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DC221" w14:textId="5D505230" w:rsidR="00CD15A6" w:rsidRDefault="00E12622" w:rsidP="007A141B">
      <w:pPr>
        <w:jc w:val="center"/>
      </w:pPr>
      <w:r>
        <w:rPr>
          <w:b/>
        </w:rPr>
        <w:t>P</w:t>
      </w:r>
      <w:r w:rsidR="00D93609">
        <w:rPr>
          <w:b/>
        </w:rPr>
        <w:t xml:space="preserve">rie </w:t>
      </w:r>
      <w:r w:rsidR="00F23A3E">
        <w:rPr>
          <w:b/>
        </w:rPr>
        <w:t>„Lidl“</w:t>
      </w:r>
      <w:r w:rsidR="00737E01">
        <w:rPr>
          <w:b/>
        </w:rPr>
        <w:t xml:space="preserve"> parduotuvių</w:t>
      </w:r>
      <w:r>
        <w:rPr>
          <w:b/>
        </w:rPr>
        <w:t xml:space="preserve"> atsiras </w:t>
      </w:r>
      <w:r>
        <w:rPr>
          <w:b/>
        </w:rPr>
        <w:t>L</w:t>
      </w:r>
      <w:r w:rsidRPr="00F34ED8">
        <w:rPr>
          <w:b/>
        </w:rPr>
        <w:t>P EXPRESS siuntų te</w:t>
      </w:r>
      <w:r>
        <w:rPr>
          <w:b/>
        </w:rPr>
        <w:t>rminalai</w:t>
      </w:r>
    </w:p>
    <w:p w14:paraId="3DE57B88" w14:textId="7DAED56C" w:rsidR="00D93609" w:rsidRDefault="00CD15A6" w:rsidP="007A141B">
      <w:pPr>
        <w:jc w:val="both"/>
      </w:pPr>
      <w:r>
        <w:t>Lietuvos paštas</w:t>
      </w:r>
      <w:r w:rsidR="00F23A3E">
        <w:t xml:space="preserve"> ir „Lidl“</w:t>
      </w:r>
      <w:r w:rsidR="00D93609">
        <w:t xml:space="preserve"> praneša a</w:t>
      </w:r>
      <w:r w:rsidR="00F23A3E">
        <w:t>pie bendradarbiavimą – prie „Lidl“</w:t>
      </w:r>
      <w:r w:rsidR="00D93609">
        <w:t xml:space="preserve"> parduotuvių pradedami įrenginėti LP EXPRESS siuntų savitarnos terminalai. Vien </w:t>
      </w:r>
      <w:r w:rsidR="00AC27E9">
        <w:t>iki metų pabaigos</w:t>
      </w:r>
      <w:r w:rsidR="00D93609">
        <w:t xml:space="preserve"> planuojama terminalus </w:t>
      </w:r>
      <w:r w:rsidR="00F23A3E">
        <w:t>pastatyti šalia daugumos „Lidl“</w:t>
      </w:r>
      <w:r w:rsidR="00D93609">
        <w:t xml:space="preserve"> parduotuvių – </w:t>
      </w:r>
      <w:r w:rsidR="00AC27E9">
        <w:t xml:space="preserve">jų </w:t>
      </w:r>
      <w:r w:rsidR="00D93609">
        <w:t>bus daugiau nei 40.</w:t>
      </w:r>
    </w:p>
    <w:p w14:paraId="734C5626" w14:textId="3CDD97D2" w:rsidR="00FF0896" w:rsidRDefault="00D64102" w:rsidP="007A141B">
      <w:pPr>
        <w:jc w:val="both"/>
      </w:pPr>
      <w:r>
        <w:t xml:space="preserve">„Siuntų savitarnos terminalai paklausūs kaip niekada anksčiau. Dar pavasarį pradėjome aktyvią terminalų tinklo plėtrą, kurios pagrindinis siekis, kad kiekvienam, norinčiam siųsti ar gauti siuntas, tai padaryti būtų kuo patogiau ir paprasčiau. </w:t>
      </w:r>
      <w:r w:rsidR="00194AA1">
        <w:t>Kuriamės prekybos centruose, nes tai yra klientams patogios ir dažnai lankomos vietos.</w:t>
      </w:r>
      <w:r w:rsidR="00F23A3E">
        <w:t xml:space="preserve"> Bendradarbiavimas su „Lidl“</w:t>
      </w:r>
      <w:r w:rsidR="003A7AA2">
        <w:t xml:space="preserve"> </w:t>
      </w:r>
      <w:r>
        <w:t>suteikia</w:t>
      </w:r>
      <w:r w:rsidR="00194AA1">
        <w:t xml:space="preserve"> </w:t>
      </w:r>
      <w:r w:rsidR="003A7AA2">
        <w:t>išskirtinumą</w:t>
      </w:r>
      <w:r>
        <w:t xml:space="preserve"> – klientams nebereikės galvoti, kur rasti LP EXPRESS termin</w:t>
      </w:r>
      <w:r w:rsidR="00F23A3E">
        <w:t>alą, jis visada bus šalia „Lidl“</w:t>
      </w:r>
      <w:r>
        <w:t xml:space="preserve"> parduotuvės.</w:t>
      </w:r>
      <w:r w:rsidR="00FF0896">
        <w:t xml:space="preserve"> </w:t>
      </w:r>
      <w:r w:rsidR="001F49BC">
        <w:t>Be to, būsime</w:t>
      </w:r>
      <w:r w:rsidR="00344585">
        <w:t xml:space="preserve"> pirmasis siuntų terminalų tinklas</w:t>
      </w:r>
      <w:r w:rsidR="00FF0896">
        <w:t xml:space="preserve">, kuris leis patogiai siųsti ir gauti </w:t>
      </w:r>
      <w:r w:rsidR="001F49BC">
        <w:t>šalia šių</w:t>
      </w:r>
      <w:r w:rsidR="00FF0896">
        <w:t xml:space="preserve"> parduotuvių,“ – sako Lietuvos pašto Rinkodaros ir pardavimų padalinio vadovas Norbertas Žioba.</w:t>
      </w:r>
    </w:p>
    <w:p w14:paraId="7431A358" w14:textId="74550028" w:rsidR="005603D5" w:rsidRDefault="003A7AA2" w:rsidP="007A141B">
      <w:pPr>
        <w:jc w:val="both"/>
      </w:pPr>
      <w:r>
        <w:t>LP EXPRESS</w:t>
      </w:r>
      <w:r w:rsidR="00F23A3E">
        <w:t xml:space="preserve"> terminalų įrengimas prie „Lidl“</w:t>
      </w:r>
      <w:r>
        <w:t xml:space="preserve"> parduotuvių pradėtas šią savaitę. Terminalus jau galima rasti prie </w:t>
      </w:r>
      <w:r w:rsidR="00135572">
        <w:t xml:space="preserve">parduotuvių Klaipėdoje (Smiltelės g.), Šilutėje, </w:t>
      </w:r>
      <w:r w:rsidR="0055673E">
        <w:t>Telšiuose, Mažeikiuose, Šiauliuose (Pramonės g.</w:t>
      </w:r>
      <w:r w:rsidR="00F23A3E">
        <w:t>), prie didžiosios dalies „Lidl“</w:t>
      </w:r>
      <w:r w:rsidR="0055673E">
        <w:t xml:space="preserve"> </w:t>
      </w:r>
      <w:r w:rsidR="00AC27E9">
        <w:t xml:space="preserve">parduotuvių </w:t>
      </w:r>
      <w:r w:rsidR="0055673E">
        <w:t xml:space="preserve">Kaune. </w:t>
      </w:r>
      <w:r w:rsidR="00AC27E9">
        <w:t>B</w:t>
      </w:r>
      <w:r w:rsidR="0055673E">
        <w:t>aigiami</w:t>
      </w:r>
      <w:r w:rsidR="00135572">
        <w:t xml:space="preserve"> įrengti </w:t>
      </w:r>
      <w:r w:rsidR="00AC27E9">
        <w:t xml:space="preserve">ir </w:t>
      </w:r>
      <w:r w:rsidR="0055673E">
        <w:t>du terminalai Vilniuje, prie parduotuvių,</w:t>
      </w:r>
      <w:r w:rsidR="00FF0896">
        <w:t xml:space="preserve"> esančių S. Nėries ir Dūkštų g.  </w:t>
      </w:r>
    </w:p>
    <w:p w14:paraId="2F545CFB" w14:textId="3794E85C" w:rsidR="00997336" w:rsidRPr="00F23A3E" w:rsidRDefault="00F23A3E" w:rsidP="007A141B">
      <w:pPr>
        <w:jc w:val="both"/>
        <w:rPr>
          <w:rFonts w:ascii="Calibri" w:hAnsi="Calibri" w:cs="Calibri"/>
          <w:sz w:val="20"/>
          <w:szCs w:val="20"/>
        </w:rPr>
      </w:pPr>
      <w:r>
        <w:rPr>
          <w:rFonts w:ascii="Calibri" w:hAnsi="Calibri" w:cs="Calibri"/>
        </w:rPr>
        <w:t>„Atsižvelgiame į pirkėjų pageidavimus ir džiaugiamės galėdami jiems pasiūlyti vis daugiau patogių sprendimų. Jau netrukus prie mūsų parduotuvių pirkėjai galės rasti ir pašto siuntų terminalus. Jie palaipsniui bus įrengti prie visų „Lidl“ tinklo parduotuvių, tad terminalų skaičius augs kartu su mūsų plėtra. Ateityje planuojame pasiūlyti ir daugiau patogių sprendimų, kurie pirkėjams leis kuo daugiau poreikių įgyvendinti vienoje vietoje“, – teigia „Lidl Lietuva“ centrinės tarnybos vadovas, valdybos narys Marius Kybartas.</w:t>
      </w:r>
    </w:p>
    <w:p w14:paraId="527FE652" w14:textId="4ABD2256" w:rsidR="00F34ED8" w:rsidRDefault="00997336" w:rsidP="007A141B">
      <w:pPr>
        <w:jc w:val="both"/>
      </w:pPr>
      <w:r>
        <w:t>Šis žingsnis – tai dalis Lietuvos pašto numatytos terminalų tinklo plėtros</w:t>
      </w:r>
      <w:r w:rsidR="0055673E">
        <w:t xml:space="preserve">. Iki metų pabaigos LP EXPRESS siuntų savitarnos tinkle bus </w:t>
      </w:r>
      <w:r>
        <w:t xml:space="preserve">285 siuntų terminalai. </w:t>
      </w:r>
      <w:r w:rsidR="003A7AA2">
        <w:t xml:space="preserve">Per metus iš viso </w:t>
      </w:r>
      <w:r w:rsidR="00330A69">
        <w:t>bus įrengti 115 naujų terminalų</w:t>
      </w:r>
      <w:r w:rsidR="00F34ED8">
        <w:t>, taip pat plečiami ir jau esami terminalai – pridedamos papildomas kolono</w:t>
      </w:r>
      <w:r w:rsidR="00F34ED8" w:rsidRPr="002F7C96">
        <w:t>s</w:t>
      </w:r>
      <w:r w:rsidR="00F34ED8">
        <w:t xml:space="preserve">. </w:t>
      </w:r>
      <w:r w:rsidR="003A7AA2">
        <w:t>Bendrai per metus Lietuvos pašto investicijos į siuntų termi</w:t>
      </w:r>
      <w:r w:rsidR="00F34ED8">
        <w:t xml:space="preserve">nalų tinklo plėtrą sieks </w:t>
      </w:r>
      <w:r w:rsidR="003A7AA2">
        <w:t xml:space="preserve">4 mln. Eur. </w:t>
      </w:r>
      <w:r w:rsidR="00F34ED8">
        <w:t xml:space="preserve">Įgyvendinus plėtros planus, LP EXPRESS bus </w:t>
      </w:r>
      <w:r w:rsidR="00F34ED8" w:rsidRPr="002F7C96">
        <w:t xml:space="preserve">daugiausiai siuntų dėžučių turintis tinklas – bendras jų kiekis sieks daugiau nei 40 </w:t>
      </w:r>
      <w:r w:rsidR="00F34ED8">
        <w:t>tūkst. Tai reiškia, kad per šiuos</w:t>
      </w:r>
      <w:r w:rsidR="00F34ED8" w:rsidRPr="002F7C96">
        <w:t xml:space="preserve"> terminalus klientai galės išsiųsti ir gauti daugiausiai siuntų.</w:t>
      </w:r>
      <w:r w:rsidR="00FF0896">
        <w:t xml:space="preserve"> </w:t>
      </w:r>
    </w:p>
    <w:p w14:paraId="54DB2398" w14:textId="59590E04" w:rsidR="00FF0896" w:rsidRPr="002F7C96" w:rsidRDefault="00FF0896" w:rsidP="00F34ED8">
      <w:r>
        <w:t xml:space="preserve">Plačiau apie LP EXPRESS siuntų savitarnos terminalų tinklą </w:t>
      </w:r>
      <w:hyperlink r:id="rId6" w:history="1">
        <w:r w:rsidRPr="00D93609">
          <w:rPr>
            <w:rStyle w:val="Hyperlink"/>
          </w:rPr>
          <w:t>čia</w:t>
        </w:r>
      </w:hyperlink>
      <w:r>
        <w:t xml:space="preserve">. </w:t>
      </w:r>
    </w:p>
    <w:p w14:paraId="7A6D6DC5" w14:textId="71E16BB2" w:rsidR="00CD15A6" w:rsidRDefault="00CD15A6"/>
    <w:sectPr w:rsidR="00CD15A6" w:rsidSect="00CD15A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5F067D"/>
    <w:multiLevelType w:val="hybridMultilevel"/>
    <w:tmpl w:val="181A22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A6"/>
    <w:rsid w:val="0004085F"/>
    <w:rsid w:val="00061CB2"/>
    <w:rsid w:val="00135572"/>
    <w:rsid w:val="00194AA1"/>
    <w:rsid w:val="001B2B4B"/>
    <w:rsid w:val="001F49BC"/>
    <w:rsid w:val="00330A69"/>
    <w:rsid w:val="00344585"/>
    <w:rsid w:val="003A7AA2"/>
    <w:rsid w:val="00401DD2"/>
    <w:rsid w:val="0055673E"/>
    <w:rsid w:val="005603D5"/>
    <w:rsid w:val="00737E01"/>
    <w:rsid w:val="007A141B"/>
    <w:rsid w:val="007C7EB8"/>
    <w:rsid w:val="00997336"/>
    <w:rsid w:val="00AC27E9"/>
    <w:rsid w:val="00CD15A6"/>
    <w:rsid w:val="00D531F5"/>
    <w:rsid w:val="00D64102"/>
    <w:rsid w:val="00D93609"/>
    <w:rsid w:val="00E12622"/>
    <w:rsid w:val="00E16ACD"/>
    <w:rsid w:val="00F23A3E"/>
    <w:rsid w:val="00F34ED8"/>
    <w:rsid w:val="00FF0896"/>
    <w:rsid w:val="00FF7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868C"/>
  <w15:chartTrackingRefBased/>
  <w15:docId w15:val="{FCC4B04D-4F36-4B42-8823-C3DC550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6ACD"/>
    <w:rPr>
      <w:sz w:val="16"/>
      <w:szCs w:val="16"/>
    </w:rPr>
  </w:style>
  <w:style w:type="paragraph" w:styleId="CommentText">
    <w:name w:val="annotation text"/>
    <w:basedOn w:val="Normal"/>
    <w:link w:val="CommentTextChar"/>
    <w:uiPriority w:val="99"/>
    <w:semiHidden/>
    <w:unhideWhenUsed/>
    <w:rsid w:val="00E16ACD"/>
    <w:pPr>
      <w:spacing w:line="240" w:lineRule="auto"/>
    </w:pPr>
    <w:rPr>
      <w:sz w:val="20"/>
      <w:szCs w:val="20"/>
    </w:rPr>
  </w:style>
  <w:style w:type="character" w:customStyle="1" w:styleId="CommentTextChar">
    <w:name w:val="Comment Text Char"/>
    <w:basedOn w:val="DefaultParagraphFont"/>
    <w:link w:val="CommentText"/>
    <w:uiPriority w:val="99"/>
    <w:semiHidden/>
    <w:rsid w:val="00E16ACD"/>
    <w:rPr>
      <w:sz w:val="20"/>
      <w:szCs w:val="20"/>
    </w:rPr>
  </w:style>
  <w:style w:type="paragraph" w:styleId="CommentSubject">
    <w:name w:val="annotation subject"/>
    <w:basedOn w:val="CommentText"/>
    <w:next w:val="CommentText"/>
    <w:link w:val="CommentSubjectChar"/>
    <w:uiPriority w:val="99"/>
    <w:semiHidden/>
    <w:unhideWhenUsed/>
    <w:rsid w:val="00E16ACD"/>
    <w:rPr>
      <w:b/>
      <w:bCs/>
    </w:rPr>
  </w:style>
  <w:style w:type="character" w:customStyle="1" w:styleId="CommentSubjectChar">
    <w:name w:val="Comment Subject Char"/>
    <w:basedOn w:val="CommentTextChar"/>
    <w:link w:val="CommentSubject"/>
    <w:uiPriority w:val="99"/>
    <w:semiHidden/>
    <w:rsid w:val="00E16ACD"/>
    <w:rPr>
      <w:b/>
      <w:bCs/>
      <w:sz w:val="20"/>
      <w:szCs w:val="20"/>
    </w:rPr>
  </w:style>
  <w:style w:type="paragraph" w:styleId="BalloonText">
    <w:name w:val="Balloon Text"/>
    <w:basedOn w:val="Normal"/>
    <w:link w:val="BalloonTextChar"/>
    <w:uiPriority w:val="99"/>
    <w:semiHidden/>
    <w:unhideWhenUsed/>
    <w:rsid w:val="00E16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ACD"/>
    <w:rPr>
      <w:rFonts w:ascii="Segoe UI" w:hAnsi="Segoe UI" w:cs="Segoe UI"/>
      <w:sz w:val="18"/>
      <w:szCs w:val="18"/>
    </w:rPr>
  </w:style>
  <w:style w:type="character" w:styleId="Hyperlink">
    <w:name w:val="Hyperlink"/>
    <w:basedOn w:val="DefaultParagraphFont"/>
    <w:uiPriority w:val="99"/>
    <w:unhideWhenUsed/>
    <w:rsid w:val="00D93609"/>
    <w:rPr>
      <w:color w:val="0563C1" w:themeColor="hyperlink"/>
      <w:u w:val="single"/>
    </w:rPr>
  </w:style>
  <w:style w:type="character" w:styleId="FollowedHyperlink">
    <w:name w:val="FollowedHyperlink"/>
    <w:basedOn w:val="DefaultParagraphFont"/>
    <w:uiPriority w:val="99"/>
    <w:semiHidden/>
    <w:unhideWhenUsed/>
    <w:rsid w:val="00E12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607738">
      <w:bodyDiv w:val="1"/>
      <w:marLeft w:val="0"/>
      <w:marRight w:val="0"/>
      <w:marTop w:val="0"/>
      <w:marBottom w:val="0"/>
      <w:divBdr>
        <w:top w:val="none" w:sz="0" w:space="0" w:color="auto"/>
        <w:left w:val="none" w:sz="0" w:space="0" w:color="auto"/>
        <w:bottom w:val="none" w:sz="0" w:space="0" w:color="auto"/>
        <w:right w:val="none" w:sz="0" w:space="0" w:color="auto"/>
      </w:divBdr>
    </w:div>
    <w:div w:id="17407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etuvospastas.lt/lt/lp-express-terminal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52D0-57BD-4C22-AA00-95EECC1D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1663</Words>
  <Characters>948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Pivoraitė</dc:creator>
  <cp:keywords/>
  <dc:description/>
  <cp:lastModifiedBy>Lina Skersytė</cp:lastModifiedBy>
  <cp:revision>14</cp:revision>
  <dcterms:created xsi:type="dcterms:W3CDTF">2020-10-12T12:46:00Z</dcterms:created>
  <dcterms:modified xsi:type="dcterms:W3CDTF">2020-10-16T07:28:00Z</dcterms:modified>
</cp:coreProperties>
</file>