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E03555" w14:textId="01DB48F7" w:rsidR="003477B0" w:rsidRPr="00605062" w:rsidRDefault="00EA5923">
      <w:pPr>
        <w:widowControl w:val="0"/>
        <w:jc w:val="right"/>
        <w:rPr>
          <w:rFonts w:ascii="Calibri" w:eastAsia="Calibri" w:hAnsi="Calibri" w:cs="Calibri"/>
          <w:sz w:val="22"/>
          <w:szCs w:val="22"/>
        </w:rPr>
      </w:pPr>
      <w:r w:rsidRPr="00605062">
        <w:rPr>
          <w:rFonts w:ascii="Calibri" w:eastAsia="Calibri" w:hAnsi="Calibri" w:cs="Calibri"/>
          <w:sz w:val="22"/>
          <w:szCs w:val="22"/>
        </w:rPr>
        <w:t xml:space="preserve">Vilnius, 2022 m. </w:t>
      </w:r>
      <w:r w:rsidR="00BE64B1" w:rsidRPr="00605062">
        <w:rPr>
          <w:rFonts w:ascii="Calibri" w:eastAsia="Calibri" w:hAnsi="Calibri" w:cs="Calibri"/>
          <w:sz w:val="22"/>
          <w:szCs w:val="22"/>
        </w:rPr>
        <w:t>rugpjūčio</w:t>
      </w:r>
      <w:r w:rsidRPr="00605062">
        <w:rPr>
          <w:rFonts w:ascii="Calibri" w:eastAsia="Calibri" w:hAnsi="Calibri" w:cs="Calibri"/>
          <w:sz w:val="22"/>
          <w:szCs w:val="22"/>
        </w:rPr>
        <w:t xml:space="preserve"> </w:t>
      </w:r>
      <w:r w:rsidR="00C01DB9" w:rsidRPr="00605062">
        <w:rPr>
          <w:rFonts w:ascii="Calibri" w:eastAsia="Calibri" w:hAnsi="Calibri" w:cs="Calibri"/>
          <w:sz w:val="22"/>
          <w:szCs w:val="22"/>
        </w:rPr>
        <w:t>8</w:t>
      </w:r>
      <w:r w:rsidRPr="00605062">
        <w:rPr>
          <w:rFonts w:ascii="Calibri" w:eastAsia="Calibri" w:hAnsi="Calibri" w:cs="Calibri"/>
          <w:sz w:val="22"/>
          <w:szCs w:val="22"/>
        </w:rPr>
        <w:t xml:space="preserve"> d.</w:t>
      </w:r>
    </w:p>
    <w:p w14:paraId="766ACA61" w14:textId="77777777" w:rsidR="003477B0" w:rsidRPr="00605062" w:rsidRDefault="003477B0">
      <w:pPr>
        <w:widowControl w:val="0"/>
        <w:jc w:val="both"/>
        <w:rPr>
          <w:rFonts w:ascii="Calibri" w:eastAsia="Calibri" w:hAnsi="Calibri" w:cs="Calibri"/>
          <w:sz w:val="22"/>
          <w:szCs w:val="22"/>
        </w:rPr>
      </w:pPr>
    </w:p>
    <w:p w14:paraId="548ADB62" w14:textId="77777777" w:rsidR="00C01DB9" w:rsidRPr="00C01DB9" w:rsidRDefault="00C01DB9" w:rsidP="00C01DB9">
      <w:pPr>
        <w:jc w:val="both"/>
        <w:rPr>
          <w:rFonts w:ascii="Calibri" w:eastAsia="Calibri" w:hAnsi="Calibri" w:cs="Calibri"/>
          <w:b/>
          <w:bCs/>
          <w:color w:val="1F497D"/>
          <w:sz w:val="36"/>
          <w:szCs w:val="36"/>
        </w:rPr>
      </w:pPr>
    </w:p>
    <w:p w14:paraId="6E0F2C85" w14:textId="77777777" w:rsidR="00C01DB9" w:rsidRPr="00C01DB9" w:rsidRDefault="00C01DB9" w:rsidP="00C01DB9">
      <w:pPr>
        <w:jc w:val="center"/>
        <w:rPr>
          <w:rFonts w:ascii="Calibri" w:eastAsia="Calibri" w:hAnsi="Calibri" w:cs="Calibri"/>
          <w:b/>
          <w:bCs/>
          <w:color w:val="1F497D"/>
          <w:sz w:val="36"/>
          <w:szCs w:val="36"/>
        </w:rPr>
      </w:pPr>
      <w:r w:rsidRPr="00C01DB9">
        <w:rPr>
          <w:rFonts w:ascii="Calibri" w:eastAsia="Calibri" w:hAnsi="Calibri" w:cs="Calibri"/>
          <w:b/>
          <w:bCs/>
          <w:color w:val="1F497D"/>
          <w:sz w:val="36"/>
          <w:szCs w:val="36"/>
        </w:rPr>
        <w:t>Vytaras Radzevičius kviečia išbandyti kitokius sušius: pagal dzūkus, aukštaičius, žemaičius ir suvalkiečius</w:t>
      </w:r>
    </w:p>
    <w:p w14:paraId="7B3516F5" w14:textId="77777777" w:rsidR="00261795" w:rsidRPr="00605062" w:rsidRDefault="00261795" w:rsidP="00261795">
      <w:pPr>
        <w:jc w:val="both"/>
        <w:rPr>
          <w:rFonts w:ascii="Calibri" w:eastAsia="Calibri" w:hAnsi="Calibri" w:cs="Calibri"/>
          <w:b/>
          <w:bCs/>
          <w:color w:val="1F497D"/>
          <w:sz w:val="36"/>
          <w:szCs w:val="36"/>
        </w:rPr>
      </w:pPr>
    </w:p>
    <w:p w14:paraId="055B0741" w14:textId="77777777" w:rsidR="000025B9" w:rsidRPr="00605062" w:rsidRDefault="000025B9" w:rsidP="000025B9">
      <w:pPr>
        <w:jc w:val="both"/>
        <w:rPr>
          <w:rFonts w:ascii="Calibri" w:eastAsia="Calibri" w:hAnsi="Calibri" w:cs="Calibri"/>
          <w:b/>
          <w:bCs/>
          <w:sz w:val="22"/>
          <w:szCs w:val="22"/>
        </w:rPr>
      </w:pPr>
    </w:p>
    <w:p w14:paraId="2C001E1F" w14:textId="77777777" w:rsidR="00605062" w:rsidRPr="00605062" w:rsidRDefault="00605062" w:rsidP="00605062">
      <w:pPr>
        <w:jc w:val="both"/>
        <w:rPr>
          <w:rFonts w:ascii="Calibri" w:eastAsia="Calibri" w:hAnsi="Calibri" w:cs="Calibri"/>
          <w:sz w:val="22"/>
          <w:szCs w:val="22"/>
        </w:rPr>
      </w:pPr>
      <w:r w:rsidRPr="00605062">
        <w:rPr>
          <w:rFonts w:ascii="Calibri" w:eastAsia="Calibri" w:hAnsi="Calibri" w:cs="Calibri"/>
          <w:sz w:val="22"/>
          <w:szCs w:val="22"/>
        </w:rPr>
        <w:t>Tikriausiai nieko nenustebinsime sakydami, kad sušiai lietuvių valgiaraščiuose gali drąsiai varžytis su šaltibarščiais ar bulviniais blynais ir yra vienas populiariausių pasirinkimų norint sočiai, bet kartu ir sveikai užkąsti.</w:t>
      </w:r>
    </w:p>
    <w:p w14:paraId="1B906900" w14:textId="77777777" w:rsidR="00605062" w:rsidRPr="00605062" w:rsidRDefault="00605062" w:rsidP="00605062">
      <w:pPr>
        <w:jc w:val="both"/>
        <w:rPr>
          <w:rFonts w:ascii="Calibri" w:eastAsia="Calibri" w:hAnsi="Calibri" w:cs="Calibri"/>
          <w:sz w:val="22"/>
          <w:szCs w:val="22"/>
        </w:rPr>
      </w:pPr>
    </w:p>
    <w:p w14:paraId="0E18E165" w14:textId="77777777" w:rsidR="00605062" w:rsidRPr="00605062" w:rsidRDefault="00605062" w:rsidP="00605062">
      <w:pPr>
        <w:jc w:val="both"/>
        <w:rPr>
          <w:rFonts w:ascii="Calibri" w:eastAsia="Calibri" w:hAnsi="Calibri" w:cs="Calibri"/>
          <w:sz w:val="22"/>
          <w:szCs w:val="22"/>
        </w:rPr>
      </w:pPr>
      <w:r w:rsidRPr="00605062">
        <w:rPr>
          <w:rFonts w:ascii="Calibri" w:eastAsia="Calibri" w:hAnsi="Calibri" w:cs="Calibri"/>
          <w:sz w:val="22"/>
          <w:szCs w:val="22"/>
        </w:rPr>
        <w:t xml:space="preserve">Šis tolimųjų rytų patiekalas skaičiuoja šimtametes tradicijas, tačiau jo receptų bei ingredientų gausa ir variacijos lenkia bet kokias virtuvės stalo legendas. Tradiciškai gaminamas iš žalios žuvies, ryžių bei jūros dumblių, šiandien šis patiekalas gali būti ragaujamas tiek su daržovių, tiek su kreminio sūrio ar net šokolado įdaru. </w:t>
      </w:r>
    </w:p>
    <w:p w14:paraId="6B8BA29A" w14:textId="77777777" w:rsidR="00605062" w:rsidRPr="00605062" w:rsidRDefault="00605062" w:rsidP="00605062">
      <w:pPr>
        <w:jc w:val="both"/>
        <w:rPr>
          <w:rFonts w:ascii="Calibri" w:eastAsia="Calibri" w:hAnsi="Calibri" w:cs="Calibri"/>
          <w:sz w:val="22"/>
          <w:szCs w:val="22"/>
        </w:rPr>
      </w:pPr>
    </w:p>
    <w:p w14:paraId="66E9CFA6" w14:textId="77777777" w:rsidR="00605062" w:rsidRPr="00605062" w:rsidRDefault="00605062" w:rsidP="00605062">
      <w:pPr>
        <w:jc w:val="both"/>
        <w:rPr>
          <w:rFonts w:ascii="Calibri" w:eastAsia="Calibri" w:hAnsi="Calibri" w:cs="Calibri"/>
          <w:sz w:val="22"/>
          <w:szCs w:val="22"/>
        </w:rPr>
      </w:pPr>
      <w:r w:rsidRPr="00605062">
        <w:rPr>
          <w:rFonts w:ascii="Calibri" w:eastAsia="Calibri" w:hAnsi="Calibri" w:cs="Calibri"/>
          <w:sz w:val="22"/>
          <w:szCs w:val="22"/>
        </w:rPr>
        <w:t xml:space="preserve">Ne vieną dešimtmetį skaičiuojantys sušių restoranai Lietuvoje palaipsniui užkariavo tautiečių širdis. Ir nors iš pirmo žvilgsnio neįprastas bei mūsų receptorius stebinantis jūros dumblio, ryžių bei žalios žuvies derinys skeptikams galėjo kelti nuostabą, tai tapo neatskiriama mūsų įprasto raciono dalimi. </w:t>
      </w:r>
    </w:p>
    <w:p w14:paraId="32D00E1D" w14:textId="77777777" w:rsidR="00605062" w:rsidRPr="00605062" w:rsidRDefault="00605062" w:rsidP="00605062">
      <w:pPr>
        <w:jc w:val="both"/>
        <w:rPr>
          <w:rFonts w:ascii="Calibri" w:eastAsia="Calibri" w:hAnsi="Calibri" w:cs="Calibri"/>
          <w:sz w:val="22"/>
          <w:szCs w:val="22"/>
        </w:rPr>
      </w:pPr>
    </w:p>
    <w:p w14:paraId="72BA3D35" w14:textId="315A062F" w:rsidR="00605062" w:rsidRPr="00EC2A9D" w:rsidRDefault="00EC2A9D" w:rsidP="00605062">
      <w:pPr>
        <w:jc w:val="both"/>
        <w:rPr>
          <w:rFonts w:ascii="Calibri" w:eastAsia="Calibri" w:hAnsi="Calibri" w:cs="Calibri"/>
          <w:sz w:val="22"/>
          <w:szCs w:val="22"/>
          <w:lang w:val="en-LT"/>
        </w:rPr>
      </w:pPr>
      <w:r w:rsidRPr="00EC2A9D">
        <w:rPr>
          <w:rFonts w:ascii="Calibri" w:eastAsia="Calibri" w:hAnsi="Calibri" w:cs="Calibri"/>
          <w:sz w:val="22"/>
          <w:szCs w:val="22"/>
          <w:lang w:val="en-LT"/>
        </w:rPr>
        <w:t>Ilgametes tradicijas turinti suši gamyba, iš pirmo žvilgsnio kelia nuostabą</w:t>
      </w:r>
      <w:r>
        <w:rPr>
          <w:rFonts w:ascii="Calibri" w:eastAsia="Calibri" w:hAnsi="Calibri" w:cs="Calibri"/>
          <w:sz w:val="22"/>
          <w:szCs w:val="22"/>
        </w:rPr>
        <w:t xml:space="preserve">. </w:t>
      </w:r>
      <w:r w:rsidR="00605062" w:rsidRPr="00605062">
        <w:rPr>
          <w:rFonts w:ascii="Calibri" w:eastAsia="Calibri" w:hAnsi="Calibri" w:cs="Calibri"/>
          <w:sz w:val="22"/>
          <w:szCs w:val="22"/>
        </w:rPr>
        <w:t>Dažnai filmuose matomi miklūs virtuvės šefų judesiai dorojant žuvį, sukant ją į jūros dumblio lapus, o tada preciziškai pjaustant į mažyčius kąsnelius, iškėlė šio patiekalo gamybos kartelę į aukštumas. Iš tiesų viskas – daug paprasčiau, tereikia žinoti kelias taisykles, o įrankius bei produktus šiam patiekalui Lietuvoje įsigyti tikrai paprasta.</w:t>
      </w:r>
    </w:p>
    <w:p w14:paraId="6DCB0FD0" w14:textId="77777777" w:rsidR="00605062" w:rsidRPr="00605062" w:rsidRDefault="00605062" w:rsidP="00605062">
      <w:pPr>
        <w:jc w:val="both"/>
        <w:rPr>
          <w:rFonts w:ascii="Calibri" w:eastAsia="Calibri" w:hAnsi="Calibri" w:cs="Calibri"/>
          <w:sz w:val="22"/>
          <w:szCs w:val="22"/>
        </w:rPr>
      </w:pPr>
    </w:p>
    <w:p w14:paraId="222A9E9E" w14:textId="77777777" w:rsidR="00605062" w:rsidRPr="00605062" w:rsidRDefault="00605062" w:rsidP="00605062">
      <w:pPr>
        <w:jc w:val="both"/>
        <w:rPr>
          <w:rFonts w:ascii="Calibri" w:eastAsia="Calibri" w:hAnsi="Calibri" w:cs="Calibri"/>
          <w:sz w:val="22"/>
          <w:szCs w:val="22"/>
        </w:rPr>
      </w:pPr>
      <w:r w:rsidRPr="00605062">
        <w:rPr>
          <w:rFonts w:ascii="Calibri" w:eastAsia="Calibri" w:hAnsi="Calibri" w:cs="Calibri"/>
          <w:sz w:val="22"/>
          <w:szCs w:val="22"/>
        </w:rPr>
        <w:t>Atrasti ne tik suši, bet ir kitus Azijos žemyno skonius nuo šiandien kviečia ir „Lidl“ parduotuvėse prasidedanti „</w:t>
      </w:r>
      <w:proofErr w:type="spellStart"/>
      <w:r w:rsidRPr="00605062">
        <w:rPr>
          <w:rFonts w:ascii="Calibri" w:eastAsia="Calibri" w:hAnsi="Calibri" w:cs="Calibri"/>
          <w:sz w:val="22"/>
          <w:szCs w:val="22"/>
        </w:rPr>
        <w:t>Vitasia</w:t>
      </w:r>
      <w:proofErr w:type="spellEnd"/>
      <w:r w:rsidRPr="00605062">
        <w:rPr>
          <w:rFonts w:ascii="Calibri" w:eastAsia="Calibri" w:hAnsi="Calibri" w:cs="Calibri"/>
          <w:sz w:val="22"/>
          <w:szCs w:val="22"/>
        </w:rPr>
        <w:t xml:space="preserve">“ savaitė, kurios metu galėsite pažinti net keturių šalių virtuves bei jų patiekalus. Desertai, prieskoniai, legendinės </w:t>
      </w:r>
      <w:proofErr w:type="spellStart"/>
      <w:r w:rsidRPr="00605062">
        <w:rPr>
          <w:rFonts w:ascii="Calibri" w:eastAsia="Calibri" w:hAnsi="Calibri" w:cs="Calibri"/>
          <w:sz w:val="22"/>
          <w:szCs w:val="22"/>
        </w:rPr>
        <w:t>samosos</w:t>
      </w:r>
      <w:proofErr w:type="spellEnd"/>
      <w:r w:rsidRPr="00605062">
        <w:rPr>
          <w:rFonts w:ascii="Calibri" w:eastAsia="Calibri" w:hAnsi="Calibri" w:cs="Calibri"/>
          <w:sz w:val="22"/>
          <w:szCs w:val="22"/>
        </w:rPr>
        <w:t xml:space="preserve"> ir paslaptingasis </w:t>
      </w:r>
      <w:proofErr w:type="spellStart"/>
      <w:r w:rsidRPr="00605062">
        <w:rPr>
          <w:rFonts w:ascii="Calibri" w:eastAsia="Calibri" w:hAnsi="Calibri" w:cs="Calibri"/>
          <w:i/>
          <w:sz w:val="22"/>
          <w:szCs w:val="22"/>
        </w:rPr>
        <w:t>Lassi</w:t>
      </w:r>
      <w:proofErr w:type="spellEnd"/>
      <w:r w:rsidRPr="00605062">
        <w:rPr>
          <w:rFonts w:ascii="Calibri" w:eastAsia="Calibri" w:hAnsi="Calibri" w:cs="Calibri"/>
          <w:sz w:val="22"/>
          <w:szCs w:val="22"/>
        </w:rPr>
        <w:t xml:space="preserve"> iš Indijos, jūros dublių salotos, padažai, žaliosios arbatos, jūros gėrybių tapos ir sušių gaminimo rinkiniai iš Japonijos, Tailandą menantys makaronai, krevetės bei kokosų skonio ledai bei visa Kinijos virtuvės klasika – </w:t>
      </w:r>
      <w:proofErr w:type="spellStart"/>
      <w:r w:rsidRPr="00605062">
        <w:rPr>
          <w:rFonts w:ascii="Calibri" w:eastAsia="Calibri" w:hAnsi="Calibri" w:cs="Calibri"/>
          <w:i/>
          <w:sz w:val="22"/>
          <w:szCs w:val="22"/>
        </w:rPr>
        <w:t>Chow</w:t>
      </w:r>
      <w:proofErr w:type="spellEnd"/>
      <w:r w:rsidRPr="00605062">
        <w:rPr>
          <w:rFonts w:ascii="Calibri" w:eastAsia="Calibri" w:hAnsi="Calibri" w:cs="Calibri"/>
          <w:i/>
          <w:sz w:val="22"/>
          <w:szCs w:val="22"/>
        </w:rPr>
        <w:t xml:space="preserve"> </w:t>
      </w:r>
      <w:proofErr w:type="spellStart"/>
      <w:r w:rsidRPr="00605062">
        <w:rPr>
          <w:rFonts w:ascii="Calibri" w:eastAsia="Calibri" w:hAnsi="Calibri" w:cs="Calibri"/>
          <w:i/>
          <w:sz w:val="22"/>
          <w:szCs w:val="22"/>
        </w:rPr>
        <w:t>Mein</w:t>
      </w:r>
      <w:proofErr w:type="spellEnd"/>
      <w:r w:rsidRPr="00605062">
        <w:rPr>
          <w:rFonts w:ascii="Calibri" w:eastAsia="Calibri" w:hAnsi="Calibri" w:cs="Calibri"/>
          <w:sz w:val="22"/>
          <w:szCs w:val="22"/>
        </w:rPr>
        <w:t xml:space="preserve"> makaronai, vištienos juostelės su padažu, jogurtai ir t.t.</w:t>
      </w:r>
    </w:p>
    <w:p w14:paraId="5813D735" w14:textId="77777777" w:rsidR="00605062" w:rsidRPr="00605062" w:rsidRDefault="00605062" w:rsidP="00605062">
      <w:pPr>
        <w:jc w:val="both"/>
        <w:rPr>
          <w:rFonts w:ascii="Calibri" w:eastAsia="Calibri" w:hAnsi="Calibri" w:cs="Calibri"/>
          <w:sz w:val="22"/>
          <w:szCs w:val="22"/>
        </w:rPr>
      </w:pPr>
    </w:p>
    <w:p w14:paraId="0C33F4DB" w14:textId="77777777" w:rsidR="00605062" w:rsidRPr="00605062" w:rsidRDefault="00605062" w:rsidP="00605062">
      <w:pPr>
        <w:jc w:val="both"/>
        <w:rPr>
          <w:rFonts w:ascii="Calibri" w:eastAsia="Calibri" w:hAnsi="Calibri" w:cs="Calibri"/>
          <w:sz w:val="22"/>
          <w:szCs w:val="22"/>
        </w:rPr>
      </w:pPr>
      <w:r w:rsidRPr="00605062">
        <w:rPr>
          <w:rFonts w:ascii="Calibri" w:eastAsia="Calibri" w:hAnsi="Calibri" w:cs="Calibri"/>
          <w:sz w:val="22"/>
          <w:szCs w:val="22"/>
        </w:rPr>
        <w:t xml:space="preserve">Ne vieną Azijos šalį aplankęs ir šio žemyno virtuvę puikiai pažįstantis keliautojas bei virtuvės šefas Vytaras Radzevičius šį kartą kviečia atrasti lietuviškas suši variacijas, kurios nustebintų ne tik pačius japonus, bet ir papildytų šio patiekalo receptų kolekciją tradiciniais lietuviškais skoniais. Pristatome keturis suši receptus, kuriuos nesunkiai pasigaminsite namuose, o dalį produktų galite rasti ne tik parduotuvėse bet ir vietiniame turguje ar net miške. </w:t>
      </w:r>
    </w:p>
    <w:p w14:paraId="40453EEA" w14:textId="77777777" w:rsidR="00605062" w:rsidRPr="00605062" w:rsidRDefault="00605062" w:rsidP="00605062">
      <w:pPr>
        <w:jc w:val="both"/>
        <w:rPr>
          <w:rFonts w:ascii="Calibri" w:eastAsia="Calibri" w:hAnsi="Calibri" w:cs="Calibri"/>
          <w:sz w:val="22"/>
          <w:szCs w:val="22"/>
        </w:rPr>
      </w:pPr>
    </w:p>
    <w:p w14:paraId="3B8B6A2E" w14:textId="77777777" w:rsidR="00605062" w:rsidRPr="00605062" w:rsidRDefault="00605062" w:rsidP="00605062">
      <w:pPr>
        <w:jc w:val="both"/>
        <w:rPr>
          <w:rFonts w:ascii="Calibri" w:eastAsia="Calibri" w:hAnsi="Calibri" w:cs="Calibri"/>
          <w:sz w:val="22"/>
          <w:szCs w:val="22"/>
        </w:rPr>
      </w:pPr>
      <w:r w:rsidRPr="00605062">
        <w:rPr>
          <w:rFonts w:ascii="Calibri" w:eastAsia="Calibri" w:hAnsi="Calibri" w:cs="Calibri"/>
          <w:sz w:val="22"/>
          <w:szCs w:val="22"/>
        </w:rPr>
        <w:t>Kurdamas receptus, „Lidl“ šefas V. Radzevičius dėmesį skyrė keturiems Lietuvos regionams, kurių kiekvienas garsėja savo išskirtine virtuve bei tradicijomis.</w:t>
      </w:r>
    </w:p>
    <w:p w14:paraId="6E753203" w14:textId="77777777" w:rsidR="00605062" w:rsidRPr="00605062" w:rsidRDefault="00605062" w:rsidP="00605062">
      <w:pPr>
        <w:jc w:val="both"/>
        <w:rPr>
          <w:rFonts w:ascii="Calibri" w:eastAsia="Calibri" w:hAnsi="Calibri" w:cs="Calibri"/>
          <w:b/>
          <w:sz w:val="22"/>
          <w:szCs w:val="22"/>
        </w:rPr>
      </w:pPr>
    </w:p>
    <w:p w14:paraId="210C8BFC" w14:textId="77777777" w:rsidR="00605062" w:rsidRPr="00605062" w:rsidRDefault="00605062" w:rsidP="00605062">
      <w:pPr>
        <w:jc w:val="both"/>
        <w:rPr>
          <w:rFonts w:ascii="Calibri" w:eastAsia="Calibri" w:hAnsi="Calibri" w:cs="Calibri"/>
          <w:b/>
          <w:sz w:val="22"/>
          <w:szCs w:val="22"/>
        </w:rPr>
      </w:pPr>
      <w:r w:rsidRPr="00605062">
        <w:rPr>
          <w:rFonts w:ascii="Calibri" w:eastAsia="Calibri" w:hAnsi="Calibri" w:cs="Calibri"/>
          <w:b/>
          <w:sz w:val="22"/>
          <w:szCs w:val="22"/>
        </w:rPr>
        <w:t>Dzūkiški sušiai arba „</w:t>
      </w:r>
      <w:proofErr w:type="spellStart"/>
      <w:r w:rsidRPr="00605062">
        <w:rPr>
          <w:rFonts w:ascii="Calibri" w:eastAsia="Calibri" w:hAnsi="Calibri" w:cs="Calibri"/>
          <w:b/>
          <w:sz w:val="22"/>
          <w:szCs w:val="22"/>
        </w:rPr>
        <w:t>Lepeška</w:t>
      </w:r>
      <w:proofErr w:type="spellEnd"/>
      <w:r w:rsidRPr="00605062">
        <w:rPr>
          <w:rFonts w:ascii="Calibri" w:eastAsia="Calibri" w:hAnsi="Calibri" w:cs="Calibri"/>
          <w:b/>
          <w:sz w:val="22"/>
          <w:szCs w:val="22"/>
        </w:rPr>
        <w:t xml:space="preserve"> </w:t>
      </w:r>
      <w:proofErr w:type="spellStart"/>
      <w:r w:rsidRPr="00605062">
        <w:rPr>
          <w:rFonts w:ascii="Calibri" w:eastAsia="Calibri" w:hAnsi="Calibri" w:cs="Calibri"/>
          <w:b/>
          <w:sz w:val="22"/>
          <w:szCs w:val="22"/>
        </w:rPr>
        <w:t>Maki</w:t>
      </w:r>
      <w:proofErr w:type="spellEnd"/>
      <w:r w:rsidRPr="00605062">
        <w:rPr>
          <w:rFonts w:ascii="Calibri" w:eastAsia="Calibri" w:hAnsi="Calibri" w:cs="Calibri"/>
          <w:b/>
          <w:sz w:val="22"/>
          <w:szCs w:val="22"/>
        </w:rPr>
        <w:t>“</w:t>
      </w:r>
    </w:p>
    <w:p w14:paraId="796315CA" w14:textId="77777777" w:rsidR="00605062" w:rsidRPr="00605062" w:rsidRDefault="00605062" w:rsidP="00605062">
      <w:pPr>
        <w:jc w:val="both"/>
        <w:rPr>
          <w:rFonts w:ascii="Calibri" w:eastAsia="Calibri" w:hAnsi="Calibri" w:cs="Calibri"/>
          <w:sz w:val="22"/>
          <w:szCs w:val="22"/>
        </w:rPr>
      </w:pPr>
    </w:p>
    <w:p w14:paraId="6947DF04" w14:textId="77777777" w:rsidR="00605062" w:rsidRPr="00605062" w:rsidRDefault="00605062" w:rsidP="00605062">
      <w:pPr>
        <w:jc w:val="both"/>
        <w:rPr>
          <w:rFonts w:ascii="Calibri" w:eastAsia="Calibri" w:hAnsi="Calibri" w:cs="Calibri"/>
          <w:sz w:val="22"/>
          <w:szCs w:val="22"/>
        </w:rPr>
      </w:pPr>
      <w:r w:rsidRPr="00605062">
        <w:rPr>
          <w:rFonts w:ascii="Calibri" w:eastAsia="Calibri" w:hAnsi="Calibri" w:cs="Calibri"/>
          <w:sz w:val="22"/>
          <w:szCs w:val="22"/>
        </w:rPr>
        <w:t xml:space="preserve">Pirma mintis buvo pagaminti dzūkiškus sušius iš grikių vietoje ryžių. Bet po kelių bandymų suvynioti grikius tapo aišku, kad nepavyks – lipnūs ryžiai yra nepakeičiami. Tada kilo mintis vynioti ryžius kaip įprasta į jūros dumblių </w:t>
      </w:r>
      <w:r w:rsidRPr="00605062">
        <w:rPr>
          <w:rFonts w:ascii="Calibri" w:eastAsia="Calibri" w:hAnsi="Calibri" w:cs="Calibri"/>
          <w:i/>
          <w:iCs/>
          <w:sz w:val="22"/>
          <w:szCs w:val="22"/>
        </w:rPr>
        <w:t>nori</w:t>
      </w:r>
      <w:r w:rsidRPr="00605062">
        <w:rPr>
          <w:rFonts w:ascii="Calibri" w:eastAsia="Calibri" w:hAnsi="Calibri" w:cs="Calibri"/>
          <w:sz w:val="22"/>
          <w:szCs w:val="22"/>
        </w:rPr>
        <w:t xml:space="preserve"> lapelį, bet į įdarą taip pat įdėti grikių. Taigi – paklojate ryžius, per vidurį patiesiate virtų grikių liniją, ant jos dedate ant sviesto su svogūnais keptas voveraites, apibarstote susmulkintais krapais – ir </w:t>
      </w:r>
      <w:proofErr w:type="spellStart"/>
      <w:r w:rsidRPr="00605062">
        <w:rPr>
          <w:rFonts w:ascii="Calibri" w:eastAsia="Calibri" w:hAnsi="Calibri" w:cs="Calibri"/>
          <w:i/>
          <w:iCs/>
          <w:sz w:val="22"/>
          <w:szCs w:val="22"/>
        </w:rPr>
        <w:t>voila</w:t>
      </w:r>
      <w:proofErr w:type="spellEnd"/>
      <w:r w:rsidRPr="00605062">
        <w:rPr>
          <w:rFonts w:ascii="Calibri" w:eastAsia="Calibri" w:hAnsi="Calibri" w:cs="Calibri"/>
          <w:sz w:val="22"/>
          <w:szCs w:val="22"/>
        </w:rPr>
        <w:t>! Skonis pranoko visus lūkesčius.</w:t>
      </w:r>
    </w:p>
    <w:p w14:paraId="05438761" w14:textId="77777777" w:rsidR="00605062" w:rsidRPr="00605062" w:rsidRDefault="00605062" w:rsidP="00605062">
      <w:pPr>
        <w:jc w:val="both"/>
        <w:rPr>
          <w:rFonts w:ascii="Calibri" w:eastAsia="Calibri" w:hAnsi="Calibri" w:cs="Calibri"/>
          <w:sz w:val="22"/>
          <w:szCs w:val="22"/>
        </w:rPr>
      </w:pPr>
    </w:p>
    <w:p w14:paraId="0AAD4F6F" w14:textId="77777777" w:rsidR="00605062" w:rsidRPr="00605062" w:rsidRDefault="00605062" w:rsidP="00605062">
      <w:pPr>
        <w:jc w:val="both"/>
        <w:rPr>
          <w:rFonts w:ascii="Calibri" w:eastAsia="Calibri" w:hAnsi="Calibri" w:cs="Calibri"/>
          <w:b/>
          <w:sz w:val="22"/>
          <w:szCs w:val="22"/>
        </w:rPr>
      </w:pPr>
      <w:r w:rsidRPr="00605062">
        <w:rPr>
          <w:rFonts w:ascii="Calibri" w:eastAsia="Calibri" w:hAnsi="Calibri" w:cs="Calibri"/>
          <w:b/>
          <w:sz w:val="22"/>
          <w:szCs w:val="22"/>
        </w:rPr>
        <w:t>Kaip gaminti</w:t>
      </w:r>
    </w:p>
    <w:p w14:paraId="35CD1BD5" w14:textId="77777777" w:rsidR="00605062" w:rsidRPr="00605062" w:rsidRDefault="00605062" w:rsidP="00605062">
      <w:pPr>
        <w:jc w:val="both"/>
        <w:rPr>
          <w:rFonts w:ascii="Calibri" w:eastAsia="Calibri" w:hAnsi="Calibri" w:cs="Calibri"/>
          <w:sz w:val="22"/>
          <w:szCs w:val="22"/>
        </w:rPr>
      </w:pPr>
    </w:p>
    <w:p w14:paraId="18B1914C" w14:textId="77777777" w:rsidR="00605062" w:rsidRPr="00605062" w:rsidRDefault="00605062" w:rsidP="00605062">
      <w:pPr>
        <w:jc w:val="both"/>
        <w:rPr>
          <w:rFonts w:ascii="Calibri" w:eastAsia="Calibri" w:hAnsi="Calibri" w:cs="Calibri"/>
          <w:sz w:val="22"/>
          <w:szCs w:val="22"/>
        </w:rPr>
      </w:pPr>
      <w:r w:rsidRPr="00605062">
        <w:rPr>
          <w:rFonts w:ascii="Calibri" w:eastAsia="Calibri" w:hAnsi="Calibri" w:cs="Calibri"/>
          <w:sz w:val="22"/>
          <w:szCs w:val="22"/>
        </w:rPr>
        <w:t xml:space="preserve">Suši ryžius gaminkite pagal nurodytą gamintojo instrukciją, nepamirškite įdėti suši acto, cukraus ir druskos. </w:t>
      </w:r>
    </w:p>
    <w:p w14:paraId="6F1FDF0F" w14:textId="77777777" w:rsidR="00605062" w:rsidRPr="00605062" w:rsidRDefault="00605062" w:rsidP="00605062">
      <w:pPr>
        <w:jc w:val="both"/>
        <w:rPr>
          <w:rFonts w:ascii="Calibri" w:eastAsia="Calibri" w:hAnsi="Calibri" w:cs="Calibri"/>
          <w:sz w:val="22"/>
          <w:szCs w:val="22"/>
        </w:rPr>
      </w:pPr>
    </w:p>
    <w:p w14:paraId="34BD231C" w14:textId="77777777" w:rsidR="00605062" w:rsidRPr="00605062" w:rsidRDefault="00605062" w:rsidP="00605062">
      <w:pPr>
        <w:jc w:val="both"/>
        <w:rPr>
          <w:rFonts w:ascii="Calibri" w:eastAsia="Calibri" w:hAnsi="Calibri" w:cs="Calibri"/>
          <w:sz w:val="22"/>
          <w:szCs w:val="22"/>
        </w:rPr>
      </w:pPr>
      <w:r w:rsidRPr="00605062">
        <w:rPr>
          <w:rFonts w:ascii="Calibri" w:eastAsia="Calibri" w:hAnsi="Calibri" w:cs="Calibri"/>
          <w:sz w:val="22"/>
          <w:szCs w:val="22"/>
        </w:rPr>
        <w:t>Voveraites nuplaukite. Ant sviesto pakepinkite smulkintus svogūnus, sudėkite voveraites ir pakepinkite 10-15 minučių. Paskaninkite juodaisiais pipirais ir druska.</w:t>
      </w:r>
    </w:p>
    <w:p w14:paraId="56F8A8EF" w14:textId="77777777" w:rsidR="00605062" w:rsidRPr="00605062" w:rsidRDefault="00605062" w:rsidP="00605062">
      <w:pPr>
        <w:jc w:val="both"/>
        <w:rPr>
          <w:rFonts w:ascii="Calibri" w:eastAsia="Calibri" w:hAnsi="Calibri" w:cs="Calibri"/>
          <w:sz w:val="22"/>
          <w:szCs w:val="22"/>
        </w:rPr>
      </w:pPr>
    </w:p>
    <w:p w14:paraId="1C75C8C5" w14:textId="77777777" w:rsidR="00605062" w:rsidRPr="00605062" w:rsidRDefault="00605062" w:rsidP="00605062">
      <w:pPr>
        <w:jc w:val="both"/>
        <w:rPr>
          <w:rFonts w:ascii="Calibri" w:eastAsia="Calibri" w:hAnsi="Calibri" w:cs="Calibri"/>
          <w:sz w:val="22"/>
          <w:szCs w:val="22"/>
        </w:rPr>
      </w:pPr>
      <w:r w:rsidRPr="00605062">
        <w:rPr>
          <w:rFonts w:ascii="Calibri" w:eastAsia="Calibri" w:hAnsi="Calibri" w:cs="Calibri"/>
          <w:sz w:val="22"/>
          <w:szCs w:val="22"/>
        </w:rPr>
        <w:t>Išsivirkite grikius.</w:t>
      </w:r>
    </w:p>
    <w:p w14:paraId="6DA3EF47" w14:textId="77777777" w:rsidR="00605062" w:rsidRPr="00605062" w:rsidRDefault="00605062" w:rsidP="00605062">
      <w:pPr>
        <w:jc w:val="both"/>
        <w:rPr>
          <w:rFonts w:ascii="Calibri" w:eastAsia="Calibri" w:hAnsi="Calibri" w:cs="Calibri"/>
          <w:sz w:val="22"/>
          <w:szCs w:val="22"/>
        </w:rPr>
      </w:pPr>
    </w:p>
    <w:p w14:paraId="451F5C19" w14:textId="77777777" w:rsidR="00605062" w:rsidRPr="00605062" w:rsidRDefault="00605062" w:rsidP="00605062">
      <w:pPr>
        <w:jc w:val="both"/>
        <w:rPr>
          <w:rFonts w:ascii="Calibri" w:eastAsia="Calibri" w:hAnsi="Calibri" w:cs="Calibri"/>
          <w:sz w:val="22"/>
          <w:szCs w:val="22"/>
        </w:rPr>
      </w:pPr>
      <w:r w:rsidRPr="00605062">
        <w:rPr>
          <w:rFonts w:ascii="Calibri" w:eastAsia="Calibri" w:hAnsi="Calibri" w:cs="Calibri"/>
          <w:sz w:val="22"/>
          <w:szCs w:val="22"/>
        </w:rPr>
        <w:t>Toliau belieka suvynioti sušius su grikių, keptų voveraičių ir krapų įdaru.</w:t>
      </w:r>
    </w:p>
    <w:p w14:paraId="5F1CF4BC" w14:textId="77777777" w:rsidR="00605062" w:rsidRPr="00605062" w:rsidRDefault="00605062" w:rsidP="00605062">
      <w:pPr>
        <w:jc w:val="both"/>
        <w:rPr>
          <w:rFonts w:ascii="Calibri" w:eastAsia="Calibri" w:hAnsi="Calibri" w:cs="Calibri"/>
          <w:sz w:val="22"/>
          <w:szCs w:val="22"/>
        </w:rPr>
      </w:pPr>
    </w:p>
    <w:p w14:paraId="74E5BF56" w14:textId="77777777" w:rsidR="00605062" w:rsidRPr="00605062" w:rsidRDefault="00605062" w:rsidP="00605062">
      <w:pPr>
        <w:jc w:val="both"/>
        <w:rPr>
          <w:rFonts w:ascii="Calibri" w:eastAsia="Calibri" w:hAnsi="Calibri" w:cs="Calibri"/>
          <w:sz w:val="22"/>
          <w:szCs w:val="22"/>
        </w:rPr>
      </w:pPr>
      <w:r w:rsidRPr="00605062">
        <w:rPr>
          <w:rFonts w:ascii="Calibri" w:eastAsia="Calibri" w:hAnsi="Calibri" w:cs="Calibri"/>
          <w:sz w:val="22"/>
          <w:szCs w:val="22"/>
        </w:rPr>
        <w:t xml:space="preserve">Tinka ir sojos padažas, sušių imbieras bei </w:t>
      </w:r>
      <w:proofErr w:type="spellStart"/>
      <w:r w:rsidRPr="00605062">
        <w:rPr>
          <w:rFonts w:ascii="Calibri" w:eastAsia="Calibri" w:hAnsi="Calibri" w:cs="Calibri"/>
          <w:i/>
          <w:iCs/>
          <w:sz w:val="22"/>
          <w:szCs w:val="22"/>
        </w:rPr>
        <w:t>wasabi</w:t>
      </w:r>
      <w:proofErr w:type="spellEnd"/>
      <w:r w:rsidRPr="00605062">
        <w:rPr>
          <w:rFonts w:ascii="Calibri" w:eastAsia="Calibri" w:hAnsi="Calibri" w:cs="Calibri"/>
          <w:sz w:val="22"/>
          <w:szCs w:val="22"/>
        </w:rPr>
        <w:t xml:space="preserve"> krienai.</w:t>
      </w:r>
    </w:p>
    <w:p w14:paraId="2CEA4DCA" w14:textId="77777777" w:rsidR="00605062" w:rsidRPr="00605062" w:rsidRDefault="00605062" w:rsidP="00605062">
      <w:pPr>
        <w:jc w:val="both"/>
        <w:rPr>
          <w:rFonts w:ascii="Calibri" w:eastAsia="Calibri" w:hAnsi="Calibri" w:cs="Calibri"/>
          <w:b/>
          <w:sz w:val="22"/>
          <w:szCs w:val="22"/>
        </w:rPr>
      </w:pPr>
    </w:p>
    <w:p w14:paraId="33B7087D" w14:textId="77777777" w:rsidR="00605062" w:rsidRPr="00605062" w:rsidRDefault="00605062" w:rsidP="00605062">
      <w:pPr>
        <w:jc w:val="both"/>
        <w:rPr>
          <w:rFonts w:ascii="Calibri" w:eastAsia="Calibri" w:hAnsi="Calibri" w:cs="Calibri"/>
          <w:b/>
          <w:sz w:val="22"/>
          <w:szCs w:val="22"/>
        </w:rPr>
      </w:pPr>
      <w:r w:rsidRPr="00605062">
        <w:rPr>
          <w:rFonts w:ascii="Calibri" w:eastAsia="Calibri" w:hAnsi="Calibri" w:cs="Calibri"/>
          <w:b/>
          <w:sz w:val="22"/>
          <w:szCs w:val="22"/>
        </w:rPr>
        <w:t xml:space="preserve">Aukštaitiški sušiai arba „Bravoro </w:t>
      </w:r>
      <w:proofErr w:type="spellStart"/>
      <w:r w:rsidRPr="00605062">
        <w:rPr>
          <w:rFonts w:ascii="Calibri" w:eastAsia="Calibri" w:hAnsi="Calibri" w:cs="Calibri"/>
          <w:b/>
          <w:sz w:val="22"/>
          <w:szCs w:val="22"/>
        </w:rPr>
        <w:t>Maki</w:t>
      </w:r>
      <w:proofErr w:type="spellEnd"/>
      <w:r w:rsidRPr="00605062">
        <w:rPr>
          <w:rFonts w:ascii="Calibri" w:eastAsia="Calibri" w:hAnsi="Calibri" w:cs="Calibri"/>
          <w:b/>
          <w:sz w:val="22"/>
          <w:szCs w:val="22"/>
        </w:rPr>
        <w:t>“</w:t>
      </w:r>
    </w:p>
    <w:p w14:paraId="0FCD6F8A" w14:textId="77777777" w:rsidR="00605062" w:rsidRPr="00605062" w:rsidRDefault="00605062" w:rsidP="00605062">
      <w:pPr>
        <w:jc w:val="both"/>
        <w:rPr>
          <w:rFonts w:ascii="Calibri" w:eastAsia="Calibri" w:hAnsi="Calibri" w:cs="Calibri"/>
          <w:b/>
          <w:sz w:val="22"/>
          <w:szCs w:val="22"/>
        </w:rPr>
      </w:pPr>
    </w:p>
    <w:p w14:paraId="573CC996" w14:textId="77777777" w:rsidR="00605062" w:rsidRPr="00605062" w:rsidRDefault="00605062" w:rsidP="00605062">
      <w:pPr>
        <w:jc w:val="both"/>
        <w:rPr>
          <w:rFonts w:ascii="Calibri" w:eastAsia="Calibri" w:hAnsi="Calibri" w:cs="Calibri"/>
          <w:sz w:val="22"/>
          <w:szCs w:val="22"/>
        </w:rPr>
      </w:pPr>
      <w:r w:rsidRPr="00605062">
        <w:rPr>
          <w:rFonts w:ascii="Calibri" w:eastAsia="Calibri" w:hAnsi="Calibri" w:cs="Calibri"/>
          <w:sz w:val="22"/>
          <w:szCs w:val="22"/>
        </w:rPr>
        <w:t>Aukštaitija – mano tėčio tėviškė. Kupiškyje pas senelius vaikystėje leidau vasaras. Kai būdavau ten su tėčiu – daug žvejodavome. Aukštaitijos ežerai visada traukė meškeriotojus ir poilsiautojus iš visos Lietuvos. Tad pirma mintis apie Aukštaitiją – starkis, marinuotas aluje su krapais ir keptas saulėgrąžų aliejuje. O tada poroje su šviežiu agurku ir svogūno laišku lai jis tampa sušio įdaru.</w:t>
      </w:r>
    </w:p>
    <w:p w14:paraId="520E7222" w14:textId="77777777" w:rsidR="00605062" w:rsidRPr="00605062" w:rsidRDefault="00605062" w:rsidP="00605062">
      <w:pPr>
        <w:jc w:val="both"/>
        <w:rPr>
          <w:rFonts w:ascii="Calibri" w:eastAsia="Calibri" w:hAnsi="Calibri" w:cs="Calibri"/>
          <w:sz w:val="22"/>
          <w:szCs w:val="22"/>
        </w:rPr>
      </w:pPr>
    </w:p>
    <w:p w14:paraId="0F3D58BF" w14:textId="77777777" w:rsidR="00605062" w:rsidRPr="00605062" w:rsidRDefault="00605062" w:rsidP="00605062">
      <w:pPr>
        <w:jc w:val="both"/>
        <w:rPr>
          <w:rFonts w:ascii="Calibri" w:eastAsia="Calibri" w:hAnsi="Calibri" w:cs="Calibri"/>
          <w:b/>
          <w:sz w:val="22"/>
          <w:szCs w:val="22"/>
        </w:rPr>
      </w:pPr>
      <w:r w:rsidRPr="00605062">
        <w:rPr>
          <w:rFonts w:ascii="Calibri" w:eastAsia="Calibri" w:hAnsi="Calibri" w:cs="Calibri"/>
          <w:b/>
          <w:sz w:val="22"/>
          <w:szCs w:val="22"/>
        </w:rPr>
        <w:t>Kaip gaminti</w:t>
      </w:r>
    </w:p>
    <w:p w14:paraId="3F825B6C" w14:textId="77777777" w:rsidR="00605062" w:rsidRPr="00605062" w:rsidRDefault="00605062" w:rsidP="00605062">
      <w:pPr>
        <w:jc w:val="both"/>
        <w:rPr>
          <w:rFonts w:ascii="Calibri" w:eastAsia="Calibri" w:hAnsi="Calibri" w:cs="Calibri"/>
          <w:sz w:val="22"/>
          <w:szCs w:val="22"/>
        </w:rPr>
      </w:pPr>
    </w:p>
    <w:p w14:paraId="06FA1561" w14:textId="77777777" w:rsidR="00605062" w:rsidRPr="00605062" w:rsidRDefault="00605062" w:rsidP="00605062">
      <w:pPr>
        <w:jc w:val="both"/>
        <w:rPr>
          <w:rFonts w:ascii="Calibri" w:eastAsia="Calibri" w:hAnsi="Calibri" w:cs="Calibri"/>
          <w:sz w:val="22"/>
          <w:szCs w:val="22"/>
        </w:rPr>
      </w:pPr>
      <w:r w:rsidRPr="00605062">
        <w:rPr>
          <w:rFonts w:ascii="Calibri" w:eastAsia="Calibri" w:hAnsi="Calibri" w:cs="Calibri"/>
          <w:sz w:val="22"/>
          <w:szCs w:val="22"/>
        </w:rPr>
        <w:t>Suši ryžius gaminkite pagal nurodytą gamintojo instrukciją, nepamirškite įdėti suši acto, cukraus ir druskos.</w:t>
      </w:r>
    </w:p>
    <w:p w14:paraId="4312E73B" w14:textId="77777777" w:rsidR="00605062" w:rsidRPr="00605062" w:rsidRDefault="00605062" w:rsidP="00605062">
      <w:pPr>
        <w:jc w:val="both"/>
        <w:rPr>
          <w:rFonts w:ascii="Calibri" w:eastAsia="Calibri" w:hAnsi="Calibri" w:cs="Calibri"/>
          <w:sz w:val="22"/>
          <w:szCs w:val="22"/>
        </w:rPr>
      </w:pPr>
    </w:p>
    <w:p w14:paraId="473D96BA" w14:textId="77777777" w:rsidR="00605062" w:rsidRPr="00605062" w:rsidRDefault="00605062" w:rsidP="00605062">
      <w:pPr>
        <w:jc w:val="both"/>
        <w:rPr>
          <w:rFonts w:ascii="Calibri" w:eastAsia="Calibri" w:hAnsi="Calibri" w:cs="Calibri"/>
          <w:sz w:val="22"/>
          <w:szCs w:val="22"/>
        </w:rPr>
      </w:pPr>
      <w:r w:rsidRPr="00605062">
        <w:rPr>
          <w:rFonts w:ascii="Calibri" w:eastAsia="Calibri" w:hAnsi="Calibri" w:cs="Calibri"/>
          <w:sz w:val="22"/>
          <w:szCs w:val="22"/>
        </w:rPr>
        <w:t>Starkio filė supjaustykite kepamais gabaliukais, apibarstykite susmulkintais krapais, apvoliokite ir užpilkite alumi. Pamarinuokite pusvalandį. Druskos nedėkite!</w:t>
      </w:r>
    </w:p>
    <w:p w14:paraId="20CC44AD" w14:textId="77777777" w:rsidR="00605062" w:rsidRPr="00605062" w:rsidRDefault="00605062" w:rsidP="00605062">
      <w:pPr>
        <w:jc w:val="both"/>
        <w:rPr>
          <w:rFonts w:ascii="Calibri" w:eastAsia="Calibri" w:hAnsi="Calibri" w:cs="Calibri"/>
          <w:sz w:val="22"/>
          <w:szCs w:val="22"/>
        </w:rPr>
      </w:pPr>
    </w:p>
    <w:p w14:paraId="577351ED" w14:textId="77777777" w:rsidR="00605062" w:rsidRPr="00605062" w:rsidRDefault="00605062" w:rsidP="00605062">
      <w:pPr>
        <w:jc w:val="both"/>
        <w:rPr>
          <w:rFonts w:ascii="Calibri" w:eastAsia="Calibri" w:hAnsi="Calibri" w:cs="Calibri"/>
          <w:sz w:val="22"/>
          <w:szCs w:val="22"/>
        </w:rPr>
      </w:pPr>
      <w:r w:rsidRPr="00605062">
        <w:rPr>
          <w:rFonts w:ascii="Calibri" w:eastAsia="Calibri" w:hAnsi="Calibri" w:cs="Calibri"/>
          <w:sz w:val="22"/>
          <w:szCs w:val="22"/>
        </w:rPr>
        <w:t>Įkaitinkite keptuvę ir įpilkite saulėgrąžų aliejaus – su juo keptas starkis nuostabus! Iškepkite žuvį (ilgai kepti nereikia, po 2-3 minutes kiekvieną pusę), nusausinkite ir apibarstykite rupia jūros druska.</w:t>
      </w:r>
    </w:p>
    <w:p w14:paraId="7E1AC9F6" w14:textId="77777777" w:rsidR="00605062" w:rsidRPr="00605062" w:rsidRDefault="00605062" w:rsidP="00605062">
      <w:pPr>
        <w:jc w:val="both"/>
        <w:rPr>
          <w:rFonts w:ascii="Calibri" w:eastAsia="Calibri" w:hAnsi="Calibri" w:cs="Calibri"/>
          <w:sz w:val="22"/>
          <w:szCs w:val="22"/>
        </w:rPr>
      </w:pPr>
    </w:p>
    <w:p w14:paraId="64C2CC8A" w14:textId="77777777" w:rsidR="00605062" w:rsidRPr="00605062" w:rsidRDefault="00605062" w:rsidP="00605062">
      <w:pPr>
        <w:jc w:val="both"/>
        <w:rPr>
          <w:rFonts w:ascii="Calibri" w:eastAsia="Calibri" w:hAnsi="Calibri" w:cs="Calibri"/>
          <w:b/>
          <w:sz w:val="22"/>
          <w:szCs w:val="22"/>
        </w:rPr>
      </w:pPr>
      <w:r w:rsidRPr="00605062">
        <w:rPr>
          <w:rFonts w:ascii="Calibri" w:eastAsia="Calibri" w:hAnsi="Calibri" w:cs="Calibri"/>
          <w:sz w:val="22"/>
          <w:szCs w:val="22"/>
        </w:rPr>
        <w:t>Vyniodami sušius įdėkite keptą starkį, šviežią agurką ir svogūno laiškų.</w:t>
      </w:r>
    </w:p>
    <w:p w14:paraId="202DB2CF" w14:textId="77777777" w:rsidR="00605062" w:rsidRPr="00605062" w:rsidRDefault="00605062" w:rsidP="00605062">
      <w:pPr>
        <w:jc w:val="both"/>
        <w:rPr>
          <w:rFonts w:ascii="Calibri" w:eastAsia="Calibri" w:hAnsi="Calibri" w:cs="Calibri"/>
          <w:sz w:val="22"/>
          <w:szCs w:val="22"/>
        </w:rPr>
      </w:pPr>
    </w:p>
    <w:p w14:paraId="14317F86" w14:textId="77777777" w:rsidR="00605062" w:rsidRPr="00605062" w:rsidRDefault="00605062" w:rsidP="00605062">
      <w:pPr>
        <w:jc w:val="both"/>
        <w:rPr>
          <w:rFonts w:ascii="Calibri" w:eastAsia="Calibri" w:hAnsi="Calibri" w:cs="Calibri"/>
          <w:b/>
          <w:sz w:val="22"/>
          <w:szCs w:val="22"/>
        </w:rPr>
      </w:pPr>
      <w:r w:rsidRPr="00605062">
        <w:rPr>
          <w:rFonts w:ascii="Calibri" w:eastAsia="Calibri" w:hAnsi="Calibri" w:cs="Calibri"/>
          <w:b/>
          <w:sz w:val="22"/>
          <w:szCs w:val="22"/>
        </w:rPr>
        <w:t xml:space="preserve">Suvalkietiški sušiai arba „Sirpstančių vyšnių </w:t>
      </w:r>
      <w:proofErr w:type="spellStart"/>
      <w:r w:rsidRPr="00605062">
        <w:rPr>
          <w:rFonts w:ascii="Calibri" w:eastAsia="Calibri" w:hAnsi="Calibri" w:cs="Calibri"/>
          <w:b/>
          <w:sz w:val="22"/>
          <w:szCs w:val="22"/>
        </w:rPr>
        <w:t>Maki</w:t>
      </w:r>
      <w:proofErr w:type="spellEnd"/>
      <w:r w:rsidRPr="00605062">
        <w:rPr>
          <w:rFonts w:ascii="Calibri" w:eastAsia="Calibri" w:hAnsi="Calibri" w:cs="Calibri"/>
          <w:b/>
          <w:sz w:val="22"/>
          <w:szCs w:val="22"/>
        </w:rPr>
        <w:t>“</w:t>
      </w:r>
    </w:p>
    <w:p w14:paraId="49F606BB" w14:textId="77777777" w:rsidR="00605062" w:rsidRPr="00605062" w:rsidRDefault="00605062" w:rsidP="00605062">
      <w:pPr>
        <w:jc w:val="both"/>
        <w:rPr>
          <w:rFonts w:ascii="Calibri" w:eastAsia="Calibri" w:hAnsi="Calibri" w:cs="Calibri"/>
          <w:b/>
          <w:sz w:val="22"/>
          <w:szCs w:val="22"/>
        </w:rPr>
      </w:pPr>
    </w:p>
    <w:p w14:paraId="7E6CFF9C" w14:textId="77777777" w:rsidR="00605062" w:rsidRPr="00605062" w:rsidRDefault="00605062" w:rsidP="00605062">
      <w:pPr>
        <w:jc w:val="both"/>
        <w:rPr>
          <w:rFonts w:ascii="Calibri" w:eastAsia="Calibri" w:hAnsi="Calibri" w:cs="Calibri"/>
          <w:sz w:val="22"/>
          <w:szCs w:val="22"/>
        </w:rPr>
      </w:pPr>
      <w:r w:rsidRPr="00605062">
        <w:rPr>
          <w:rFonts w:ascii="Calibri" w:eastAsia="Calibri" w:hAnsi="Calibri" w:cs="Calibri"/>
          <w:sz w:val="22"/>
          <w:szCs w:val="22"/>
        </w:rPr>
        <w:t xml:space="preserve">Sunku įsivaizduoti sušius su mėsa – skilandžiu, </w:t>
      </w:r>
      <w:proofErr w:type="spellStart"/>
      <w:r w:rsidRPr="00605062">
        <w:rPr>
          <w:rFonts w:ascii="Calibri" w:eastAsia="Calibri" w:hAnsi="Calibri" w:cs="Calibri"/>
          <w:sz w:val="22"/>
          <w:szCs w:val="22"/>
        </w:rPr>
        <w:t>rūkytom</w:t>
      </w:r>
      <w:proofErr w:type="spellEnd"/>
      <w:r w:rsidRPr="00605062">
        <w:rPr>
          <w:rFonts w:ascii="Calibri" w:eastAsia="Calibri" w:hAnsi="Calibri" w:cs="Calibri"/>
          <w:sz w:val="22"/>
          <w:szCs w:val="22"/>
        </w:rPr>
        <w:t xml:space="preserve"> dešrom ar lašiniais, kuo garsus turtingas Suvalkijos kraštas. Beje, kažkada Japonijoje dariau bulvinius vėdarus ir japonams juos pristačiau kaip bulvinius sušius. Japonams paaiškinimas tiko – ir gal tokie vėdarai galėtų būti suvalkietiški sušiai? Bet ne, pagalvojau apie dainą ir žodžius „Kai sirpsta vyšnios Suvalkijoj“. O kadangi mano mama iš Suvalkijos, prisiminiau ir vasarinį patiekalą  „mutinį“ – tai uogos, užpiltos vandeniu ar pienu, su cukrumi ir dar įtrupinus šiek tiek juodos duonos. O kodėl sušis negali būti saldus? Su uogomis? Taip ir kilo mintis išbandyti tokį suvalkietišką sušį.</w:t>
      </w:r>
    </w:p>
    <w:p w14:paraId="3696EF0C" w14:textId="77777777" w:rsidR="00605062" w:rsidRPr="00605062" w:rsidRDefault="00605062" w:rsidP="00605062">
      <w:pPr>
        <w:jc w:val="both"/>
        <w:rPr>
          <w:rFonts w:ascii="Calibri" w:eastAsia="Calibri" w:hAnsi="Calibri" w:cs="Calibri"/>
          <w:sz w:val="22"/>
          <w:szCs w:val="22"/>
        </w:rPr>
      </w:pPr>
    </w:p>
    <w:p w14:paraId="575D5E13" w14:textId="77777777" w:rsidR="00605062" w:rsidRPr="00605062" w:rsidRDefault="00605062" w:rsidP="00605062">
      <w:pPr>
        <w:jc w:val="both"/>
        <w:rPr>
          <w:rFonts w:ascii="Calibri" w:eastAsia="Calibri" w:hAnsi="Calibri" w:cs="Calibri"/>
          <w:sz w:val="22"/>
          <w:szCs w:val="22"/>
        </w:rPr>
      </w:pPr>
      <w:r w:rsidRPr="00605062">
        <w:rPr>
          <w:rFonts w:ascii="Calibri" w:eastAsia="Calibri" w:hAnsi="Calibri" w:cs="Calibri"/>
          <w:sz w:val="22"/>
          <w:szCs w:val="22"/>
        </w:rPr>
        <w:t xml:space="preserve">Į sušį tiesiog vyniojau vyšnias be kauliukų, braškes, </w:t>
      </w:r>
      <w:proofErr w:type="spellStart"/>
      <w:r w:rsidRPr="00605062">
        <w:rPr>
          <w:rFonts w:ascii="Calibri" w:eastAsia="Calibri" w:hAnsi="Calibri" w:cs="Calibri"/>
          <w:sz w:val="22"/>
          <w:szCs w:val="22"/>
        </w:rPr>
        <w:t>šilauoges</w:t>
      </w:r>
      <w:proofErr w:type="spellEnd"/>
      <w:r w:rsidRPr="00605062">
        <w:rPr>
          <w:rFonts w:ascii="Calibri" w:eastAsia="Calibri" w:hAnsi="Calibri" w:cs="Calibri"/>
          <w:sz w:val="22"/>
          <w:szCs w:val="22"/>
        </w:rPr>
        <w:t xml:space="preserve">, avietes ir gervuoges. Tada uogas perliejau pasaldintu kokoso pienu – šį lipnių ryžių ir saldaus kokoso pieno derinį atradau Tailande. Seniai ragavau tokį skanų desertą! Ir saldumo bei sūrumo, </w:t>
      </w:r>
      <w:proofErr w:type="spellStart"/>
      <w:r w:rsidRPr="00605062">
        <w:rPr>
          <w:rFonts w:ascii="Calibri" w:eastAsia="Calibri" w:hAnsi="Calibri" w:cs="Calibri"/>
          <w:sz w:val="22"/>
          <w:szCs w:val="22"/>
        </w:rPr>
        <w:t>traškumo</w:t>
      </w:r>
      <w:proofErr w:type="spellEnd"/>
      <w:r w:rsidRPr="00605062">
        <w:rPr>
          <w:rFonts w:ascii="Calibri" w:eastAsia="Calibri" w:hAnsi="Calibri" w:cs="Calibri"/>
          <w:sz w:val="22"/>
          <w:szCs w:val="22"/>
        </w:rPr>
        <w:t xml:space="preserve"> ir minkštumo kontrastas - tiesiog tobulas.</w:t>
      </w:r>
    </w:p>
    <w:p w14:paraId="33EEDA04" w14:textId="77777777" w:rsidR="00605062" w:rsidRPr="00605062" w:rsidRDefault="00605062" w:rsidP="00605062">
      <w:pPr>
        <w:jc w:val="both"/>
        <w:rPr>
          <w:rFonts w:ascii="Calibri" w:eastAsia="Calibri" w:hAnsi="Calibri" w:cs="Calibri"/>
          <w:sz w:val="22"/>
          <w:szCs w:val="22"/>
        </w:rPr>
      </w:pPr>
    </w:p>
    <w:p w14:paraId="6D2EA07F" w14:textId="77777777" w:rsidR="00605062" w:rsidRPr="00605062" w:rsidRDefault="00605062" w:rsidP="00605062">
      <w:pPr>
        <w:jc w:val="both"/>
        <w:rPr>
          <w:rFonts w:ascii="Calibri" w:eastAsia="Calibri" w:hAnsi="Calibri" w:cs="Calibri"/>
          <w:b/>
          <w:sz w:val="22"/>
          <w:szCs w:val="22"/>
        </w:rPr>
      </w:pPr>
      <w:r w:rsidRPr="00605062">
        <w:rPr>
          <w:rFonts w:ascii="Calibri" w:eastAsia="Calibri" w:hAnsi="Calibri" w:cs="Calibri"/>
          <w:b/>
          <w:sz w:val="22"/>
          <w:szCs w:val="22"/>
        </w:rPr>
        <w:t>Žemaitiški sušiai arba „</w:t>
      </w:r>
      <w:proofErr w:type="spellStart"/>
      <w:r w:rsidRPr="00605062">
        <w:rPr>
          <w:rFonts w:ascii="Calibri" w:eastAsia="Calibri" w:hAnsi="Calibri" w:cs="Calibri"/>
          <w:b/>
          <w:sz w:val="22"/>
          <w:szCs w:val="22"/>
        </w:rPr>
        <w:t>Cibulio</w:t>
      </w:r>
      <w:proofErr w:type="spellEnd"/>
      <w:r w:rsidRPr="00605062">
        <w:rPr>
          <w:rFonts w:ascii="Calibri" w:eastAsia="Calibri" w:hAnsi="Calibri" w:cs="Calibri"/>
          <w:b/>
          <w:sz w:val="22"/>
          <w:szCs w:val="22"/>
        </w:rPr>
        <w:t xml:space="preserve"> </w:t>
      </w:r>
      <w:proofErr w:type="spellStart"/>
      <w:r w:rsidRPr="00605062">
        <w:rPr>
          <w:rFonts w:ascii="Calibri" w:eastAsia="Calibri" w:hAnsi="Calibri" w:cs="Calibri"/>
          <w:b/>
          <w:sz w:val="22"/>
          <w:szCs w:val="22"/>
        </w:rPr>
        <w:t>Maki</w:t>
      </w:r>
      <w:proofErr w:type="spellEnd"/>
      <w:r w:rsidRPr="00605062">
        <w:rPr>
          <w:rFonts w:ascii="Calibri" w:eastAsia="Calibri" w:hAnsi="Calibri" w:cs="Calibri"/>
          <w:b/>
          <w:sz w:val="22"/>
          <w:szCs w:val="22"/>
        </w:rPr>
        <w:t>“</w:t>
      </w:r>
    </w:p>
    <w:p w14:paraId="30D00832" w14:textId="77777777" w:rsidR="00605062" w:rsidRPr="00605062" w:rsidRDefault="00605062" w:rsidP="00605062">
      <w:pPr>
        <w:jc w:val="both"/>
        <w:rPr>
          <w:rFonts w:ascii="Calibri" w:eastAsia="Calibri" w:hAnsi="Calibri" w:cs="Calibri"/>
          <w:b/>
          <w:sz w:val="22"/>
          <w:szCs w:val="22"/>
        </w:rPr>
      </w:pPr>
    </w:p>
    <w:p w14:paraId="37D73AE9" w14:textId="77777777" w:rsidR="00605062" w:rsidRPr="00605062" w:rsidRDefault="00605062" w:rsidP="00605062">
      <w:pPr>
        <w:jc w:val="both"/>
        <w:rPr>
          <w:rFonts w:ascii="Calibri" w:eastAsia="Calibri" w:hAnsi="Calibri" w:cs="Calibri"/>
          <w:sz w:val="22"/>
          <w:szCs w:val="22"/>
        </w:rPr>
      </w:pPr>
      <w:r w:rsidRPr="00605062">
        <w:rPr>
          <w:rFonts w:ascii="Calibri" w:eastAsia="Calibri" w:hAnsi="Calibri" w:cs="Calibri"/>
          <w:sz w:val="22"/>
          <w:szCs w:val="22"/>
        </w:rPr>
        <w:t xml:space="preserve">Pats skaniausias žemaitiškas patiekalas man yra </w:t>
      </w:r>
      <w:proofErr w:type="spellStart"/>
      <w:r w:rsidRPr="00605062">
        <w:rPr>
          <w:rFonts w:ascii="Calibri" w:eastAsia="Calibri" w:hAnsi="Calibri" w:cs="Calibri"/>
          <w:sz w:val="22"/>
          <w:szCs w:val="22"/>
        </w:rPr>
        <w:t>cibulinė</w:t>
      </w:r>
      <w:proofErr w:type="spellEnd"/>
      <w:r w:rsidRPr="00605062">
        <w:rPr>
          <w:rFonts w:ascii="Calibri" w:eastAsia="Calibri" w:hAnsi="Calibri" w:cs="Calibri"/>
          <w:sz w:val="22"/>
          <w:szCs w:val="22"/>
        </w:rPr>
        <w:t>. Tai šalta žemaitiška sriuba su kepta silke, svogūnais, keptomis bulvėmis, prieskoniais ir actu. Tradiciškai tai Kūčių, pasninko valgis. Bet kodėl gi nepabandžius jo panaudoti sušiams? Bulvės su ryžiais man nelabai kimba, bet kepta silkė su marinuotais svogūnais – kodėl gi ne?</w:t>
      </w:r>
    </w:p>
    <w:p w14:paraId="56FBC0D4" w14:textId="77777777" w:rsidR="00605062" w:rsidRPr="00605062" w:rsidRDefault="00605062" w:rsidP="00605062">
      <w:pPr>
        <w:jc w:val="both"/>
        <w:rPr>
          <w:rFonts w:ascii="Calibri" w:eastAsia="Calibri" w:hAnsi="Calibri" w:cs="Calibri"/>
          <w:sz w:val="22"/>
          <w:szCs w:val="22"/>
        </w:rPr>
      </w:pPr>
    </w:p>
    <w:p w14:paraId="13216A19" w14:textId="77777777" w:rsidR="00605062" w:rsidRPr="00605062" w:rsidRDefault="00605062" w:rsidP="00605062">
      <w:pPr>
        <w:jc w:val="both"/>
        <w:rPr>
          <w:rFonts w:ascii="Calibri" w:eastAsia="Calibri" w:hAnsi="Calibri" w:cs="Calibri"/>
          <w:b/>
          <w:sz w:val="22"/>
          <w:szCs w:val="22"/>
        </w:rPr>
      </w:pPr>
      <w:r w:rsidRPr="00605062">
        <w:rPr>
          <w:rFonts w:ascii="Calibri" w:eastAsia="Calibri" w:hAnsi="Calibri" w:cs="Calibri"/>
          <w:b/>
          <w:sz w:val="22"/>
          <w:szCs w:val="22"/>
        </w:rPr>
        <w:t>Kaip gaminti</w:t>
      </w:r>
    </w:p>
    <w:p w14:paraId="03EFF5D6" w14:textId="77777777" w:rsidR="00605062" w:rsidRPr="00605062" w:rsidRDefault="00605062" w:rsidP="00605062">
      <w:pPr>
        <w:jc w:val="both"/>
        <w:rPr>
          <w:rFonts w:ascii="Calibri" w:eastAsia="Calibri" w:hAnsi="Calibri" w:cs="Calibri"/>
          <w:sz w:val="22"/>
          <w:szCs w:val="22"/>
        </w:rPr>
      </w:pPr>
    </w:p>
    <w:p w14:paraId="27B6C16D" w14:textId="77777777" w:rsidR="00605062" w:rsidRPr="00605062" w:rsidRDefault="00605062" w:rsidP="00605062">
      <w:pPr>
        <w:jc w:val="both"/>
        <w:rPr>
          <w:rFonts w:ascii="Calibri" w:eastAsia="Calibri" w:hAnsi="Calibri" w:cs="Calibri"/>
          <w:sz w:val="22"/>
          <w:szCs w:val="22"/>
        </w:rPr>
      </w:pPr>
      <w:r w:rsidRPr="00605062">
        <w:rPr>
          <w:rFonts w:ascii="Calibri" w:eastAsia="Calibri" w:hAnsi="Calibri" w:cs="Calibri"/>
          <w:sz w:val="22"/>
          <w:szCs w:val="22"/>
        </w:rPr>
        <w:lastRenderedPageBreak/>
        <w:t>Silkę be jokių papildomų skonių apkepkite keptuvėje – jei yra galimybė, tai dar skaniau būtų ant žarijų. Svogūno galvutę perpjaukite per pusę ir kruopščiai supjaustykite labai plonais griežinėliais.</w:t>
      </w:r>
    </w:p>
    <w:p w14:paraId="29272C4B" w14:textId="77777777" w:rsidR="00605062" w:rsidRPr="00605062" w:rsidRDefault="00605062" w:rsidP="00605062">
      <w:pPr>
        <w:jc w:val="both"/>
        <w:rPr>
          <w:rFonts w:ascii="Calibri" w:eastAsia="Calibri" w:hAnsi="Calibri" w:cs="Calibri"/>
          <w:sz w:val="22"/>
          <w:szCs w:val="22"/>
        </w:rPr>
      </w:pPr>
    </w:p>
    <w:p w14:paraId="5EDB0DD7" w14:textId="77777777" w:rsidR="00605062" w:rsidRPr="00605062" w:rsidRDefault="00605062" w:rsidP="00605062">
      <w:pPr>
        <w:jc w:val="both"/>
        <w:rPr>
          <w:rFonts w:ascii="Calibri" w:eastAsia="Calibri" w:hAnsi="Calibri" w:cs="Calibri"/>
          <w:sz w:val="22"/>
          <w:szCs w:val="22"/>
        </w:rPr>
      </w:pPr>
      <w:r w:rsidRPr="00605062">
        <w:rPr>
          <w:rFonts w:ascii="Calibri" w:eastAsia="Calibri" w:hAnsi="Calibri" w:cs="Calibri"/>
          <w:sz w:val="22"/>
          <w:szCs w:val="22"/>
        </w:rPr>
        <w:t>Tada svogūnus sudėkite į šiltą sūrų vandenį ir palaikykite 10-15 minučių.</w:t>
      </w:r>
    </w:p>
    <w:p w14:paraId="14AECDB8" w14:textId="77777777" w:rsidR="00605062" w:rsidRPr="00605062" w:rsidRDefault="00605062" w:rsidP="00605062">
      <w:pPr>
        <w:jc w:val="both"/>
        <w:rPr>
          <w:rFonts w:ascii="Calibri" w:eastAsia="Calibri" w:hAnsi="Calibri" w:cs="Calibri"/>
          <w:sz w:val="22"/>
          <w:szCs w:val="22"/>
        </w:rPr>
      </w:pPr>
    </w:p>
    <w:p w14:paraId="1116D2CE" w14:textId="77777777" w:rsidR="00605062" w:rsidRPr="00605062" w:rsidRDefault="00605062" w:rsidP="00605062">
      <w:pPr>
        <w:jc w:val="both"/>
        <w:rPr>
          <w:rFonts w:ascii="Calibri" w:eastAsia="Calibri" w:hAnsi="Calibri" w:cs="Calibri"/>
          <w:sz w:val="22"/>
          <w:szCs w:val="22"/>
        </w:rPr>
      </w:pPr>
      <w:r w:rsidRPr="00605062">
        <w:rPr>
          <w:rFonts w:ascii="Calibri" w:eastAsia="Calibri" w:hAnsi="Calibri" w:cs="Calibri"/>
          <w:sz w:val="22"/>
          <w:szCs w:val="22"/>
        </w:rPr>
        <w:t xml:space="preserve">Gaminkite sušio ritinėlį – ant specialaus bambukinio kilimėlio </w:t>
      </w:r>
      <w:proofErr w:type="spellStart"/>
      <w:r w:rsidRPr="00605062">
        <w:rPr>
          <w:rFonts w:ascii="Calibri" w:eastAsia="Calibri" w:hAnsi="Calibri" w:cs="Calibri"/>
          <w:sz w:val="22"/>
          <w:szCs w:val="22"/>
        </w:rPr>
        <w:t>patieskitę</w:t>
      </w:r>
      <w:proofErr w:type="spellEnd"/>
      <w:r w:rsidRPr="00605062">
        <w:rPr>
          <w:rFonts w:ascii="Calibri" w:eastAsia="Calibri" w:hAnsi="Calibri" w:cs="Calibri"/>
          <w:sz w:val="22"/>
          <w:szCs w:val="22"/>
        </w:rPr>
        <w:t xml:space="preserve"> </w:t>
      </w:r>
      <w:proofErr w:type="spellStart"/>
      <w:r w:rsidRPr="00605062">
        <w:rPr>
          <w:rFonts w:ascii="Calibri" w:eastAsia="Calibri" w:hAnsi="Calibri" w:cs="Calibri"/>
          <w:sz w:val="22"/>
          <w:szCs w:val="22"/>
        </w:rPr>
        <w:t>jūržolių</w:t>
      </w:r>
      <w:proofErr w:type="spellEnd"/>
      <w:r w:rsidRPr="00605062">
        <w:rPr>
          <w:rFonts w:ascii="Calibri" w:eastAsia="Calibri" w:hAnsi="Calibri" w:cs="Calibri"/>
          <w:sz w:val="22"/>
          <w:szCs w:val="22"/>
        </w:rPr>
        <w:t xml:space="preserve"> lapą, išklokite ryžiais, tada per vidurį dėkite silkę, apšlakstykite ją actu, apklokite svogūnais ir suvyniokite.   </w:t>
      </w:r>
    </w:p>
    <w:p w14:paraId="33A1DCD6" w14:textId="77777777" w:rsidR="00605062" w:rsidRPr="00605062" w:rsidRDefault="00605062" w:rsidP="00605062">
      <w:pPr>
        <w:jc w:val="both"/>
        <w:rPr>
          <w:rFonts w:ascii="Calibri" w:eastAsia="Calibri" w:hAnsi="Calibri" w:cs="Calibri"/>
          <w:sz w:val="22"/>
          <w:szCs w:val="22"/>
        </w:rPr>
      </w:pPr>
    </w:p>
    <w:p w14:paraId="63A1D9D4" w14:textId="77777777" w:rsidR="00605062" w:rsidRPr="00605062" w:rsidRDefault="00605062" w:rsidP="00605062">
      <w:pPr>
        <w:jc w:val="both"/>
        <w:rPr>
          <w:rFonts w:ascii="Calibri" w:eastAsia="Calibri" w:hAnsi="Calibri" w:cs="Calibri"/>
          <w:sz w:val="22"/>
          <w:szCs w:val="22"/>
        </w:rPr>
      </w:pPr>
      <w:r w:rsidRPr="00605062">
        <w:rPr>
          <w:rFonts w:ascii="Calibri" w:eastAsia="Calibri" w:hAnsi="Calibri" w:cs="Calibri"/>
          <w:sz w:val="22"/>
          <w:szCs w:val="22"/>
        </w:rPr>
        <w:t>Skanaus!</w:t>
      </w:r>
    </w:p>
    <w:p w14:paraId="5D7ABD09" w14:textId="77777777" w:rsidR="003477B0" w:rsidRPr="00605062" w:rsidRDefault="003477B0">
      <w:pPr>
        <w:jc w:val="both"/>
        <w:rPr>
          <w:rFonts w:ascii="Calibri" w:eastAsia="Calibri" w:hAnsi="Calibri" w:cs="Calibri"/>
          <w:sz w:val="22"/>
          <w:szCs w:val="22"/>
        </w:rPr>
      </w:pPr>
    </w:p>
    <w:p w14:paraId="48B2F8F5" w14:textId="77777777" w:rsidR="003477B0" w:rsidRPr="00605062" w:rsidRDefault="00EA5923">
      <w:pPr>
        <w:rPr>
          <w:rFonts w:ascii="Calibri" w:eastAsia="Calibri" w:hAnsi="Calibri" w:cs="Calibri"/>
          <w:sz w:val="20"/>
          <w:szCs w:val="20"/>
        </w:rPr>
      </w:pPr>
      <w:r w:rsidRPr="00605062">
        <w:rPr>
          <w:rFonts w:ascii="Calibri" w:eastAsia="Calibri" w:hAnsi="Calibri" w:cs="Calibri"/>
          <w:b/>
          <w:sz w:val="20"/>
          <w:szCs w:val="20"/>
        </w:rPr>
        <w:t>Daugiau informacijos:</w:t>
      </w:r>
    </w:p>
    <w:p w14:paraId="15059E0E" w14:textId="77777777" w:rsidR="003477B0" w:rsidRPr="00605062" w:rsidRDefault="00EA5923">
      <w:pPr>
        <w:rPr>
          <w:rFonts w:ascii="Calibri" w:eastAsia="Calibri" w:hAnsi="Calibri" w:cs="Calibri"/>
          <w:sz w:val="20"/>
          <w:szCs w:val="20"/>
        </w:rPr>
      </w:pPr>
      <w:r w:rsidRPr="00605062">
        <w:rPr>
          <w:rFonts w:ascii="Calibri" w:eastAsia="Calibri" w:hAnsi="Calibri" w:cs="Calibri"/>
          <w:sz w:val="20"/>
          <w:szCs w:val="20"/>
        </w:rPr>
        <w:t xml:space="preserve">Dovilė </w:t>
      </w:r>
      <w:proofErr w:type="spellStart"/>
      <w:r w:rsidRPr="00605062">
        <w:rPr>
          <w:rFonts w:ascii="Calibri" w:eastAsia="Calibri" w:hAnsi="Calibri" w:cs="Calibri"/>
          <w:sz w:val="20"/>
          <w:szCs w:val="20"/>
        </w:rPr>
        <w:t>Ibianskaitė</w:t>
      </w:r>
      <w:proofErr w:type="spellEnd"/>
    </w:p>
    <w:p w14:paraId="138D4AC4" w14:textId="77777777" w:rsidR="003477B0" w:rsidRPr="00605062" w:rsidRDefault="00EA5923">
      <w:pPr>
        <w:rPr>
          <w:rFonts w:ascii="Calibri" w:eastAsia="Calibri" w:hAnsi="Calibri" w:cs="Calibri"/>
          <w:sz w:val="20"/>
          <w:szCs w:val="20"/>
        </w:rPr>
      </w:pPr>
      <w:r w:rsidRPr="00605062">
        <w:rPr>
          <w:rFonts w:ascii="Calibri" w:eastAsia="Calibri" w:hAnsi="Calibri" w:cs="Calibri"/>
          <w:sz w:val="20"/>
          <w:szCs w:val="20"/>
        </w:rPr>
        <w:t>Korporatyvinių reikalų ir komunikacijos departamentas</w:t>
      </w:r>
    </w:p>
    <w:p w14:paraId="2E7A0637" w14:textId="77777777" w:rsidR="003477B0" w:rsidRPr="00605062" w:rsidRDefault="00EA5923">
      <w:pPr>
        <w:rPr>
          <w:rFonts w:ascii="Calibri" w:eastAsia="Calibri" w:hAnsi="Calibri" w:cs="Calibri"/>
          <w:sz w:val="20"/>
          <w:szCs w:val="20"/>
        </w:rPr>
      </w:pPr>
      <w:r w:rsidRPr="00605062">
        <w:rPr>
          <w:rFonts w:ascii="Calibri" w:eastAsia="Calibri" w:hAnsi="Calibri" w:cs="Calibri"/>
          <w:sz w:val="20"/>
          <w:szCs w:val="20"/>
        </w:rPr>
        <w:t>UAB „Lidl Lietuva“</w:t>
      </w:r>
    </w:p>
    <w:p w14:paraId="1A4D2AA0" w14:textId="77777777" w:rsidR="003477B0" w:rsidRPr="00605062" w:rsidRDefault="00EA5923">
      <w:pPr>
        <w:rPr>
          <w:rFonts w:ascii="Calibri" w:eastAsia="Calibri" w:hAnsi="Calibri" w:cs="Calibri"/>
          <w:sz w:val="20"/>
          <w:szCs w:val="20"/>
        </w:rPr>
      </w:pPr>
      <w:r w:rsidRPr="00605062">
        <w:rPr>
          <w:rFonts w:ascii="Calibri" w:eastAsia="Calibri" w:hAnsi="Calibri" w:cs="Calibri"/>
          <w:sz w:val="20"/>
          <w:szCs w:val="20"/>
        </w:rPr>
        <w:t>Tel. +370 66 560 568</w:t>
      </w:r>
    </w:p>
    <w:p w14:paraId="1D68E9E9" w14:textId="77777777" w:rsidR="003477B0" w:rsidRPr="00605062" w:rsidRDefault="00000000">
      <w:pPr>
        <w:rPr>
          <w:rFonts w:ascii="Calibri" w:eastAsia="Calibri" w:hAnsi="Calibri" w:cs="Calibri"/>
          <w:sz w:val="20"/>
          <w:szCs w:val="20"/>
        </w:rPr>
      </w:pPr>
      <w:hyperlink r:id="rId8">
        <w:r w:rsidR="00EA5923" w:rsidRPr="00605062">
          <w:rPr>
            <w:rFonts w:ascii="Calibri" w:eastAsia="Calibri" w:hAnsi="Calibri" w:cs="Calibri"/>
            <w:color w:val="0000FF"/>
            <w:sz w:val="20"/>
            <w:szCs w:val="20"/>
            <w:u w:val="single"/>
          </w:rPr>
          <w:t>dovile.ibianskaite@lidl.lt</w:t>
        </w:r>
      </w:hyperlink>
    </w:p>
    <w:p w14:paraId="5CE24272" w14:textId="77777777" w:rsidR="003477B0" w:rsidRPr="00605062" w:rsidRDefault="003477B0">
      <w:pPr>
        <w:rPr>
          <w:rFonts w:ascii="Calibri" w:eastAsia="Calibri" w:hAnsi="Calibri" w:cs="Calibri"/>
          <w:sz w:val="20"/>
          <w:szCs w:val="20"/>
        </w:rPr>
      </w:pPr>
    </w:p>
    <w:p w14:paraId="6F1BEF18" w14:textId="77777777" w:rsidR="003477B0" w:rsidRPr="00605062" w:rsidRDefault="003477B0">
      <w:pPr>
        <w:rPr>
          <w:rFonts w:ascii="Calibri" w:eastAsia="Calibri" w:hAnsi="Calibri" w:cs="Calibri"/>
          <w:sz w:val="20"/>
          <w:szCs w:val="20"/>
        </w:rPr>
      </w:pPr>
    </w:p>
    <w:p w14:paraId="1DB06A33" w14:textId="77777777" w:rsidR="003477B0" w:rsidRPr="00605062" w:rsidRDefault="003477B0">
      <w:pPr>
        <w:rPr>
          <w:rFonts w:ascii="Calibri" w:eastAsia="Calibri" w:hAnsi="Calibri" w:cs="Calibri"/>
          <w:sz w:val="20"/>
          <w:szCs w:val="20"/>
        </w:rPr>
      </w:pPr>
    </w:p>
    <w:sectPr w:rsidR="003477B0" w:rsidRPr="00605062">
      <w:headerReference w:type="even" r:id="rId9"/>
      <w:headerReference w:type="default" r:id="rId10"/>
      <w:footerReference w:type="default" r:id="rId11"/>
      <w:headerReference w:type="first" r:id="rId12"/>
      <w:footerReference w:type="first" r:id="rId13"/>
      <w:pgSz w:w="11900" w:h="16840"/>
      <w:pgMar w:top="720" w:right="720" w:bottom="2552" w:left="720" w:header="425"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AB3029" w14:textId="77777777" w:rsidR="00137784" w:rsidRDefault="00137784">
      <w:r>
        <w:separator/>
      </w:r>
    </w:p>
  </w:endnote>
  <w:endnote w:type="continuationSeparator" w:id="0">
    <w:p w14:paraId="391FAB7E" w14:textId="77777777" w:rsidR="00137784" w:rsidRDefault="001377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Roman">
    <w:panose1 w:val="00000500000000020000"/>
    <w:charset w:val="00"/>
    <w:family w:val="auto"/>
    <w:pitch w:val="variable"/>
    <w:sig w:usb0="E00002FF" w:usb1="5000205A" w:usb2="00000000" w:usb3="00000000" w:csb0="0000019F" w:csb1="00000000"/>
  </w:font>
  <w:font w:name="Segoe UI">
    <w:panose1 w:val="020B0604020202020204"/>
    <w:charset w:val="BA"/>
    <w:family w:val="swiss"/>
    <w:pitch w:val="variable"/>
    <w:sig w:usb0="E4002EFF" w:usb1="C000E47F" w:usb2="00000009" w:usb3="00000000" w:csb0="000001FF" w:csb1="00000000"/>
  </w:font>
  <w:font w:name="MinionPro-Regular">
    <w:panose1 w:val="020B06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ews Gothic Bd BT Reg">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06F9B" w14:textId="77777777" w:rsidR="003477B0" w:rsidRDefault="00EA5923">
    <w:pPr>
      <w:pBdr>
        <w:top w:val="nil"/>
        <w:left w:val="nil"/>
        <w:bottom w:val="nil"/>
        <w:right w:val="nil"/>
        <w:between w:val="nil"/>
      </w:pBdr>
      <w:tabs>
        <w:tab w:val="center" w:pos="4536"/>
        <w:tab w:val="right" w:pos="9072"/>
      </w:tabs>
      <w:ind w:right="360"/>
      <w:rPr>
        <w:color w:val="000000"/>
      </w:rPr>
    </w:pPr>
    <w:r>
      <w:rPr>
        <w:noProof/>
      </w:rPr>
      <mc:AlternateContent>
        <mc:Choice Requires="wps">
          <w:drawing>
            <wp:anchor distT="0" distB="0" distL="114300" distR="114300" simplePos="0" relativeHeight="251660288" behindDoc="0" locked="0" layoutInCell="1" hidden="0" allowOverlap="1" wp14:anchorId="29163230" wp14:editId="5390277D">
              <wp:simplePos x="0" y="0"/>
              <wp:positionH relativeFrom="column">
                <wp:posOffset>-76199</wp:posOffset>
              </wp:positionH>
              <wp:positionV relativeFrom="paragraph">
                <wp:posOffset>-406399</wp:posOffset>
              </wp:positionV>
              <wp:extent cx="4225925" cy="606425"/>
              <wp:effectExtent l="0" t="0" r="0" b="0"/>
              <wp:wrapNone/>
              <wp:docPr id="26" name="Rectangle 26"/>
              <wp:cNvGraphicFramePr/>
              <a:graphic xmlns:a="http://schemas.openxmlformats.org/drawingml/2006/main">
                <a:graphicData uri="http://schemas.microsoft.com/office/word/2010/wordprocessingShape">
                  <wps:wsp>
                    <wps:cNvSpPr/>
                    <wps:spPr>
                      <a:xfrm>
                        <a:off x="3237800" y="3481550"/>
                        <a:ext cx="4216400" cy="596900"/>
                      </a:xfrm>
                      <a:prstGeom prst="rect">
                        <a:avLst/>
                      </a:prstGeom>
                      <a:noFill/>
                      <a:ln>
                        <a:noFill/>
                      </a:ln>
                    </wps:spPr>
                    <wps:txbx>
                      <w:txbxContent>
                        <w:p w14:paraId="54BF54F3" w14:textId="77777777" w:rsidR="003477B0" w:rsidRDefault="00EA5923">
                          <w:pPr>
                            <w:textDirection w:val="btLr"/>
                          </w:pPr>
                          <w:r>
                            <w:rPr>
                              <w:rFonts w:ascii="Calibri" w:eastAsia="Calibri" w:hAnsi="Calibri" w:cs="Calibri"/>
                              <w:b/>
                              <w:smallCaps/>
                              <w:color w:val="FFFFFF"/>
                              <w:sz w:val="48"/>
                            </w:rPr>
                            <w:t>INFORMACIJA ŽINIASKLAIDAI</w:t>
                          </w:r>
                        </w:p>
                      </w:txbxContent>
                    </wps:txbx>
                    <wps:bodyPr spcFirstLastPara="1" wrap="square" lIns="91425" tIns="91425" rIns="91425" bIns="91425" anchor="t" anchorCtr="0">
                      <a:noAutofit/>
                    </wps:bodyPr>
                  </wps:wsp>
                </a:graphicData>
              </a:graphic>
            </wp:anchor>
          </w:drawing>
        </mc:Choice>
        <mc:Fallback>
          <w:pict>
            <v:rect w14:anchorId="29163230" id="Rectangle 26" o:spid="_x0000_s1026" style="position:absolute;margin-left:-6pt;margin-top:-32pt;width:332.75pt;height:47.7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" filled="f" stroked="f">
              <v:textbox inset="2.53958mm,2.53958mm,2.53958mm,2.53958mm">
                <w:txbxContent>
                  <w:p w14:paraId="54BF54F3" w14:textId="77777777" w:rsidR="003477B0" w:rsidRDefault="00EA5923">
                    <w:pPr>
                      <w:textDirection w:val="btLr"/>
                    </w:pPr>
                    <w:r>
                      <w:rPr>
                        <w:rFonts w:ascii="Calibri" w:eastAsia="Calibri" w:hAnsi="Calibri" w:cs="Calibri"/>
                        <w:b/>
                        <w:smallCaps/>
                        <w:color w:val="FFFFFF"/>
                        <w:sz w:val="48"/>
                      </w:rPr>
                      <w:t>INFORMACIJA ŽINIASKLAIDAI</w:t>
                    </w:r>
                  </w:p>
                </w:txbxContent>
              </v:textbox>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FA29F" w14:textId="77777777" w:rsidR="003477B0" w:rsidRDefault="00EA5923">
    <w:pPr>
      <w:pBdr>
        <w:top w:val="nil"/>
        <w:left w:val="nil"/>
        <w:bottom w:val="nil"/>
        <w:right w:val="nil"/>
        <w:between w:val="nil"/>
      </w:pBdr>
      <w:tabs>
        <w:tab w:val="center" w:pos="4536"/>
        <w:tab w:val="right" w:pos="9072"/>
        <w:tab w:val="left" w:pos="8535"/>
      </w:tabs>
      <w:rPr>
        <w:color w:val="000000"/>
      </w:rPr>
    </w:pPr>
    <w:r>
      <w:rPr>
        <w:color w:val="000000"/>
      </w:rPr>
      <w:tab/>
    </w:r>
    <w:r>
      <w:rPr>
        <w:noProof/>
      </w:rPr>
      <mc:AlternateContent>
        <mc:Choice Requires="wps">
          <w:drawing>
            <wp:anchor distT="0" distB="0" distL="114300" distR="114300" simplePos="0" relativeHeight="251661312" behindDoc="0" locked="0" layoutInCell="1" hidden="0" allowOverlap="1" wp14:anchorId="004918AF" wp14:editId="0F4492C5">
              <wp:simplePos x="0" y="0"/>
              <wp:positionH relativeFrom="column">
                <wp:posOffset>-88899</wp:posOffset>
              </wp:positionH>
              <wp:positionV relativeFrom="paragraph">
                <wp:posOffset>-469899</wp:posOffset>
              </wp:positionV>
              <wp:extent cx="4225925" cy="606425"/>
              <wp:effectExtent l="0" t="0" r="0" b="0"/>
              <wp:wrapNone/>
              <wp:docPr id="27" name="Rectangle 27"/>
              <wp:cNvGraphicFramePr/>
              <a:graphic xmlns:a="http://schemas.openxmlformats.org/drawingml/2006/main">
                <a:graphicData uri="http://schemas.microsoft.com/office/word/2010/wordprocessingShape">
                  <wps:wsp>
                    <wps:cNvSpPr/>
                    <wps:spPr>
                      <a:xfrm>
                        <a:off x="3237800" y="3481550"/>
                        <a:ext cx="4216400" cy="596900"/>
                      </a:xfrm>
                      <a:prstGeom prst="rect">
                        <a:avLst/>
                      </a:prstGeom>
                      <a:noFill/>
                      <a:ln>
                        <a:noFill/>
                      </a:ln>
                    </wps:spPr>
                    <wps:txbx>
                      <w:txbxContent>
                        <w:p w14:paraId="46985A99" w14:textId="77777777" w:rsidR="003477B0" w:rsidRDefault="00EA5923">
                          <w:pPr>
                            <w:textDirection w:val="btLr"/>
                          </w:pPr>
                          <w:r>
                            <w:rPr>
                              <w:rFonts w:ascii="Calibri" w:eastAsia="Calibri" w:hAnsi="Calibri" w:cs="Calibri"/>
                              <w:b/>
                              <w:smallCaps/>
                              <w:color w:val="FFFFFF"/>
                              <w:sz w:val="48"/>
                            </w:rPr>
                            <w:t>INFORMACIJA ŽINIASKLAIDAI</w:t>
                          </w:r>
                        </w:p>
                      </w:txbxContent>
                    </wps:txbx>
                    <wps:bodyPr spcFirstLastPara="1" wrap="square" lIns="91425" tIns="91425" rIns="91425" bIns="91425" anchor="t" anchorCtr="0">
                      <a:noAutofit/>
                    </wps:bodyPr>
                  </wps:wsp>
                </a:graphicData>
              </a:graphic>
            </wp:anchor>
          </w:drawing>
        </mc:Choice>
        <mc:Fallback>
          <w:pict>
            <v:rect w14:anchorId="004918AF" id="Rectangle 27" o:spid="_x0000_s1027" style="position:absolute;margin-left:-7pt;margin-top:-37pt;width:332.75pt;height:47.7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" filled="f" stroked="f">
              <v:textbox inset="2.53958mm,2.53958mm,2.53958mm,2.53958mm">
                <w:txbxContent>
                  <w:p w14:paraId="46985A99" w14:textId="77777777" w:rsidR="003477B0" w:rsidRDefault="00EA5923">
                    <w:pPr>
                      <w:textDirection w:val="btLr"/>
                    </w:pPr>
                    <w:r>
                      <w:rPr>
                        <w:rFonts w:ascii="Calibri" w:eastAsia="Calibri" w:hAnsi="Calibri" w:cs="Calibri"/>
                        <w:b/>
                        <w:smallCaps/>
                        <w:color w:val="FFFFFF"/>
                        <w:sz w:val="48"/>
                      </w:rPr>
                      <w:t>INFORMACIJA ŽINIASKLAIDAI</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6796AC" w14:textId="77777777" w:rsidR="00137784" w:rsidRDefault="00137784">
      <w:r>
        <w:separator/>
      </w:r>
    </w:p>
  </w:footnote>
  <w:footnote w:type="continuationSeparator" w:id="0">
    <w:p w14:paraId="7F3924B8" w14:textId="77777777" w:rsidR="00137784" w:rsidRDefault="001377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EA7D8" w14:textId="77777777" w:rsidR="003477B0" w:rsidRDefault="00EA5923">
    <w:pPr>
      <w:rPr>
        <w:rFonts w:ascii="News Gothic Bd BT Reg" w:eastAsia="News Gothic Bd BT Reg" w:hAnsi="News Gothic Bd BT Reg" w:cs="News Gothic Bd BT Reg"/>
      </w:rPr>
    </w:pPr>
    <w:r>
      <w:rPr>
        <w:rFonts w:ascii="News Gothic Bd BT Reg" w:eastAsia="News Gothic Bd BT Reg" w:hAnsi="News Gothic Bd BT Reg" w:cs="News Gothic Bd BT Reg"/>
      </w:rPr>
      <w:t>www.</w:t>
    </w:r>
  </w:p>
  <w:p w14:paraId="3139FD62" w14:textId="77777777" w:rsidR="003477B0" w:rsidRDefault="003477B0">
    <w:pPr>
      <w:pBdr>
        <w:top w:val="nil"/>
        <w:left w:val="nil"/>
        <w:bottom w:val="nil"/>
        <w:right w:val="nil"/>
        <w:between w:val="nil"/>
      </w:pBdr>
      <w:tabs>
        <w:tab w:val="center" w:pos="4536"/>
        <w:tab w:val="right" w:pos="9072"/>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24ADA" w14:textId="77777777" w:rsidR="003477B0" w:rsidRDefault="00EA5923">
    <w:pPr>
      <w:pBdr>
        <w:top w:val="nil"/>
        <w:left w:val="nil"/>
        <w:bottom w:val="nil"/>
        <w:right w:val="nil"/>
        <w:between w:val="nil"/>
      </w:pBdr>
      <w:tabs>
        <w:tab w:val="center" w:pos="4536"/>
        <w:tab w:val="right" w:pos="9072"/>
      </w:tabs>
      <w:rPr>
        <w:color w:val="000000"/>
      </w:rPr>
    </w:pPr>
    <w:r>
      <w:rPr>
        <w:noProof/>
        <w:color w:val="000000"/>
        <w:vertAlign w:val="subscript"/>
      </w:rPr>
      <w:drawing>
        <wp:anchor distT="0" distB="0" distL="0" distR="0" simplePos="0" relativeHeight="251658240" behindDoc="1" locked="0" layoutInCell="1" hidden="0" allowOverlap="1" wp14:anchorId="1545DC6C" wp14:editId="3425CC2A">
          <wp:simplePos x="0" y="0"/>
          <wp:positionH relativeFrom="page">
            <wp:align>left</wp:align>
          </wp:positionH>
          <wp:positionV relativeFrom="page">
            <wp:posOffset>40640</wp:posOffset>
          </wp:positionV>
          <wp:extent cx="7559040" cy="10689336"/>
          <wp:effectExtent l="0" t="0" r="0" b="0"/>
          <wp:wrapNone/>
          <wp:docPr id="29" name="image1.jpg" descr="Higru"/>
          <wp:cNvGraphicFramePr/>
          <a:graphic xmlns:a="http://schemas.openxmlformats.org/drawingml/2006/main">
            <a:graphicData uri="http://schemas.openxmlformats.org/drawingml/2006/picture">
              <pic:pic xmlns:pic="http://schemas.openxmlformats.org/drawingml/2006/picture">
                <pic:nvPicPr>
                  <pic:cNvPr id="0" name="image1.jpg" descr="Higru"/>
                  <pic:cNvPicPr preferRelativeResize="0"/>
                </pic:nvPicPr>
                <pic:blipFill>
                  <a:blip r:embed="rId1"/>
                  <a:srcRect/>
                  <a:stretch>
                    <a:fillRect/>
                  </a:stretch>
                </pic:blipFill>
                <pic:spPr>
                  <a:xfrm>
                    <a:off x="0" y="0"/>
                    <a:ext cx="7559040" cy="10689336"/>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AA0B6" w14:textId="77777777" w:rsidR="003477B0" w:rsidRDefault="00EA5923">
    <w:pPr>
      <w:pBdr>
        <w:top w:val="nil"/>
        <w:left w:val="nil"/>
        <w:bottom w:val="nil"/>
        <w:right w:val="nil"/>
        <w:between w:val="nil"/>
      </w:pBdr>
      <w:tabs>
        <w:tab w:val="center" w:pos="4536"/>
        <w:tab w:val="right" w:pos="9072"/>
      </w:tabs>
      <w:rPr>
        <w:color w:val="000000"/>
        <w:vertAlign w:val="subscript"/>
      </w:rPr>
    </w:pPr>
    <w:r>
      <w:rPr>
        <w:noProof/>
        <w:color w:val="000000"/>
        <w:vertAlign w:val="subscript"/>
      </w:rPr>
      <w:drawing>
        <wp:anchor distT="0" distB="0" distL="0" distR="0" simplePos="0" relativeHeight="251659264" behindDoc="1" locked="0" layoutInCell="1" hidden="0" allowOverlap="1" wp14:anchorId="5C47CE42" wp14:editId="49C0B0BD">
          <wp:simplePos x="0" y="0"/>
          <wp:positionH relativeFrom="page">
            <wp:posOffset>0</wp:posOffset>
          </wp:positionH>
          <wp:positionV relativeFrom="page">
            <wp:posOffset>3937</wp:posOffset>
          </wp:positionV>
          <wp:extent cx="7559040" cy="10689336"/>
          <wp:effectExtent l="0" t="0" r="0" b="0"/>
          <wp:wrapNone/>
          <wp:docPr id="28" name="image1.jpg" descr="Higru"/>
          <wp:cNvGraphicFramePr/>
          <a:graphic xmlns:a="http://schemas.openxmlformats.org/drawingml/2006/main">
            <a:graphicData uri="http://schemas.openxmlformats.org/drawingml/2006/picture">
              <pic:pic xmlns:pic="http://schemas.openxmlformats.org/drawingml/2006/picture">
                <pic:nvPicPr>
                  <pic:cNvPr id="0" name="image1.jpg" descr="Higru"/>
                  <pic:cNvPicPr preferRelativeResize="0"/>
                </pic:nvPicPr>
                <pic:blipFill>
                  <a:blip r:embed="rId1"/>
                  <a:srcRect/>
                  <a:stretch>
                    <a:fillRect/>
                  </a:stretch>
                </pic:blipFill>
                <pic:spPr>
                  <a:xfrm>
                    <a:off x="0" y="0"/>
                    <a:ext cx="7559040" cy="10689336"/>
                  </a:xfrm>
                  <a:prstGeom prst="rect">
                    <a:avLst/>
                  </a:prstGeom>
                  <a:ln/>
                </pic:spPr>
              </pic:pic>
            </a:graphicData>
          </a:graphic>
        </wp:anchor>
      </w:drawing>
    </w:r>
    <w:r>
      <w:rPr>
        <w:color w:val="000000"/>
        <w:vertAlign w:val="subscript"/>
      </w:rPr>
      <w:tab/>
    </w:r>
    <w:r>
      <w:rPr>
        <w:color w:val="000000"/>
        <w:vertAlign w:val="subscript"/>
      </w:rPr>
      <w:tab/>
    </w:r>
    <w:r>
      <w:rPr>
        <w:color w:val="000000"/>
        <w:vertAlign w:val="subscript"/>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E81D74"/>
    <w:multiLevelType w:val="multilevel"/>
    <w:tmpl w:val="236434C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3341102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proofState w:spelling="clean" w:grammar="clean"/>
  <w:doNotTrackMove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77B0"/>
    <w:rsid w:val="000025B9"/>
    <w:rsid w:val="00020AD6"/>
    <w:rsid w:val="00137784"/>
    <w:rsid w:val="00155446"/>
    <w:rsid w:val="001725AE"/>
    <w:rsid w:val="00261795"/>
    <w:rsid w:val="00271C31"/>
    <w:rsid w:val="003477B0"/>
    <w:rsid w:val="004A7466"/>
    <w:rsid w:val="00506973"/>
    <w:rsid w:val="00605062"/>
    <w:rsid w:val="006B0140"/>
    <w:rsid w:val="006B29D2"/>
    <w:rsid w:val="00800096"/>
    <w:rsid w:val="00897182"/>
    <w:rsid w:val="008F00F0"/>
    <w:rsid w:val="009075B4"/>
    <w:rsid w:val="00983D02"/>
    <w:rsid w:val="00B344D6"/>
    <w:rsid w:val="00BE64B1"/>
    <w:rsid w:val="00C01DB9"/>
    <w:rsid w:val="00C12637"/>
    <w:rsid w:val="00CB667E"/>
    <w:rsid w:val="00D00DFB"/>
    <w:rsid w:val="00EA5923"/>
    <w:rsid w:val="00EC2A9D"/>
    <w:rsid w:val="00F671F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0BC64"/>
  <w15:docId w15:val="{970FA256-F7D8-9E4B-8111-E80CC4D34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lt-LT"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A62"/>
  </w:style>
  <w:style w:type="paragraph" w:styleId="Heading1">
    <w:name w:val="heading 1"/>
    <w:basedOn w:val="Normal"/>
    <w:next w:val="Normal"/>
    <w:link w:val="Heading1Char"/>
    <w:uiPriority w:val="9"/>
    <w:qFormat/>
    <w:rsid w:val="00A27A62"/>
    <w:pPr>
      <w:keepNext/>
      <w:spacing w:after="120"/>
      <w:jc w:val="both"/>
      <w:outlineLvl w:val="0"/>
    </w:pPr>
    <w:rPr>
      <w:rFonts w:ascii="Arial" w:hAnsi="Arial"/>
      <w:b/>
      <w:sz w:val="28"/>
      <w:szCs w:val="28"/>
      <w:lang w:val="fr-FR"/>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rsid w:val="005C3D4B"/>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rsid w:val="00C827A1"/>
    <w:pPr>
      <w:tabs>
        <w:tab w:val="center" w:pos="4536"/>
        <w:tab w:val="right" w:pos="9072"/>
      </w:tabs>
    </w:pPr>
  </w:style>
  <w:style w:type="paragraph" w:styleId="Footer">
    <w:name w:val="footer"/>
    <w:basedOn w:val="Normal"/>
    <w:semiHidden/>
    <w:rsid w:val="00C827A1"/>
    <w:pPr>
      <w:tabs>
        <w:tab w:val="center" w:pos="4536"/>
        <w:tab w:val="right" w:pos="9072"/>
      </w:tabs>
    </w:pPr>
  </w:style>
  <w:style w:type="paragraph" w:customStyle="1" w:styleId="EinfacherAbsatz">
    <w:name w:val="[Einfacher Absatz]"/>
    <w:basedOn w:val="Normal"/>
    <w:rsid w:val="0088350E"/>
    <w:pPr>
      <w:widowControl w:val="0"/>
      <w:autoSpaceDE w:val="0"/>
      <w:autoSpaceDN w:val="0"/>
      <w:adjustRightInd w:val="0"/>
      <w:spacing w:line="288" w:lineRule="auto"/>
      <w:textAlignment w:val="center"/>
    </w:pPr>
    <w:rPr>
      <w:rFonts w:ascii="Times-Roman" w:hAnsi="Times-Roman"/>
      <w:color w:val="000000"/>
    </w:rPr>
  </w:style>
  <w:style w:type="character" w:styleId="PageNumber">
    <w:name w:val="page number"/>
    <w:basedOn w:val="DefaultParagraphFont"/>
    <w:rsid w:val="00BF3626"/>
  </w:style>
  <w:style w:type="character" w:customStyle="1" w:styleId="Heading1Char">
    <w:name w:val="Heading 1 Char"/>
    <w:basedOn w:val="DefaultParagraphFont"/>
    <w:link w:val="Heading1"/>
    <w:rsid w:val="00C43D66"/>
    <w:rPr>
      <w:rFonts w:ascii="Arial" w:hAnsi="Arial"/>
      <w:b/>
      <w:sz w:val="28"/>
      <w:szCs w:val="28"/>
      <w:lang w:val="fr-FR"/>
    </w:rPr>
  </w:style>
  <w:style w:type="paragraph" w:styleId="ListParagraph">
    <w:name w:val="List Paragraph"/>
    <w:basedOn w:val="Normal"/>
    <w:uiPriority w:val="34"/>
    <w:qFormat/>
    <w:rsid w:val="00B44AEE"/>
    <w:pPr>
      <w:ind w:left="720"/>
      <w:contextualSpacing/>
    </w:pPr>
  </w:style>
  <w:style w:type="character" w:styleId="Hyperlink">
    <w:name w:val="Hyperlink"/>
    <w:basedOn w:val="DefaultParagraphFont"/>
    <w:rsid w:val="008B7297"/>
    <w:rPr>
      <w:color w:val="0000FF" w:themeColor="hyperlink"/>
      <w:u w:val="single"/>
    </w:rPr>
  </w:style>
  <w:style w:type="paragraph" w:styleId="NormalWeb">
    <w:name w:val="Normal (Web)"/>
    <w:basedOn w:val="Normal"/>
    <w:rsid w:val="00AB5D5F"/>
    <w:pPr>
      <w:spacing w:before="100" w:beforeAutospacing="1" w:after="100" w:afterAutospacing="1"/>
    </w:pPr>
    <w:rPr>
      <w:lang w:eastAsia="lt-LT"/>
    </w:rPr>
  </w:style>
  <w:style w:type="character" w:styleId="CommentReference">
    <w:name w:val="annotation reference"/>
    <w:basedOn w:val="DefaultParagraphFont"/>
    <w:uiPriority w:val="99"/>
    <w:semiHidden/>
    <w:unhideWhenUsed/>
    <w:rsid w:val="000244F4"/>
    <w:rPr>
      <w:sz w:val="16"/>
      <w:szCs w:val="16"/>
    </w:rPr>
  </w:style>
  <w:style w:type="paragraph" w:styleId="CommentText">
    <w:name w:val="annotation text"/>
    <w:basedOn w:val="Normal"/>
    <w:link w:val="CommentTextChar"/>
    <w:uiPriority w:val="99"/>
    <w:semiHidden/>
    <w:unhideWhenUsed/>
    <w:rsid w:val="000244F4"/>
    <w:rPr>
      <w:sz w:val="20"/>
      <w:szCs w:val="20"/>
    </w:rPr>
  </w:style>
  <w:style w:type="character" w:customStyle="1" w:styleId="CommentTextChar">
    <w:name w:val="Comment Text Char"/>
    <w:basedOn w:val="DefaultParagraphFont"/>
    <w:link w:val="CommentText"/>
    <w:uiPriority w:val="99"/>
    <w:semiHidden/>
    <w:rsid w:val="000244F4"/>
    <w:rPr>
      <w:sz w:val="20"/>
      <w:szCs w:val="20"/>
    </w:rPr>
  </w:style>
  <w:style w:type="paragraph" w:styleId="CommentSubject">
    <w:name w:val="annotation subject"/>
    <w:basedOn w:val="CommentText"/>
    <w:next w:val="CommentText"/>
    <w:link w:val="CommentSubjectChar"/>
    <w:semiHidden/>
    <w:unhideWhenUsed/>
    <w:rsid w:val="000244F4"/>
    <w:rPr>
      <w:b/>
      <w:bCs/>
    </w:rPr>
  </w:style>
  <w:style w:type="character" w:customStyle="1" w:styleId="CommentSubjectChar">
    <w:name w:val="Comment Subject Char"/>
    <w:basedOn w:val="CommentTextChar"/>
    <w:link w:val="CommentSubject"/>
    <w:semiHidden/>
    <w:rsid w:val="000244F4"/>
    <w:rPr>
      <w:b/>
      <w:bCs/>
      <w:sz w:val="20"/>
      <w:szCs w:val="20"/>
    </w:rPr>
  </w:style>
  <w:style w:type="paragraph" w:styleId="BalloonText">
    <w:name w:val="Balloon Text"/>
    <w:basedOn w:val="Normal"/>
    <w:link w:val="BalloonTextChar"/>
    <w:semiHidden/>
    <w:unhideWhenUsed/>
    <w:rsid w:val="000244F4"/>
    <w:rPr>
      <w:rFonts w:ascii="Segoe UI" w:hAnsi="Segoe UI" w:cs="Segoe UI"/>
      <w:sz w:val="18"/>
      <w:szCs w:val="18"/>
    </w:rPr>
  </w:style>
  <w:style w:type="character" w:customStyle="1" w:styleId="BalloonTextChar">
    <w:name w:val="Balloon Text Char"/>
    <w:basedOn w:val="DefaultParagraphFont"/>
    <w:link w:val="BalloonText"/>
    <w:semiHidden/>
    <w:rsid w:val="000244F4"/>
    <w:rPr>
      <w:rFonts w:ascii="Segoe UI" w:hAnsi="Segoe UI" w:cs="Segoe UI"/>
      <w:sz w:val="18"/>
      <w:szCs w:val="18"/>
    </w:rPr>
  </w:style>
  <w:style w:type="paragraph" w:customStyle="1" w:styleId="EinfAbs">
    <w:name w:val="[Einf. Abs.]"/>
    <w:basedOn w:val="Normal"/>
    <w:uiPriority w:val="99"/>
    <w:rsid w:val="003D7429"/>
    <w:pPr>
      <w:widowControl w:val="0"/>
      <w:autoSpaceDE w:val="0"/>
      <w:autoSpaceDN w:val="0"/>
      <w:adjustRightInd w:val="0"/>
      <w:spacing w:line="288" w:lineRule="auto"/>
      <w:textAlignment w:val="center"/>
    </w:pPr>
    <w:rPr>
      <w:rFonts w:ascii="MinionPro-Regular" w:eastAsia="Calibri" w:hAnsi="MinionPro-Regular" w:cs="MinionPro-Regular"/>
      <w:color w:val="000000"/>
      <w:lang w:eastAsia="en-US"/>
    </w:rPr>
  </w:style>
  <w:style w:type="character" w:styleId="Strong">
    <w:name w:val="Strong"/>
    <w:basedOn w:val="DefaultParagraphFont"/>
    <w:uiPriority w:val="22"/>
    <w:qFormat/>
    <w:rsid w:val="006911C8"/>
    <w:rPr>
      <w:b/>
      <w:bCs/>
    </w:rPr>
  </w:style>
  <w:style w:type="character" w:customStyle="1" w:styleId="UnresolvedMention1">
    <w:name w:val="Unresolved Mention1"/>
    <w:basedOn w:val="DefaultParagraphFont"/>
    <w:uiPriority w:val="99"/>
    <w:semiHidden/>
    <w:unhideWhenUsed/>
    <w:rsid w:val="0018531F"/>
    <w:rPr>
      <w:color w:val="605E5C"/>
      <w:shd w:val="clear" w:color="auto" w:fill="E1DFDD"/>
    </w:rPr>
  </w:style>
  <w:style w:type="character" w:styleId="Emphasis">
    <w:name w:val="Emphasis"/>
    <w:basedOn w:val="DefaultParagraphFont"/>
    <w:uiPriority w:val="20"/>
    <w:qFormat/>
    <w:rsid w:val="0005215F"/>
    <w:rPr>
      <w:i/>
      <w:iCs/>
    </w:rPr>
  </w:style>
  <w:style w:type="character" w:customStyle="1" w:styleId="Heading3Char">
    <w:name w:val="Heading 3 Char"/>
    <w:basedOn w:val="DefaultParagraphFont"/>
    <w:link w:val="Heading3"/>
    <w:rsid w:val="005C3D4B"/>
    <w:rPr>
      <w:rFonts w:asciiTheme="majorHAnsi" w:eastAsiaTheme="majorEastAsia" w:hAnsiTheme="majorHAnsi" w:cstheme="majorBidi"/>
      <w:b/>
      <w:bCs/>
      <w:color w:val="4F81BD" w:themeColor="accent1"/>
    </w:rPr>
  </w:style>
  <w:style w:type="character" w:customStyle="1" w:styleId="gd">
    <w:name w:val="gd"/>
    <w:basedOn w:val="DefaultParagraphFont"/>
    <w:rsid w:val="005C3D4B"/>
  </w:style>
  <w:style w:type="character" w:customStyle="1" w:styleId="g3">
    <w:name w:val="g3"/>
    <w:basedOn w:val="DefaultParagraphFont"/>
    <w:rsid w:val="005C3D4B"/>
  </w:style>
  <w:style w:type="character" w:customStyle="1" w:styleId="hb">
    <w:name w:val="hb"/>
    <w:basedOn w:val="DefaultParagraphFont"/>
    <w:rsid w:val="005C3D4B"/>
  </w:style>
  <w:style w:type="character" w:customStyle="1" w:styleId="g2">
    <w:name w:val="g2"/>
    <w:basedOn w:val="DefaultParagraphFont"/>
    <w:rsid w:val="005C3D4B"/>
  </w:style>
  <w:style w:type="paragraph" w:styleId="Revision">
    <w:name w:val="Revision"/>
    <w:hidden/>
    <w:semiHidden/>
    <w:rsid w:val="007A1458"/>
  </w:style>
  <w:style w:type="character" w:styleId="UnresolvedMention">
    <w:name w:val="Unresolved Mention"/>
    <w:basedOn w:val="DefaultParagraphFont"/>
    <w:uiPriority w:val="99"/>
    <w:semiHidden/>
    <w:unhideWhenUsed/>
    <w:rsid w:val="003C6276"/>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5174752">
      <w:bodyDiv w:val="1"/>
      <w:marLeft w:val="0"/>
      <w:marRight w:val="0"/>
      <w:marTop w:val="0"/>
      <w:marBottom w:val="0"/>
      <w:divBdr>
        <w:top w:val="none" w:sz="0" w:space="0" w:color="auto"/>
        <w:left w:val="none" w:sz="0" w:space="0" w:color="auto"/>
        <w:bottom w:val="none" w:sz="0" w:space="0" w:color="auto"/>
        <w:right w:val="none" w:sz="0" w:space="0" w:color="auto"/>
      </w:divBdr>
    </w:div>
    <w:div w:id="637540576">
      <w:bodyDiv w:val="1"/>
      <w:marLeft w:val="0"/>
      <w:marRight w:val="0"/>
      <w:marTop w:val="0"/>
      <w:marBottom w:val="0"/>
      <w:divBdr>
        <w:top w:val="none" w:sz="0" w:space="0" w:color="auto"/>
        <w:left w:val="none" w:sz="0" w:space="0" w:color="auto"/>
        <w:bottom w:val="none" w:sz="0" w:space="0" w:color="auto"/>
        <w:right w:val="none" w:sz="0" w:space="0" w:color="auto"/>
      </w:divBdr>
    </w:div>
    <w:div w:id="737365049">
      <w:bodyDiv w:val="1"/>
      <w:marLeft w:val="0"/>
      <w:marRight w:val="0"/>
      <w:marTop w:val="0"/>
      <w:marBottom w:val="0"/>
      <w:divBdr>
        <w:top w:val="none" w:sz="0" w:space="0" w:color="auto"/>
        <w:left w:val="none" w:sz="0" w:space="0" w:color="auto"/>
        <w:bottom w:val="none" w:sz="0" w:space="0" w:color="auto"/>
        <w:right w:val="none" w:sz="0" w:space="0" w:color="auto"/>
      </w:divBdr>
    </w:div>
    <w:div w:id="1747722195">
      <w:bodyDiv w:val="1"/>
      <w:marLeft w:val="0"/>
      <w:marRight w:val="0"/>
      <w:marTop w:val="0"/>
      <w:marBottom w:val="0"/>
      <w:divBdr>
        <w:top w:val="none" w:sz="0" w:space="0" w:color="auto"/>
        <w:left w:val="none" w:sz="0" w:space="0" w:color="auto"/>
        <w:bottom w:val="none" w:sz="0" w:space="0" w:color="auto"/>
        <w:right w:val="none" w:sz="0" w:space="0" w:color="auto"/>
      </w:divBdr>
    </w:div>
    <w:div w:id="18993213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dovile.ibianskaite@lidl.l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gHoHZz+da13mhMepxfEAgVV5cRw==">AMUW2mUaWxLuorBGPC7MQfWCZ2tYC/G3O2CTEN/wqryGEfD1yu5RZN36Xw2YWhai3bK9pdgkKqcEVoUROEPpAaAeSmIkG4zq55t7SHOjTLAT61sqqFZrsZq5bK51qcValGBUkQHLnlAaerpFt4WNjQAgXtqYdjoJBq2CEwcrkGl5WJ9NAFHSylPiUaaI3XyGwDSNPSXFkPgpGoZ2AMXmKC21RbM/HXU2V3bW85wYG7zK3LPXLH/yGdqH45lP0+EpMQg4K+Lyrau0WTdfuH1QvzT3vjCLQtMSyxJDBeSVmGA6+6QVfHAO4LimIWXzVrO0qFN15LXy9elB</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1002</Words>
  <Characters>5715</Characters>
  <Application>Microsoft Office Word</Application>
  <DocSecurity>0</DocSecurity>
  <Lines>47</Lines>
  <Paragraphs>13</Paragraphs>
  <ScaleCrop>false</ScaleCrop>
  <Company/>
  <LinksUpToDate>false</LinksUpToDate>
  <CharactersWithSpaces>6704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Lidl Stiftung &amp; Co. KG</dc:creator>
  <cp:lastModifiedBy>Eglė | Bosanova</cp:lastModifiedBy>
  <cp:revision>10</cp:revision>
  <dcterms:created xsi:type="dcterms:W3CDTF">2022-08-03T11:40:00Z</dcterms:created>
  <dcterms:modified xsi:type="dcterms:W3CDTF">2022-08-07T13:51:00Z</dcterms:modified>
</cp:coreProperties>
</file>