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A001A" w14:textId="77777777" w:rsidR="00C46572" w:rsidRDefault="008B31C5">
      <w:pPr>
        <w:widowControl w:val="0"/>
        <w:jc w:val="right"/>
        <w:rPr>
          <w:rFonts w:ascii="Calibri" w:eastAsia="Calibri" w:hAnsi="Calibri" w:cs="Calibri"/>
          <w:sz w:val="22"/>
          <w:szCs w:val="22"/>
        </w:rPr>
      </w:pPr>
      <w:r>
        <w:rPr>
          <w:rFonts w:ascii="Calibri" w:eastAsia="Calibri" w:hAnsi="Calibri" w:cs="Calibri"/>
          <w:sz w:val="22"/>
          <w:szCs w:val="22"/>
        </w:rPr>
        <w:t>Vilnius, 2022 m. liepos 25 d.</w:t>
      </w:r>
    </w:p>
    <w:p w14:paraId="2882B732" w14:textId="77777777" w:rsidR="00C46572" w:rsidRDefault="00C46572">
      <w:pPr>
        <w:widowControl w:val="0"/>
        <w:jc w:val="both"/>
        <w:rPr>
          <w:rFonts w:ascii="Calibri" w:eastAsia="Calibri" w:hAnsi="Calibri" w:cs="Calibri"/>
          <w:sz w:val="22"/>
          <w:szCs w:val="22"/>
        </w:rPr>
      </w:pPr>
    </w:p>
    <w:p w14:paraId="4934E3B5" w14:textId="4B6D9B6D" w:rsidR="009802E6" w:rsidRDefault="009802E6">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Laikas ruoštis į mokyklą: nuo ketvirtadienio „Lidl“ parduotuvėse pasirodo pirmosios mokyklinės prekės</w:t>
      </w:r>
    </w:p>
    <w:p w14:paraId="645A6DC4" w14:textId="77777777" w:rsidR="00C46572" w:rsidRDefault="00C46572">
      <w:pPr>
        <w:widowControl w:val="0"/>
        <w:jc w:val="center"/>
        <w:rPr>
          <w:rFonts w:ascii="Calibri" w:eastAsia="Calibri" w:hAnsi="Calibri" w:cs="Calibri"/>
          <w:b/>
          <w:color w:val="1F497D"/>
          <w:sz w:val="36"/>
          <w:szCs w:val="36"/>
          <w:highlight w:val="yellow"/>
        </w:rPr>
      </w:pPr>
    </w:p>
    <w:p w14:paraId="7C31D58F" w14:textId="743C96D3" w:rsidR="00C46572" w:rsidRDefault="008B31C5">
      <w:pPr>
        <w:spacing w:after="240"/>
        <w:jc w:val="both"/>
        <w:rPr>
          <w:rFonts w:ascii="Calibri" w:eastAsia="Calibri" w:hAnsi="Calibri" w:cs="Calibri"/>
          <w:b/>
          <w:sz w:val="22"/>
          <w:szCs w:val="22"/>
        </w:rPr>
      </w:pPr>
      <w:r>
        <w:rPr>
          <w:rFonts w:ascii="Calibri" w:eastAsia="Calibri" w:hAnsi="Calibri" w:cs="Calibri"/>
          <w:b/>
          <w:sz w:val="22"/>
          <w:szCs w:val="22"/>
        </w:rPr>
        <w:t xml:space="preserve">Besibaigianti vasara ir artėjantis ruduo sukelia dvejopus jausmus: kol vaikai džiaugiasi galėsiantys susitikti su seniai matytais draugais, jų tėveliai baimingai ruošiasi minti mokyklinių mugių slenksčius. Kelis vaikus auginantys ar pirmą kartą į mokyklą savo atžalą išleisiantys tėveliai nerimauja, kaip plačiai jiems teks atverti pinigines. Pasiruošti rugsėjui bus ir pigiau, ir paprasčiau – šį ketvirtadienį „Lidl“ parduotuvėse </w:t>
      </w:r>
      <w:r w:rsidR="009802E6">
        <w:rPr>
          <w:rFonts w:ascii="Calibri" w:eastAsia="Calibri" w:hAnsi="Calibri" w:cs="Calibri"/>
          <w:b/>
          <w:sz w:val="22"/>
          <w:szCs w:val="22"/>
        </w:rPr>
        <w:t>pasirodo pirmosios mokyklinės prekės</w:t>
      </w:r>
      <w:r>
        <w:rPr>
          <w:rFonts w:ascii="Calibri" w:eastAsia="Calibri" w:hAnsi="Calibri" w:cs="Calibri"/>
          <w:b/>
          <w:sz w:val="22"/>
          <w:szCs w:val="22"/>
        </w:rPr>
        <w:t>.</w:t>
      </w:r>
    </w:p>
    <w:p w14:paraId="1EDADB98" w14:textId="77777777" w:rsidR="00C46572" w:rsidRDefault="008B31C5">
      <w:pPr>
        <w:spacing w:after="240"/>
        <w:jc w:val="both"/>
        <w:rPr>
          <w:rFonts w:ascii="Calibri" w:eastAsia="Calibri" w:hAnsi="Calibri" w:cs="Calibri"/>
          <w:b/>
          <w:sz w:val="22"/>
          <w:szCs w:val="22"/>
        </w:rPr>
      </w:pPr>
      <w:r>
        <w:rPr>
          <w:rFonts w:ascii="Calibri" w:eastAsia="Calibri" w:hAnsi="Calibri" w:cs="Calibri"/>
          <w:b/>
          <w:sz w:val="22"/>
          <w:szCs w:val="22"/>
        </w:rPr>
        <w:t>Taupykite ne tik pinigus, bet ir laiką</w:t>
      </w:r>
    </w:p>
    <w:p w14:paraId="4D270772" w14:textId="77777777" w:rsidR="00C46572" w:rsidRDefault="008B31C5">
      <w:pPr>
        <w:spacing w:after="240"/>
        <w:jc w:val="both"/>
        <w:rPr>
          <w:rFonts w:ascii="Calibri" w:eastAsia="Calibri" w:hAnsi="Calibri" w:cs="Calibri"/>
          <w:sz w:val="22"/>
          <w:szCs w:val="22"/>
        </w:rPr>
      </w:pPr>
      <w:r>
        <w:rPr>
          <w:rFonts w:ascii="Calibri" w:eastAsia="Calibri" w:hAnsi="Calibri" w:cs="Calibri"/>
          <w:sz w:val="22"/>
          <w:szCs w:val="22"/>
        </w:rPr>
        <w:t>Sakoma, kad laikas – tai pinigai, todėl prieš prasidedant naujiems mokslo metams sutaupyti tiek vieno, tiek ir kito padės tikslumas. Pirmiausia, savo atžalą supažindinkite su nauja rutina ir į šį ritmą po truputį įveskite visus šeimos narius: eikite anksčiau miegoti, drauge kelkitės ir pusryčiaukite, o dienos pabaigoje pasidalinkite savo įspūdžiais, suplanuokite kitos dienos ar visos savaitės veiklas.</w:t>
      </w:r>
    </w:p>
    <w:p w14:paraId="6D558737" w14:textId="77777777" w:rsidR="00C46572" w:rsidRDefault="008B31C5">
      <w:pPr>
        <w:spacing w:after="240"/>
        <w:jc w:val="both"/>
        <w:rPr>
          <w:rFonts w:ascii="Calibri" w:eastAsia="Calibri" w:hAnsi="Calibri" w:cs="Calibri"/>
          <w:sz w:val="22"/>
          <w:szCs w:val="22"/>
        </w:rPr>
      </w:pPr>
      <w:r>
        <w:rPr>
          <w:rFonts w:ascii="Calibri" w:eastAsia="Calibri" w:hAnsi="Calibri" w:cs="Calibri"/>
          <w:sz w:val="22"/>
          <w:szCs w:val="22"/>
        </w:rPr>
        <w:t xml:space="preserve">Be to, kuo tiksliau žinosite mokyklinuko laiko poreikius, tuo paprasčiau bus planuoti ir savo bei visos šeimos dienotvarkę, pažymi „Lidl“. Dar prieš prasidedant mokslo metams apskaičiuokite, kiek tiksliai laiko jums prireiks nuvesti vaiką į mokyklą, pasiimti po pamokų, nuvežti į būrelį. </w:t>
      </w:r>
    </w:p>
    <w:p w14:paraId="05312AEA" w14:textId="53730A7F" w:rsidR="00C46572" w:rsidRDefault="008B31C5">
      <w:pPr>
        <w:spacing w:after="240"/>
        <w:jc w:val="both"/>
        <w:rPr>
          <w:rFonts w:ascii="Calibri" w:eastAsia="Calibri" w:hAnsi="Calibri" w:cs="Calibri"/>
          <w:sz w:val="22"/>
          <w:szCs w:val="22"/>
        </w:rPr>
      </w:pPr>
      <w:r>
        <w:rPr>
          <w:rFonts w:ascii="Calibri" w:eastAsia="Calibri" w:hAnsi="Calibri" w:cs="Calibri"/>
          <w:sz w:val="22"/>
          <w:szCs w:val="22"/>
        </w:rPr>
        <w:t xml:space="preserve">Jeigu dabar kažko nespėjate ar pamirštate, pakeiskite savo įpročius ar dalį pareigų perleiskite kitiems šeimos nariams. Nepaskęsti mokyklinio chaoso liūne tiek jums, tiek ir jūsų vaikams padės ir patogūs kalendoriai </w:t>
      </w:r>
      <w:r w:rsidR="009802E6" w:rsidRPr="009802E6">
        <w:rPr>
          <w:rFonts w:ascii="Calibri" w:eastAsia="Calibri" w:hAnsi="Calibri" w:cs="Calibri"/>
          <w:sz w:val="22"/>
          <w:szCs w:val="22"/>
        </w:rPr>
        <w:t>–</w:t>
      </w:r>
      <w:r>
        <w:rPr>
          <w:rFonts w:ascii="Calibri" w:eastAsia="Calibri" w:hAnsi="Calibri" w:cs="Calibri"/>
          <w:sz w:val="22"/>
          <w:szCs w:val="22"/>
        </w:rPr>
        <w:t xml:space="preserve"> užrašų knygutės bei užrašų lentos. Tegul čia savo vietą atranda pamokų tvarkaraštis, namų darbų užduotys bei popamokinės veiklos, būrelių grafikas.</w:t>
      </w:r>
    </w:p>
    <w:p w14:paraId="4A481611" w14:textId="77777777" w:rsidR="00C46572" w:rsidRDefault="008B31C5">
      <w:pPr>
        <w:spacing w:after="240"/>
        <w:jc w:val="both"/>
        <w:rPr>
          <w:rFonts w:ascii="Calibri" w:eastAsia="Calibri" w:hAnsi="Calibri" w:cs="Calibri"/>
          <w:b/>
          <w:sz w:val="22"/>
          <w:szCs w:val="22"/>
        </w:rPr>
      </w:pPr>
      <w:r>
        <w:rPr>
          <w:rFonts w:ascii="Calibri" w:eastAsia="Calibri" w:hAnsi="Calibri" w:cs="Calibri"/>
          <w:b/>
          <w:sz w:val="22"/>
          <w:szCs w:val="22"/>
        </w:rPr>
        <w:t>Netaupykite savo vaiko sveikatos sąskaita</w:t>
      </w:r>
    </w:p>
    <w:p w14:paraId="4A8379D2" w14:textId="77777777" w:rsidR="00C46572" w:rsidRDefault="008B31C5">
      <w:pPr>
        <w:spacing w:after="240"/>
        <w:jc w:val="both"/>
        <w:rPr>
          <w:rFonts w:ascii="Calibri" w:eastAsia="Calibri" w:hAnsi="Calibri" w:cs="Calibri"/>
          <w:sz w:val="22"/>
          <w:szCs w:val="22"/>
        </w:rPr>
      </w:pPr>
      <w:r>
        <w:rPr>
          <w:rFonts w:ascii="Calibri" w:eastAsia="Calibri" w:hAnsi="Calibri" w:cs="Calibri"/>
          <w:sz w:val="22"/>
          <w:szCs w:val="22"/>
        </w:rPr>
        <w:t>Visiems naujų mokslo metų iššūkiams įveikti itin svarbu turėti ne tik griežtą darbotvarkę, bet ir mokymuisi tinkamą aplinką. Nors mokyklos aplinkoje šį veiksnį pakreipti savo pusėn yra kiek sunkiau, tam būtina paskirti ir konkretiems vaiko poreikiams pritaikyti atskirą namų vietą.</w:t>
      </w:r>
    </w:p>
    <w:p w14:paraId="30E5397E" w14:textId="77777777" w:rsidR="00C46572" w:rsidRDefault="008B31C5">
      <w:pPr>
        <w:spacing w:after="240"/>
        <w:jc w:val="both"/>
        <w:rPr>
          <w:rFonts w:ascii="Calibri" w:eastAsia="Calibri" w:hAnsi="Calibri" w:cs="Calibri"/>
          <w:sz w:val="22"/>
          <w:szCs w:val="22"/>
        </w:rPr>
      </w:pPr>
      <w:r>
        <w:rPr>
          <w:rFonts w:ascii="Calibri" w:eastAsia="Calibri" w:hAnsi="Calibri" w:cs="Calibri"/>
          <w:sz w:val="22"/>
          <w:szCs w:val="22"/>
        </w:rPr>
        <w:t>Prekybos tinklas „Lidl“ rekomenduoja kurti namų mokslo šventovę įsigyjant rašomąjį stalą ir kėdę. Kad vėliau netektų mokėti dar ir dar kartą, iškart pirkite reguliuojamo aukščio rašomąjį stalą, kurio aukštį galima reguliuoti naudojant sukamąją rankenėlę. Toks stalas tarnaus tiek pirmokui, tiek ir dvyliktokui, o ergonomiškai dirbti bus galima net ir stovint.</w:t>
      </w:r>
    </w:p>
    <w:p w14:paraId="64DB6632" w14:textId="77777777" w:rsidR="00C46572" w:rsidRDefault="008B31C5">
      <w:pPr>
        <w:spacing w:after="240"/>
        <w:jc w:val="both"/>
        <w:rPr>
          <w:rFonts w:ascii="Calibri" w:eastAsia="Calibri" w:hAnsi="Calibri" w:cs="Calibri"/>
          <w:sz w:val="22"/>
          <w:szCs w:val="22"/>
        </w:rPr>
      </w:pPr>
      <w:r>
        <w:rPr>
          <w:rFonts w:ascii="Calibri" w:eastAsia="Calibri" w:hAnsi="Calibri" w:cs="Calibri"/>
          <w:sz w:val="22"/>
          <w:szCs w:val="22"/>
        </w:rPr>
        <w:t>Kad laikas mokantis prie rašomojo stalo būtų kuo efektyvesnis, pasirūpinkite ir patikimu staliniu LED šviestuvu bei aliumininiu elektros ilgintuvu iš „Lidl“. Šie daiktai, pasak prekybos tinklo, yra būtini kokybiškam, regos ir stuburo nežalojančiam namų darbų užduočių atlikimui užtikrinti – gerai darbo stalą apšviečiančią lempą statykite ne ten, kur siekia laidas, bet ten, kur tai bus efektyvu.</w:t>
      </w:r>
    </w:p>
    <w:p w14:paraId="4FEC7AAF" w14:textId="77777777" w:rsidR="00C46572" w:rsidRDefault="008B31C5">
      <w:pPr>
        <w:spacing w:after="240"/>
        <w:jc w:val="both"/>
        <w:rPr>
          <w:rFonts w:ascii="Calibri" w:eastAsia="Calibri" w:hAnsi="Calibri" w:cs="Calibri"/>
          <w:b/>
          <w:sz w:val="22"/>
          <w:szCs w:val="22"/>
        </w:rPr>
      </w:pPr>
      <w:r>
        <w:rPr>
          <w:rFonts w:ascii="Calibri" w:eastAsia="Calibri" w:hAnsi="Calibri" w:cs="Calibri"/>
          <w:b/>
          <w:sz w:val="22"/>
          <w:szCs w:val="22"/>
        </w:rPr>
        <w:t>Sutaupyti padės tvarūs įpročiai</w:t>
      </w:r>
    </w:p>
    <w:p w14:paraId="3E2B6257" w14:textId="77777777" w:rsidR="00C46572" w:rsidRDefault="008B31C5">
      <w:pPr>
        <w:spacing w:after="240"/>
        <w:jc w:val="both"/>
        <w:rPr>
          <w:rFonts w:ascii="Calibri" w:eastAsia="Calibri" w:hAnsi="Calibri" w:cs="Calibri"/>
          <w:sz w:val="22"/>
          <w:szCs w:val="22"/>
        </w:rPr>
      </w:pPr>
      <w:r>
        <w:rPr>
          <w:rFonts w:ascii="Calibri" w:eastAsia="Calibri" w:hAnsi="Calibri" w:cs="Calibri"/>
          <w:sz w:val="22"/>
          <w:szCs w:val="22"/>
        </w:rPr>
        <w:t>Finansų specialistų skaičiavimu, pasiruošti mokyklai brangiausia tuomet, kai auginamas pirmokas, tačiau taip nutinka tikrai ne dėl to, jog nežinote, ką reikia pirkti ir perkate viską iš eilės. „Lidl“ pažymi, kad būsimosios pirmokų mokytojos ar mokyklų vadovai neretai pateikia tikslius įsigyti reikalingų mokyklinių prekių sąrašus ir taip palengvina kasdienybę pirmokų tėveliams.</w:t>
      </w:r>
    </w:p>
    <w:p w14:paraId="21688A7C" w14:textId="77777777" w:rsidR="00C46572" w:rsidRDefault="008B31C5">
      <w:pPr>
        <w:spacing w:after="240"/>
        <w:jc w:val="both"/>
        <w:rPr>
          <w:rFonts w:ascii="Calibri" w:eastAsia="Calibri" w:hAnsi="Calibri" w:cs="Calibri"/>
          <w:sz w:val="22"/>
          <w:szCs w:val="22"/>
        </w:rPr>
      </w:pPr>
      <w:r>
        <w:rPr>
          <w:rFonts w:ascii="Calibri" w:eastAsia="Calibri" w:hAnsi="Calibri" w:cs="Calibri"/>
          <w:sz w:val="22"/>
          <w:szCs w:val="22"/>
        </w:rPr>
        <w:lastRenderedPageBreak/>
        <w:t>Paruošti mokyklai jau vyresnius mokyklinukus reikalauja mažiau lėšų, nes vienąkart nusipirkus daiktą, kitą rugsėjį ar net kelis metus naujo daikto pirkti nereiks. Prekybos tinklas taip pat pabrėžia, kad augant vaikams jie naudoja mažiau daiktų ir moka geriau juos saugoti, todėl naujus daiktus pirkite tik gerai apgalvoję savo atžalos poreikius.</w:t>
      </w:r>
    </w:p>
    <w:p w14:paraId="42957995" w14:textId="77777777" w:rsidR="00C46572" w:rsidRDefault="008B31C5">
      <w:pPr>
        <w:spacing w:after="240"/>
        <w:jc w:val="both"/>
        <w:rPr>
          <w:rFonts w:ascii="Calibri" w:eastAsia="Calibri" w:hAnsi="Calibri" w:cs="Calibri"/>
          <w:sz w:val="22"/>
          <w:szCs w:val="22"/>
        </w:rPr>
      </w:pPr>
      <w:r>
        <w:rPr>
          <w:rFonts w:ascii="Calibri" w:eastAsia="Calibri" w:hAnsi="Calibri" w:cs="Calibri"/>
          <w:sz w:val="22"/>
          <w:szCs w:val="22"/>
        </w:rPr>
        <w:t>Norėdami susidaryti kuo tikslesnį ir kuo daugiau sutaupyti leidžiantį mokyklinių prekių sąrašą, įveikite netvarką vaiko kambaryje ar rašomojo stalo spintelėje. Vienoje krūvoje sudėkite dar naudoti tinkamus, o kitoje jau išmesti paruoštus daiktus – juos visus ar dalį teks pakeisti naujais.</w:t>
      </w:r>
    </w:p>
    <w:p w14:paraId="7B662E5B" w14:textId="77777777" w:rsidR="00C46572" w:rsidRDefault="008B31C5">
      <w:pPr>
        <w:spacing w:after="240"/>
        <w:jc w:val="both"/>
        <w:rPr>
          <w:rFonts w:ascii="Calibri" w:eastAsia="Calibri" w:hAnsi="Calibri" w:cs="Calibri"/>
          <w:sz w:val="22"/>
          <w:szCs w:val="22"/>
        </w:rPr>
      </w:pPr>
      <w:r>
        <w:rPr>
          <w:rFonts w:ascii="Calibri" w:eastAsia="Calibri" w:hAnsi="Calibri" w:cs="Calibri"/>
          <w:sz w:val="22"/>
          <w:szCs w:val="22"/>
        </w:rPr>
        <w:t>Jau nuo ketvirtadienio, liepos 28 d. visose „Lidl“ parduotuvėse prasideda artėjantiems mokslo metams skirta prekių kampanija „Misija: mokykla“. Čia patogiai bei nebrangiai įsigysite patikimų mokyklinių reikmenų, kuprinių, sąsiuvinių, bloknotų, piešimo, dažymo ar rašymo rinkinių, kartono arba spalvoto popieriaus, žymiklių, segtuvų ir kt.</w:t>
      </w:r>
    </w:p>
    <w:p w14:paraId="1A0D421C" w14:textId="1ED27F4B" w:rsidR="00C46572" w:rsidRDefault="008B31C5">
      <w:pPr>
        <w:spacing w:after="240"/>
        <w:jc w:val="both"/>
        <w:rPr>
          <w:rFonts w:ascii="Calibri" w:eastAsia="Calibri" w:hAnsi="Calibri" w:cs="Calibri"/>
          <w:sz w:val="22"/>
          <w:szCs w:val="22"/>
        </w:rPr>
      </w:pPr>
      <w:r>
        <w:rPr>
          <w:rFonts w:ascii="Calibri" w:eastAsia="Calibri" w:hAnsi="Calibri" w:cs="Calibri"/>
          <w:sz w:val="22"/>
          <w:szCs w:val="22"/>
        </w:rPr>
        <w:t xml:space="preserve">Su pilnu mokyklinių prekių asortimentu galite susipažinti </w:t>
      </w:r>
      <w:hyperlink r:id="rId7" w:history="1">
        <w:r w:rsidRPr="009802E6">
          <w:rPr>
            <w:rStyle w:val="Hyperlink"/>
            <w:rFonts w:ascii="Calibri" w:eastAsia="Calibri" w:hAnsi="Calibri" w:cs="Calibri"/>
            <w:sz w:val="22"/>
            <w:szCs w:val="22"/>
          </w:rPr>
          <w:t>internete</w:t>
        </w:r>
      </w:hyperlink>
      <w:r>
        <w:rPr>
          <w:rFonts w:ascii="Calibri" w:eastAsia="Calibri" w:hAnsi="Calibri" w:cs="Calibri"/>
          <w:sz w:val="22"/>
          <w:szCs w:val="22"/>
        </w:rPr>
        <w:t>.</w:t>
      </w:r>
    </w:p>
    <w:p w14:paraId="09ADF920" w14:textId="77777777" w:rsidR="00C46572" w:rsidRDefault="00C46572">
      <w:pPr>
        <w:jc w:val="both"/>
        <w:rPr>
          <w:rFonts w:ascii="Calibri" w:eastAsia="Calibri" w:hAnsi="Calibri" w:cs="Calibri"/>
          <w:sz w:val="22"/>
          <w:szCs w:val="22"/>
        </w:rPr>
      </w:pPr>
    </w:p>
    <w:p w14:paraId="723B0901" w14:textId="77777777" w:rsidR="00C46572" w:rsidRDefault="008B31C5">
      <w:pPr>
        <w:rPr>
          <w:rFonts w:ascii="Calibri" w:eastAsia="Calibri" w:hAnsi="Calibri" w:cs="Calibri"/>
          <w:sz w:val="20"/>
          <w:szCs w:val="20"/>
        </w:rPr>
      </w:pPr>
      <w:r>
        <w:rPr>
          <w:rFonts w:ascii="Calibri" w:eastAsia="Calibri" w:hAnsi="Calibri" w:cs="Calibri"/>
          <w:b/>
          <w:sz w:val="20"/>
          <w:szCs w:val="20"/>
        </w:rPr>
        <w:t>Daugiau informacijos:</w:t>
      </w:r>
    </w:p>
    <w:p w14:paraId="5DD55709" w14:textId="77777777" w:rsidR="00C46572" w:rsidRDefault="008B31C5">
      <w:pPr>
        <w:rPr>
          <w:rFonts w:ascii="Calibri" w:eastAsia="Calibri" w:hAnsi="Calibri" w:cs="Calibri"/>
          <w:sz w:val="20"/>
          <w:szCs w:val="20"/>
        </w:rPr>
      </w:pPr>
      <w:r>
        <w:rPr>
          <w:rFonts w:ascii="Calibri" w:eastAsia="Calibri" w:hAnsi="Calibri" w:cs="Calibri"/>
          <w:sz w:val="20"/>
          <w:szCs w:val="20"/>
        </w:rPr>
        <w:t>Dovilė Ibianskaitė</w:t>
      </w:r>
    </w:p>
    <w:p w14:paraId="5C78CEDB" w14:textId="77777777" w:rsidR="00C46572" w:rsidRDefault="008B31C5">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21A4988D" w14:textId="77777777" w:rsidR="00C46572" w:rsidRDefault="008B31C5">
      <w:pPr>
        <w:rPr>
          <w:rFonts w:ascii="Calibri" w:eastAsia="Calibri" w:hAnsi="Calibri" w:cs="Calibri"/>
          <w:sz w:val="20"/>
          <w:szCs w:val="20"/>
        </w:rPr>
      </w:pPr>
      <w:r>
        <w:rPr>
          <w:rFonts w:ascii="Calibri" w:eastAsia="Calibri" w:hAnsi="Calibri" w:cs="Calibri"/>
          <w:sz w:val="20"/>
          <w:szCs w:val="20"/>
        </w:rPr>
        <w:t>UAB „Lidl Lietuva“</w:t>
      </w:r>
    </w:p>
    <w:p w14:paraId="427D2FC4" w14:textId="77777777" w:rsidR="00C46572" w:rsidRDefault="008B31C5">
      <w:pPr>
        <w:rPr>
          <w:rFonts w:ascii="Calibri" w:eastAsia="Calibri" w:hAnsi="Calibri" w:cs="Calibri"/>
          <w:sz w:val="20"/>
          <w:szCs w:val="20"/>
        </w:rPr>
      </w:pPr>
      <w:r>
        <w:rPr>
          <w:rFonts w:ascii="Calibri" w:eastAsia="Calibri" w:hAnsi="Calibri" w:cs="Calibri"/>
          <w:sz w:val="20"/>
          <w:szCs w:val="20"/>
        </w:rPr>
        <w:t>Tel. +370 66 560 568</w:t>
      </w:r>
    </w:p>
    <w:p w14:paraId="579E442C" w14:textId="77777777" w:rsidR="00C46572" w:rsidRDefault="00E727D2">
      <w:pPr>
        <w:rPr>
          <w:rFonts w:ascii="Calibri" w:eastAsia="Calibri" w:hAnsi="Calibri" w:cs="Calibri"/>
          <w:sz w:val="20"/>
          <w:szCs w:val="20"/>
        </w:rPr>
      </w:pPr>
      <w:hyperlink r:id="rId8">
        <w:r w:rsidR="008B31C5">
          <w:rPr>
            <w:rFonts w:ascii="Calibri" w:eastAsia="Calibri" w:hAnsi="Calibri" w:cs="Calibri"/>
            <w:color w:val="0000FF"/>
            <w:sz w:val="20"/>
            <w:szCs w:val="20"/>
            <w:u w:val="single"/>
          </w:rPr>
          <w:t>dovile.ibianskaite@lidl.lt</w:t>
        </w:r>
      </w:hyperlink>
    </w:p>
    <w:p w14:paraId="6DAA413F" w14:textId="77777777" w:rsidR="00C46572" w:rsidRDefault="00C46572">
      <w:pPr>
        <w:rPr>
          <w:rFonts w:ascii="Calibri" w:eastAsia="Calibri" w:hAnsi="Calibri" w:cs="Calibri"/>
          <w:sz w:val="20"/>
          <w:szCs w:val="20"/>
        </w:rPr>
      </w:pPr>
    </w:p>
    <w:p w14:paraId="3795F1FE" w14:textId="77777777" w:rsidR="00C46572" w:rsidRDefault="00C46572">
      <w:pPr>
        <w:rPr>
          <w:rFonts w:ascii="Calibri" w:eastAsia="Calibri" w:hAnsi="Calibri" w:cs="Calibri"/>
          <w:sz w:val="20"/>
          <w:szCs w:val="20"/>
        </w:rPr>
      </w:pPr>
    </w:p>
    <w:p w14:paraId="0E716A87" w14:textId="77777777" w:rsidR="00C46572" w:rsidRDefault="00C46572">
      <w:pPr>
        <w:rPr>
          <w:rFonts w:ascii="Calibri" w:eastAsia="Calibri" w:hAnsi="Calibri" w:cs="Calibri"/>
          <w:sz w:val="20"/>
          <w:szCs w:val="20"/>
        </w:rPr>
      </w:pPr>
    </w:p>
    <w:sectPr w:rsidR="00C46572">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1DAC0" w14:textId="77777777" w:rsidR="00E727D2" w:rsidRDefault="00E727D2">
      <w:r>
        <w:separator/>
      </w:r>
    </w:p>
  </w:endnote>
  <w:endnote w:type="continuationSeparator" w:id="0">
    <w:p w14:paraId="41DFD087" w14:textId="77777777" w:rsidR="00E727D2" w:rsidRDefault="00E7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00"/>
    <w:family w:val="auto"/>
    <w:pitch w:val="default"/>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7D2CB" w14:textId="77777777" w:rsidR="00C46572" w:rsidRDefault="008B31C5">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79FA7EF4" wp14:editId="19E56156">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3FD1693F" w14:textId="77777777" w:rsidR="00C46572" w:rsidRDefault="008B31C5">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B2EF" w14:textId="77777777" w:rsidR="00C46572" w:rsidRDefault="008B31C5">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738AF418" wp14:editId="34C334E8">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4B344683" w14:textId="77777777" w:rsidR="00C46572" w:rsidRDefault="008B31C5">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3D141" w14:textId="77777777" w:rsidR="00E727D2" w:rsidRDefault="00E727D2">
      <w:r>
        <w:separator/>
      </w:r>
    </w:p>
  </w:footnote>
  <w:footnote w:type="continuationSeparator" w:id="0">
    <w:p w14:paraId="40A70F0A" w14:textId="77777777" w:rsidR="00E727D2" w:rsidRDefault="00E72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1D7B6" w14:textId="77777777" w:rsidR="00C46572" w:rsidRDefault="008B31C5">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0C1D4C31" w14:textId="77777777" w:rsidR="00C46572" w:rsidRDefault="00C46572">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BAF6" w14:textId="77777777" w:rsidR="00C46572" w:rsidRDefault="008B31C5">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4C2A4EF1" wp14:editId="0E234429">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C09A" w14:textId="77777777" w:rsidR="00C46572" w:rsidRDefault="008B31C5">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0FD3DC1D" wp14:editId="4DAFFD08">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572"/>
    <w:rsid w:val="008B31C5"/>
    <w:rsid w:val="00913F46"/>
    <w:rsid w:val="009802E6"/>
    <w:rsid w:val="00C46572"/>
    <w:rsid w:val="00E727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B9FE"/>
  <w15:docId w15:val="{C68CDEF2-7F1C-4290-AC2D-28296422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idl.lt/c/misija-mokykla/c257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yh6m3JEKTD0mTvX3I7Elo8vN1A==">AMUW2mXiKSaKayI85vMJ836VaFtwArBdSX5rjI0snrUMYUXVuECQSMvbr73SDmWTsc+70Vp5ANWcbSoQBqYpEjM3m6IbCD6OU/wOkGqGRJV8EjYrsAclKIo=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2877</Words>
  <Characters>1641</Characters>
  <Application>Microsoft Office Word</Application>
  <DocSecurity>0</DocSecurity>
  <Lines>13</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Dovilė Ibianskaitė</cp:lastModifiedBy>
  <cp:revision>3</cp:revision>
  <dcterms:created xsi:type="dcterms:W3CDTF">2022-07-22T06:29:00Z</dcterms:created>
  <dcterms:modified xsi:type="dcterms:W3CDTF">2022-07-22T07:38:00Z</dcterms:modified>
</cp:coreProperties>
</file>