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70CB0A2B"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C9063E">
        <w:rPr>
          <w:rFonts w:asciiTheme="minorHAnsi" w:hAnsiTheme="minorHAnsi" w:cstheme="minorHAnsi"/>
          <w:sz w:val="22"/>
          <w:szCs w:val="22"/>
          <w:lang w:val="lt-LT"/>
        </w:rPr>
        <w:t>Vilnius, 202</w:t>
      </w:r>
      <w:r w:rsidR="00C157D2" w:rsidRPr="00C9063E">
        <w:rPr>
          <w:rFonts w:asciiTheme="minorHAnsi" w:hAnsiTheme="minorHAnsi" w:cstheme="minorHAnsi"/>
          <w:sz w:val="22"/>
          <w:szCs w:val="22"/>
          <w:lang w:val="en-US"/>
        </w:rPr>
        <w:t>2</w:t>
      </w:r>
      <w:r w:rsidR="00015C06" w:rsidRPr="00C9063E">
        <w:rPr>
          <w:rFonts w:asciiTheme="minorHAnsi" w:hAnsiTheme="minorHAnsi" w:cstheme="minorHAnsi"/>
          <w:sz w:val="22"/>
          <w:szCs w:val="22"/>
          <w:lang w:val="lt-LT"/>
        </w:rPr>
        <w:t xml:space="preserve"> m. </w:t>
      </w:r>
      <w:r w:rsidR="00C9063E" w:rsidRPr="00C9063E">
        <w:rPr>
          <w:rFonts w:asciiTheme="minorHAnsi" w:hAnsiTheme="minorHAnsi" w:cstheme="minorHAnsi"/>
          <w:sz w:val="22"/>
          <w:szCs w:val="22"/>
          <w:lang w:val="lt-LT"/>
        </w:rPr>
        <w:t xml:space="preserve">gegužės </w:t>
      </w:r>
      <w:r w:rsidR="008A1649">
        <w:rPr>
          <w:rFonts w:asciiTheme="minorHAnsi" w:hAnsiTheme="minorHAnsi" w:cstheme="minorHAnsi"/>
          <w:sz w:val="22"/>
          <w:szCs w:val="22"/>
          <w:lang w:val="en-GB"/>
        </w:rPr>
        <w:t>5</w:t>
      </w:r>
      <w:r w:rsidR="00015C06" w:rsidRPr="00C9063E">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09CB0684" w14:textId="6FBF98CB" w:rsidR="00B978A5" w:rsidRDefault="00B978A5" w:rsidP="00904628">
      <w:pPr>
        <w:widowControl w:val="0"/>
        <w:autoSpaceDE w:val="0"/>
        <w:autoSpaceDN w:val="0"/>
        <w:adjustRightInd w:val="0"/>
        <w:spacing w:after="24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„Lidl Lietuva“ kritines žaliavas </w:t>
      </w:r>
      <w:r w:rsidR="009939D4">
        <w:rPr>
          <w:rFonts w:asciiTheme="minorHAnsi" w:hAnsiTheme="minorHAnsi" w:cstheme="minorHAnsi"/>
          <w:b/>
          <w:bCs/>
          <w:color w:val="1F497D" w:themeColor="text2"/>
          <w:sz w:val="36"/>
          <w:szCs w:val="36"/>
          <w:lang w:val="lt-LT"/>
        </w:rPr>
        <w:t xml:space="preserve">pirks tik iš </w:t>
      </w:r>
      <w:r>
        <w:rPr>
          <w:rFonts w:asciiTheme="minorHAnsi" w:hAnsiTheme="minorHAnsi" w:cstheme="minorHAnsi"/>
          <w:b/>
          <w:bCs/>
          <w:color w:val="1F497D" w:themeColor="text2"/>
          <w:sz w:val="36"/>
          <w:szCs w:val="36"/>
          <w:lang w:val="lt-LT"/>
        </w:rPr>
        <w:t>tvar</w:t>
      </w:r>
      <w:r w:rsidR="009939D4">
        <w:rPr>
          <w:rFonts w:asciiTheme="minorHAnsi" w:hAnsiTheme="minorHAnsi" w:cstheme="minorHAnsi"/>
          <w:b/>
          <w:bCs/>
          <w:color w:val="1F497D" w:themeColor="text2"/>
          <w:sz w:val="36"/>
          <w:szCs w:val="36"/>
          <w:lang w:val="lt-LT"/>
        </w:rPr>
        <w:t xml:space="preserve">esnių </w:t>
      </w:r>
      <w:r>
        <w:rPr>
          <w:rFonts w:asciiTheme="minorHAnsi" w:hAnsiTheme="minorHAnsi" w:cstheme="minorHAnsi"/>
          <w:b/>
          <w:bCs/>
          <w:color w:val="1F497D" w:themeColor="text2"/>
          <w:sz w:val="36"/>
          <w:szCs w:val="36"/>
          <w:lang w:val="lt-LT"/>
        </w:rPr>
        <w:t>šaltinių</w:t>
      </w:r>
    </w:p>
    <w:p w14:paraId="1471932E" w14:textId="49887F41" w:rsidR="00E9798F" w:rsidRDefault="008A1649"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P</w:t>
      </w:r>
      <w:r w:rsidR="00E9798F">
        <w:rPr>
          <w:rFonts w:asciiTheme="minorHAnsi" w:hAnsiTheme="minorHAnsi" w:cstheme="minorHAnsi"/>
          <w:b/>
          <w:bCs/>
          <w:sz w:val="22"/>
          <w:szCs w:val="22"/>
          <w:lang w:val="lt-LT"/>
        </w:rPr>
        <w:t>rekybos tinklas „Lidl“</w:t>
      </w:r>
      <w:r>
        <w:rPr>
          <w:rFonts w:asciiTheme="minorHAnsi" w:hAnsiTheme="minorHAnsi" w:cstheme="minorHAnsi"/>
          <w:b/>
          <w:bCs/>
          <w:sz w:val="22"/>
          <w:szCs w:val="22"/>
          <w:lang w:val="lt-LT"/>
        </w:rPr>
        <w:t xml:space="preserve">, siekdamas </w:t>
      </w:r>
      <w:r w:rsidR="00B52070">
        <w:rPr>
          <w:rFonts w:asciiTheme="minorHAnsi" w:hAnsiTheme="minorHAnsi" w:cstheme="minorHAnsi"/>
          <w:b/>
          <w:bCs/>
          <w:sz w:val="22"/>
          <w:szCs w:val="22"/>
          <w:lang w:val="lt-LT"/>
        </w:rPr>
        <w:t xml:space="preserve">ne tik pats </w:t>
      </w:r>
      <w:r>
        <w:rPr>
          <w:rFonts w:asciiTheme="minorHAnsi" w:hAnsiTheme="minorHAnsi" w:cstheme="minorHAnsi"/>
          <w:b/>
          <w:bCs/>
          <w:sz w:val="22"/>
          <w:szCs w:val="22"/>
          <w:lang w:val="lt-LT"/>
        </w:rPr>
        <w:t xml:space="preserve">veikti </w:t>
      </w:r>
      <w:r w:rsidR="00B52070">
        <w:rPr>
          <w:rFonts w:asciiTheme="minorHAnsi" w:hAnsiTheme="minorHAnsi" w:cstheme="minorHAnsi"/>
          <w:b/>
          <w:bCs/>
          <w:sz w:val="22"/>
          <w:szCs w:val="22"/>
          <w:lang w:val="lt-LT"/>
        </w:rPr>
        <w:t>atsakingiau, bet ir formuoti tvaresnį asortimentą,</w:t>
      </w:r>
      <w:r w:rsidR="00E9798F">
        <w:rPr>
          <w:rFonts w:asciiTheme="minorHAnsi" w:hAnsiTheme="minorHAnsi" w:cstheme="minorHAnsi"/>
          <w:b/>
          <w:bCs/>
          <w:sz w:val="22"/>
          <w:szCs w:val="22"/>
          <w:lang w:val="lt-LT"/>
        </w:rPr>
        <w:t xml:space="preserve"> </w:t>
      </w:r>
      <w:r w:rsidR="00EC1BD4">
        <w:rPr>
          <w:rFonts w:asciiTheme="minorHAnsi" w:hAnsiTheme="minorHAnsi" w:cstheme="minorHAnsi"/>
          <w:b/>
          <w:bCs/>
          <w:sz w:val="22"/>
          <w:szCs w:val="22"/>
          <w:lang w:val="lt-LT"/>
        </w:rPr>
        <w:t xml:space="preserve">užsibrėžė tikslą </w:t>
      </w:r>
      <w:r w:rsidR="00544998">
        <w:rPr>
          <w:rFonts w:asciiTheme="minorHAnsi" w:hAnsiTheme="minorHAnsi" w:cstheme="minorHAnsi"/>
          <w:b/>
          <w:bCs/>
          <w:sz w:val="22"/>
          <w:szCs w:val="22"/>
          <w:lang w:val="lt-LT"/>
        </w:rPr>
        <w:t xml:space="preserve">nuo </w:t>
      </w:r>
      <w:r w:rsidR="00EC1BD4">
        <w:rPr>
          <w:rFonts w:asciiTheme="minorHAnsi" w:hAnsiTheme="minorHAnsi" w:cstheme="minorHAnsi"/>
          <w:b/>
          <w:bCs/>
          <w:sz w:val="22"/>
          <w:szCs w:val="22"/>
          <w:lang w:val="en-GB"/>
        </w:rPr>
        <w:t>2025</w:t>
      </w:r>
      <w:r w:rsidR="00EC1BD4">
        <w:rPr>
          <w:rFonts w:asciiTheme="minorHAnsi" w:hAnsiTheme="minorHAnsi" w:cstheme="minorHAnsi"/>
          <w:b/>
          <w:bCs/>
          <w:sz w:val="22"/>
          <w:szCs w:val="22"/>
          <w:lang w:val="lt-LT"/>
        </w:rPr>
        <w:t xml:space="preserve"> m. pabaigos </w:t>
      </w:r>
      <w:r>
        <w:rPr>
          <w:rFonts w:asciiTheme="minorHAnsi" w:hAnsiTheme="minorHAnsi" w:cstheme="minorHAnsi"/>
          <w:b/>
          <w:bCs/>
          <w:sz w:val="22"/>
          <w:szCs w:val="22"/>
          <w:lang w:val="lt-LT"/>
        </w:rPr>
        <w:t>prioritetines</w:t>
      </w:r>
      <w:r w:rsidR="00EC1BD4">
        <w:rPr>
          <w:rFonts w:asciiTheme="minorHAnsi" w:hAnsiTheme="minorHAnsi" w:cstheme="minorHAnsi"/>
          <w:b/>
          <w:bCs/>
          <w:sz w:val="22"/>
          <w:szCs w:val="22"/>
          <w:lang w:val="lt-LT"/>
        </w:rPr>
        <w:t xml:space="preserve"> žaliavas pirkti</w:t>
      </w:r>
      <w:r>
        <w:rPr>
          <w:rFonts w:asciiTheme="minorHAnsi" w:hAnsiTheme="minorHAnsi" w:cstheme="minorHAnsi"/>
          <w:b/>
          <w:bCs/>
          <w:sz w:val="22"/>
          <w:szCs w:val="22"/>
          <w:lang w:val="lt-LT"/>
        </w:rPr>
        <w:t xml:space="preserve"> tik</w:t>
      </w:r>
      <w:r w:rsidR="00EC1BD4">
        <w:rPr>
          <w:rFonts w:asciiTheme="minorHAnsi" w:hAnsiTheme="minorHAnsi" w:cstheme="minorHAnsi"/>
          <w:b/>
          <w:bCs/>
          <w:sz w:val="22"/>
          <w:szCs w:val="22"/>
          <w:lang w:val="lt-LT"/>
        </w:rPr>
        <w:t xml:space="preserve"> iš </w:t>
      </w:r>
      <w:r w:rsidR="003F4438">
        <w:rPr>
          <w:rFonts w:asciiTheme="minorHAnsi" w:hAnsiTheme="minorHAnsi" w:cstheme="minorHAnsi"/>
          <w:b/>
          <w:bCs/>
          <w:sz w:val="22"/>
          <w:szCs w:val="22"/>
          <w:lang w:val="lt-LT"/>
        </w:rPr>
        <w:t xml:space="preserve">sertifikuotų, </w:t>
      </w:r>
      <w:r w:rsidR="00EC1BD4">
        <w:rPr>
          <w:rFonts w:asciiTheme="minorHAnsi" w:hAnsiTheme="minorHAnsi" w:cstheme="minorHAnsi"/>
          <w:b/>
          <w:bCs/>
          <w:sz w:val="22"/>
          <w:szCs w:val="22"/>
          <w:lang w:val="lt-LT"/>
        </w:rPr>
        <w:t xml:space="preserve">tvaresnių šaltinių. Konkretūs įmonės įsipareigojimai apima ekologišką medvilnę, vištų kiaušinius, celiuliozę, </w:t>
      </w:r>
      <w:r w:rsidR="000F35EA">
        <w:rPr>
          <w:rFonts w:asciiTheme="minorHAnsi" w:hAnsiTheme="minorHAnsi" w:cstheme="minorHAnsi"/>
          <w:b/>
          <w:bCs/>
          <w:sz w:val="22"/>
          <w:szCs w:val="22"/>
          <w:lang w:val="lt-LT"/>
        </w:rPr>
        <w:t>žuvį</w:t>
      </w:r>
      <w:r w:rsidR="00EC1BD4">
        <w:rPr>
          <w:rFonts w:asciiTheme="minorHAnsi" w:hAnsiTheme="minorHAnsi" w:cstheme="minorHAnsi"/>
          <w:b/>
          <w:bCs/>
          <w:sz w:val="22"/>
          <w:szCs w:val="22"/>
          <w:lang w:val="lt-LT"/>
        </w:rPr>
        <w:t xml:space="preserve"> ir daug kitų </w:t>
      </w:r>
      <w:r>
        <w:rPr>
          <w:rFonts w:asciiTheme="minorHAnsi" w:hAnsiTheme="minorHAnsi" w:cstheme="minorHAnsi"/>
          <w:b/>
          <w:bCs/>
          <w:sz w:val="22"/>
          <w:szCs w:val="22"/>
          <w:lang w:val="lt-LT"/>
        </w:rPr>
        <w:t>pirminių žemės ūkio produktų</w:t>
      </w:r>
      <w:r w:rsidR="00EC1BD4">
        <w:rPr>
          <w:rFonts w:asciiTheme="minorHAnsi" w:hAnsiTheme="minorHAnsi" w:cstheme="minorHAnsi"/>
          <w:b/>
          <w:bCs/>
          <w:sz w:val="22"/>
          <w:szCs w:val="22"/>
          <w:lang w:val="lt-LT"/>
        </w:rPr>
        <w:t xml:space="preserve">. </w:t>
      </w:r>
    </w:p>
    <w:p w14:paraId="3087D521" w14:textId="0D2BECEC" w:rsidR="00EC1BD4" w:rsidRDefault="00814C9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Skaičiuojama, kad d</w:t>
      </w:r>
      <w:r w:rsidRPr="00814C9B">
        <w:rPr>
          <w:rFonts w:asciiTheme="minorHAnsi" w:hAnsiTheme="minorHAnsi" w:cstheme="minorHAnsi"/>
          <w:sz w:val="22"/>
          <w:szCs w:val="22"/>
          <w:lang w:val="lt-LT"/>
        </w:rPr>
        <w:t>augiau nei dešimt procentų pasaulio gyventojų vis dar gyvena dideliame skurde</w:t>
      </w:r>
      <w:r>
        <w:rPr>
          <w:rFonts w:asciiTheme="minorHAnsi" w:hAnsiTheme="minorHAnsi" w:cstheme="minorHAnsi"/>
          <w:sz w:val="22"/>
          <w:szCs w:val="22"/>
          <w:lang w:val="lt-LT"/>
        </w:rPr>
        <w:t>, o</w:t>
      </w:r>
      <w:r w:rsidRPr="00814C9B">
        <w:rPr>
          <w:rFonts w:asciiTheme="minorHAnsi" w:hAnsiTheme="minorHAnsi" w:cstheme="minorHAnsi"/>
          <w:sz w:val="22"/>
          <w:szCs w:val="22"/>
          <w:lang w:val="lt-LT"/>
        </w:rPr>
        <w:t xml:space="preserve"> du trečdaliai jų dirba žemės ūkyje. </w:t>
      </w:r>
      <w:r>
        <w:rPr>
          <w:rFonts w:asciiTheme="minorHAnsi" w:hAnsiTheme="minorHAnsi" w:cstheme="minorHAnsi"/>
          <w:sz w:val="22"/>
          <w:szCs w:val="22"/>
          <w:lang w:val="lt-LT"/>
        </w:rPr>
        <w:t xml:space="preserve">Neatsakingai valdomas žemės ūkis taip pat turi didžiulį neigiamą poveikį </w:t>
      </w:r>
      <w:r w:rsidR="005D07E1">
        <w:rPr>
          <w:rFonts w:asciiTheme="minorHAnsi" w:hAnsiTheme="minorHAnsi" w:cstheme="minorHAnsi"/>
          <w:sz w:val="22"/>
          <w:szCs w:val="22"/>
          <w:lang w:val="lt-LT"/>
        </w:rPr>
        <w:t>klimato atšilimui, ekosistemoms, įvairiems ištekliams. Kadangi t</w:t>
      </w:r>
      <w:r w:rsidR="00847400" w:rsidRPr="001860E0">
        <w:rPr>
          <w:rFonts w:asciiTheme="minorHAnsi" w:hAnsiTheme="minorHAnsi" w:cstheme="minorHAnsi"/>
          <w:sz w:val="22"/>
          <w:szCs w:val="22"/>
          <w:lang w:val="lt-LT"/>
        </w:rPr>
        <w:t>varumas</w:t>
      </w:r>
      <w:r w:rsidR="003F4438" w:rsidRPr="001860E0">
        <w:rPr>
          <w:rFonts w:asciiTheme="minorHAnsi" w:hAnsiTheme="minorHAnsi" w:cstheme="minorHAnsi"/>
          <w:sz w:val="22"/>
          <w:szCs w:val="22"/>
          <w:lang w:val="lt-LT"/>
        </w:rPr>
        <w:t xml:space="preserve"> ir</w:t>
      </w:r>
      <w:r w:rsidR="00847400" w:rsidRPr="001860E0">
        <w:rPr>
          <w:rFonts w:asciiTheme="minorHAnsi" w:hAnsiTheme="minorHAnsi" w:cstheme="minorHAnsi"/>
          <w:sz w:val="22"/>
          <w:szCs w:val="22"/>
          <w:lang w:val="lt-LT"/>
        </w:rPr>
        <w:t xml:space="preserve"> atsaking</w:t>
      </w:r>
      <w:r w:rsidR="00847400" w:rsidRPr="008A1649">
        <w:rPr>
          <w:rFonts w:asciiTheme="minorHAnsi" w:hAnsiTheme="minorHAnsi" w:cstheme="minorHAnsi"/>
          <w:sz w:val="22"/>
          <w:szCs w:val="22"/>
          <w:lang w:val="lt-LT"/>
        </w:rPr>
        <w:t xml:space="preserve">as </w:t>
      </w:r>
      <w:r w:rsidR="003F4438" w:rsidRPr="001860E0">
        <w:rPr>
          <w:rFonts w:asciiTheme="minorHAnsi" w:hAnsiTheme="minorHAnsi" w:cstheme="minorHAnsi"/>
          <w:sz w:val="22"/>
          <w:szCs w:val="22"/>
          <w:lang w:val="lt-LT"/>
        </w:rPr>
        <w:t>požiūris</w:t>
      </w:r>
      <w:r w:rsidR="00847400">
        <w:rPr>
          <w:rFonts w:asciiTheme="minorHAnsi" w:hAnsiTheme="minorHAnsi" w:cstheme="minorHAnsi"/>
          <w:sz w:val="22"/>
          <w:szCs w:val="22"/>
          <w:lang w:val="lt-LT"/>
        </w:rPr>
        <w:t xml:space="preserve"> </w:t>
      </w:r>
      <w:r w:rsidR="005D07E1">
        <w:rPr>
          <w:rFonts w:asciiTheme="minorHAnsi" w:hAnsiTheme="minorHAnsi" w:cstheme="minorHAnsi"/>
          <w:sz w:val="22"/>
          <w:szCs w:val="22"/>
          <w:lang w:val="lt-LT"/>
        </w:rPr>
        <w:t xml:space="preserve">yra neatsiejama bendros </w:t>
      </w:r>
      <w:r w:rsidR="00847400">
        <w:rPr>
          <w:rFonts w:asciiTheme="minorHAnsi" w:hAnsiTheme="minorHAnsi" w:cstheme="minorHAnsi"/>
          <w:sz w:val="22"/>
          <w:szCs w:val="22"/>
          <w:lang w:val="lt-LT"/>
        </w:rPr>
        <w:t xml:space="preserve">„Lidl“ </w:t>
      </w:r>
      <w:r w:rsidR="005D07E1">
        <w:rPr>
          <w:rFonts w:asciiTheme="minorHAnsi" w:hAnsiTheme="minorHAnsi" w:cstheme="minorHAnsi"/>
          <w:sz w:val="22"/>
          <w:szCs w:val="22"/>
          <w:lang w:val="lt-LT"/>
        </w:rPr>
        <w:t xml:space="preserve">strategijos dalis, </w:t>
      </w:r>
      <w:r w:rsidR="007F63B0">
        <w:rPr>
          <w:rFonts w:asciiTheme="minorHAnsi" w:hAnsiTheme="minorHAnsi" w:cstheme="minorHAnsi"/>
          <w:sz w:val="22"/>
          <w:szCs w:val="22"/>
          <w:lang w:val="lt-LT"/>
        </w:rPr>
        <w:t xml:space="preserve">prekybos tinklas įsipareigojo kiek įmanoma mažinti </w:t>
      </w:r>
      <w:r w:rsidR="008717C6">
        <w:rPr>
          <w:rFonts w:asciiTheme="minorHAnsi" w:hAnsiTheme="minorHAnsi" w:cstheme="minorHAnsi"/>
          <w:sz w:val="22"/>
          <w:szCs w:val="22"/>
          <w:lang w:val="lt-LT"/>
        </w:rPr>
        <w:t xml:space="preserve">neigiamą </w:t>
      </w:r>
      <w:r w:rsidR="007F63B0">
        <w:rPr>
          <w:rFonts w:asciiTheme="minorHAnsi" w:hAnsiTheme="minorHAnsi" w:cstheme="minorHAnsi"/>
          <w:sz w:val="22"/>
          <w:szCs w:val="22"/>
          <w:lang w:val="lt-LT"/>
        </w:rPr>
        <w:t>pirminių produktų auginimo poveikį aplinkai ir žmonėms</w:t>
      </w:r>
      <w:r w:rsidR="00847400">
        <w:rPr>
          <w:rFonts w:asciiTheme="minorHAnsi" w:hAnsiTheme="minorHAnsi" w:cstheme="minorHAnsi"/>
          <w:sz w:val="22"/>
          <w:szCs w:val="22"/>
          <w:lang w:val="lt-LT"/>
        </w:rPr>
        <w:t xml:space="preserve">. </w:t>
      </w:r>
    </w:p>
    <w:p w14:paraId="7AA58FF9" w14:textId="142D4A24" w:rsidR="007C6649" w:rsidRDefault="00C849F3"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„Lidl Lietuva“ siekia, kad pirkėjus pasiekiančių </w:t>
      </w:r>
      <w:r w:rsidR="00DE581A">
        <w:rPr>
          <w:rFonts w:asciiTheme="minorHAnsi" w:hAnsiTheme="minorHAnsi" w:cstheme="minorHAnsi"/>
          <w:sz w:val="22"/>
          <w:szCs w:val="22"/>
          <w:lang w:val="lt-LT"/>
        </w:rPr>
        <w:t xml:space="preserve">produktų </w:t>
      </w:r>
      <w:r>
        <w:rPr>
          <w:rFonts w:asciiTheme="minorHAnsi" w:hAnsiTheme="minorHAnsi" w:cstheme="minorHAnsi"/>
          <w:sz w:val="22"/>
          <w:szCs w:val="22"/>
          <w:lang w:val="lt-LT"/>
        </w:rPr>
        <w:t xml:space="preserve">tiekimo grandinės būtų tiek socialiai, tiek ir aplinkos apsaugos požiūriu atsakingai organizuojamos. </w:t>
      </w:r>
      <w:r w:rsidR="00CF4D82">
        <w:rPr>
          <w:rFonts w:asciiTheme="minorHAnsi" w:hAnsiTheme="minorHAnsi" w:cstheme="minorHAnsi"/>
          <w:sz w:val="22"/>
          <w:szCs w:val="22"/>
          <w:lang w:val="lt-LT"/>
        </w:rPr>
        <w:t xml:space="preserve">Todėl </w:t>
      </w:r>
      <w:r w:rsidR="00CF4D82" w:rsidRPr="00CF4D82">
        <w:rPr>
          <w:rFonts w:asciiTheme="minorHAnsi" w:hAnsiTheme="minorHAnsi" w:cstheme="minorHAnsi"/>
          <w:sz w:val="22"/>
          <w:szCs w:val="22"/>
          <w:lang w:val="lt-LT"/>
        </w:rPr>
        <w:t>įsipareigoj</w:t>
      </w:r>
      <w:r w:rsidR="00CF4D82">
        <w:rPr>
          <w:rFonts w:asciiTheme="minorHAnsi" w:hAnsiTheme="minorHAnsi" w:cstheme="minorHAnsi"/>
          <w:sz w:val="22"/>
          <w:szCs w:val="22"/>
          <w:lang w:val="lt-LT"/>
        </w:rPr>
        <w:t>o</w:t>
      </w:r>
      <w:r w:rsidR="00CF4D82" w:rsidRPr="00CF4D82">
        <w:rPr>
          <w:rFonts w:asciiTheme="minorHAnsi" w:hAnsiTheme="minorHAnsi" w:cstheme="minorHAnsi"/>
          <w:sz w:val="22"/>
          <w:szCs w:val="22"/>
          <w:lang w:val="lt-LT"/>
        </w:rPr>
        <w:t xml:space="preserve">me </w:t>
      </w:r>
      <w:r w:rsidR="00CF4D82">
        <w:rPr>
          <w:rFonts w:asciiTheme="minorHAnsi" w:hAnsiTheme="minorHAnsi" w:cstheme="minorHAnsi"/>
          <w:sz w:val="22"/>
          <w:szCs w:val="22"/>
          <w:lang w:val="lt-LT"/>
        </w:rPr>
        <w:t xml:space="preserve">svarbiausias šiuo požiūriu žaliavas nuo 2025 metų pabaigos įsigyti tik iš tvaresnių šaltinių </w:t>
      </w:r>
      <w:r w:rsidR="00B52070">
        <w:rPr>
          <w:rFonts w:asciiTheme="minorHAnsi" w:hAnsiTheme="minorHAnsi" w:cstheme="minorHAnsi"/>
          <w:sz w:val="22"/>
          <w:szCs w:val="22"/>
          <w:lang w:val="lt-LT"/>
        </w:rPr>
        <w:t>i</w:t>
      </w:r>
      <w:r w:rsidR="00CF4D82">
        <w:rPr>
          <w:rFonts w:asciiTheme="minorHAnsi" w:hAnsiTheme="minorHAnsi" w:cstheme="minorHAnsi"/>
          <w:sz w:val="22"/>
          <w:szCs w:val="22"/>
          <w:lang w:val="lt-LT"/>
        </w:rPr>
        <w:t>r šį tikslą palaipsniui įgyvendiname</w:t>
      </w:r>
      <w:r w:rsidR="007C6649">
        <w:rPr>
          <w:rFonts w:asciiTheme="minorHAnsi" w:hAnsiTheme="minorHAnsi" w:cstheme="minorHAnsi"/>
          <w:sz w:val="22"/>
          <w:szCs w:val="22"/>
          <w:lang w:val="lt-LT"/>
        </w:rPr>
        <w:t xml:space="preserve">“, – pasakoja </w:t>
      </w:r>
      <w:r w:rsidR="005D07E1">
        <w:rPr>
          <w:rFonts w:asciiTheme="minorHAnsi" w:hAnsiTheme="minorHAnsi" w:cstheme="minorHAnsi"/>
          <w:sz w:val="22"/>
          <w:szCs w:val="22"/>
          <w:lang w:val="lt-LT"/>
        </w:rPr>
        <w:t xml:space="preserve">įmonės socialinės atsakomybės konsultantė </w:t>
      </w:r>
      <w:r w:rsidR="007C6649">
        <w:rPr>
          <w:rFonts w:asciiTheme="minorHAnsi" w:hAnsiTheme="minorHAnsi" w:cstheme="minorHAnsi"/>
          <w:sz w:val="22"/>
          <w:szCs w:val="22"/>
          <w:lang w:val="lt-LT"/>
        </w:rPr>
        <w:t>R</w:t>
      </w:r>
      <w:r w:rsidR="005D07E1">
        <w:rPr>
          <w:rFonts w:asciiTheme="minorHAnsi" w:hAnsiTheme="minorHAnsi" w:cstheme="minorHAnsi"/>
          <w:sz w:val="22"/>
          <w:szCs w:val="22"/>
          <w:lang w:val="lt-LT"/>
        </w:rPr>
        <w:t>asa</w:t>
      </w:r>
      <w:r w:rsidR="007C6649">
        <w:rPr>
          <w:rFonts w:asciiTheme="minorHAnsi" w:hAnsiTheme="minorHAnsi" w:cstheme="minorHAnsi"/>
          <w:sz w:val="22"/>
          <w:szCs w:val="22"/>
          <w:lang w:val="lt-LT"/>
        </w:rPr>
        <w:t xml:space="preserve"> Didjurgytė.</w:t>
      </w:r>
    </w:p>
    <w:p w14:paraId="4B213E84" w14:textId="2736FB52" w:rsidR="003523C8" w:rsidRPr="003523C8" w:rsidRDefault="003401DD" w:rsidP="003523C8">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Tvarumo tikslų siekiama kryptingai</w:t>
      </w:r>
    </w:p>
    <w:p w14:paraId="1A08E3C8" w14:textId="214144CF" w:rsidR="00F80745" w:rsidRDefault="00942167"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Pirmasis žingsnis </w:t>
      </w:r>
      <w:r w:rsidR="00AE33D4">
        <w:rPr>
          <w:rFonts w:asciiTheme="minorHAnsi" w:hAnsiTheme="minorHAnsi" w:cstheme="minorHAnsi"/>
          <w:sz w:val="22"/>
          <w:szCs w:val="22"/>
          <w:lang w:val="lt-LT"/>
        </w:rPr>
        <w:t xml:space="preserve">šioje </w:t>
      </w:r>
      <w:r w:rsidR="00163BEF">
        <w:rPr>
          <w:rFonts w:asciiTheme="minorHAnsi" w:hAnsiTheme="minorHAnsi" w:cstheme="minorHAnsi"/>
          <w:sz w:val="22"/>
          <w:szCs w:val="22"/>
          <w:lang w:val="lt-LT"/>
        </w:rPr>
        <w:t xml:space="preserve">strategijoje – </w:t>
      </w:r>
      <w:r w:rsidR="00AE33D4">
        <w:rPr>
          <w:rFonts w:asciiTheme="minorHAnsi" w:hAnsiTheme="minorHAnsi" w:cstheme="minorHAnsi"/>
          <w:sz w:val="22"/>
          <w:szCs w:val="22"/>
          <w:lang w:val="lt-LT"/>
        </w:rPr>
        <w:t>rizikų tiekimo grandinėje nustatymas</w:t>
      </w:r>
      <w:r w:rsidR="00163BEF">
        <w:rPr>
          <w:rFonts w:asciiTheme="minorHAnsi" w:hAnsiTheme="minorHAnsi" w:cstheme="minorHAnsi"/>
          <w:sz w:val="22"/>
          <w:szCs w:val="22"/>
          <w:lang w:val="lt-LT"/>
        </w:rPr>
        <w:t xml:space="preserve">. Kaip teigia R. Didjurgytė, </w:t>
      </w:r>
      <w:r w:rsidR="00AE33D4">
        <w:rPr>
          <w:rFonts w:asciiTheme="minorHAnsi" w:hAnsiTheme="minorHAnsi" w:cstheme="minorHAnsi"/>
          <w:sz w:val="22"/>
          <w:szCs w:val="22"/>
          <w:lang w:val="lt-LT"/>
        </w:rPr>
        <w:t xml:space="preserve">atlikdamas išsamią ir reguliarią rizikų analizę prekybos tinklas </w:t>
      </w:r>
      <w:r w:rsidR="0085789A">
        <w:rPr>
          <w:rFonts w:asciiTheme="minorHAnsi" w:hAnsiTheme="minorHAnsi" w:cstheme="minorHAnsi"/>
          <w:sz w:val="22"/>
          <w:szCs w:val="22"/>
          <w:lang w:val="lt-LT"/>
        </w:rPr>
        <w:t xml:space="preserve">identifikuoja žemės ūkio produktus, kurių gavyba </w:t>
      </w:r>
      <w:r w:rsidR="0085789A" w:rsidRPr="0085789A">
        <w:rPr>
          <w:rFonts w:asciiTheme="minorHAnsi" w:hAnsiTheme="minorHAnsi" w:cstheme="minorHAnsi"/>
          <w:sz w:val="22"/>
          <w:szCs w:val="22"/>
          <w:lang w:val="lt-LT"/>
        </w:rPr>
        <w:t>turi didžiausią poveikį aplinkai ir žmonėms</w:t>
      </w:r>
      <w:r w:rsidR="00F80745">
        <w:rPr>
          <w:rFonts w:asciiTheme="minorHAnsi" w:hAnsiTheme="minorHAnsi" w:cstheme="minorHAnsi"/>
          <w:sz w:val="22"/>
          <w:szCs w:val="22"/>
          <w:lang w:val="lt-LT"/>
        </w:rPr>
        <w:t>.</w:t>
      </w:r>
    </w:p>
    <w:p w14:paraId="7F6CC580" w14:textId="71052036" w:rsidR="006C3893" w:rsidRDefault="00F80745"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w:t>
      </w:r>
      <w:r w:rsidR="0085789A">
        <w:rPr>
          <w:rFonts w:asciiTheme="minorHAnsi" w:hAnsiTheme="minorHAnsi" w:cstheme="minorHAnsi"/>
          <w:sz w:val="22"/>
          <w:szCs w:val="22"/>
          <w:lang w:val="lt-LT"/>
        </w:rPr>
        <w:t>Įvairiose šalyse</w:t>
      </w:r>
      <w:r w:rsidR="00EF1ED1">
        <w:rPr>
          <w:rFonts w:asciiTheme="minorHAnsi" w:hAnsiTheme="minorHAnsi" w:cstheme="minorHAnsi"/>
          <w:sz w:val="22"/>
          <w:szCs w:val="22"/>
          <w:lang w:val="lt-LT"/>
        </w:rPr>
        <w:t xml:space="preserve"> tam tikrų žaliavų </w:t>
      </w:r>
      <w:r w:rsidR="0085789A">
        <w:rPr>
          <w:rFonts w:asciiTheme="minorHAnsi" w:hAnsiTheme="minorHAnsi" w:cstheme="minorHAnsi"/>
          <w:sz w:val="22"/>
          <w:szCs w:val="22"/>
          <w:lang w:val="lt-LT"/>
        </w:rPr>
        <w:t xml:space="preserve">tiekimo </w:t>
      </w:r>
      <w:r w:rsidR="003401DD">
        <w:rPr>
          <w:rFonts w:asciiTheme="minorHAnsi" w:hAnsiTheme="minorHAnsi" w:cstheme="minorHAnsi"/>
          <w:sz w:val="22"/>
          <w:szCs w:val="22"/>
          <w:lang w:val="lt-LT"/>
        </w:rPr>
        <w:t>grandinės</w:t>
      </w:r>
      <w:r w:rsidR="0085789A">
        <w:rPr>
          <w:rFonts w:asciiTheme="minorHAnsi" w:hAnsiTheme="minorHAnsi" w:cstheme="minorHAnsi"/>
          <w:sz w:val="22"/>
          <w:szCs w:val="22"/>
          <w:lang w:val="lt-LT"/>
        </w:rPr>
        <w:t>e</w:t>
      </w:r>
      <w:r w:rsidR="003401DD">
        <w:rPr>
          <w:rFonts w:asciiTheme="minorHAnsi" w:hAnsiTheme="minorHAnsi" w:cstheme="minorHAnsi"/>
          <w:sz w:val="22"/>
          <w:szCs w:val="22"/>
          <w:lang w:val="lt-LT"/>
        </w:rPr>
        <w:t xml:space="preserve"> vis dar </w:t>
      </w:r>
      <w:r w:rsidR="0085789A">
        <w:rPr>
          <w:rFonts w:asciiTheme="minorHAnsi" w:hAnsiTheme="minorHAnsi" w:cstheme="minorHAnsi"/>
          <w:sz w:val="22"/>
          <w:szCs w:val="22"/>
          <w:lang w:val="lt-LT"/>
        </w:rPr>
        <w:t>yra vaikų ir priverstinio darbo</w:t>
      </w:r>
      <w:r w:rsidR="00535052">
        <w:rPr>
          <w:rFonts w:asciiTheme="minorHAnsi" w:hAnsiTheme="minorHAnsi" w:cstheme="minorHAnsi"/>
          <w:sz w:val="22"/>
          <w:szCs w:val="22"/>
          <w:lang w:val="lt-LT"/>
        </w:rPr>
        <w:t xml:space="preserve"> </w:t>
      </w:r>
      <w:r w:rsidR="00B52070">
        <w:rPr>
          <w:rFonts w:asciiTheme="minorHAnsi" w:hAnsiTheme="minorHAnsi" w:cstheme="minorHAnsi"/>
          <w:sz w:val="22"/>
          <w:szCs w:val="22"/>
          <w:lang w:val="lt-LT"/>
        </w:rPr>
        <w:t>atvejų</w:t>
      </w:r>
      <w:r w:rsidR="0085789A">
        <w:rPr>
          <w:rFonts w:asciiTheme="minorHAnsi" w:hAnsiTheme="minorHAnsi" w:cstheme="minorHAnsi"/>
          <w:sz w:val="22"/>
          <w:szCs w:val="22"/>
          <w:lang w:val="lt-LT"/>
        </w:rPr>
        <w:t xml:space="preserve">, </w:t>
      </w:r>
      <w:r w:rsidR="00535052">
        <w:rPr>
          <w:rFonts w:asciiTheme="minorHAnsi" w:hAnsiTheme="minorHAnsi" w:cstheme="minorHAnsi"/>
          <w:sz w:val="22"/>
          <w:szCs w:val="22"/>
          <w:lang w:val="lt-LT"/>
        </w:rPr>
        <w:t xml:space="preserve">vyksta darbuotojų </w:t>
      </w:r>
      <w:r w:rsidR="00B52070">
        <w:rPr>
          <w:rFonts w:asciiTheme="minorHAnsi" w:hAnsiTheme="minorHAnsi" w:cstheme="minorHAnsi"/>
          <w:sz w:val="22"/>
          <w:szCs w:val="22"/>
          <w:lang w:val="lt-LT"/>
        </w:rPr>
        <w:t xml:space="preserve">diskriminacija ir įvairūs kiti jų </w:t>
      </w:r>
      <w:r w:rsidR="00535052">
        <w:rPr>
          <w:rFonts w:asciiTheme="minorHAnsi" w:hAnsiTheme="minorHAnsi" w:cstheme="minorHAnsi"/>
          <w:sz w:val="22"/>
          <w:szCs w:val="22"/>
          <w:lang w:val="lt-LT"/>
        </w:rPr>
        <w:t>teisių pažeidimai</w:t>
      </w:r>
      <w:r w:rsidR="003401DD">
        <w:rPr>
          <w:rFonts w:asciiTheme="minorHAnsi" w:hAnsiTheme="minorHAnsi" w:cstheme="minorHAnsi"/>
          <w:sz w:val="22"/>
          <w:szCs w:val="22"/>
          <w:lang w:val="lt-LT"/>
        </w:rPr>
        <w:t xml:space="preserve">. Taip pat kenčia ir </w:t>
      </w:r>
      <w:r w:rsidR="00535052">
        <w:rPr>
          <w:rFonts w:asciiTheme="minorHAnsi" w:hAnsiTheme="minorHAnsi" w:cstheme="minorHAnsi"/>
          <w:sz w:val="22"/>
          <w:szCs w:val="22"/>
          <w:lang w:val="lt-LT"/>
        </w:rPr>
        <w:t>ekosistemos, pavyzdžiui dėl miškų kirtimo, biologinės įvairovės naikinimo ar vandens išteklių pernaudojimo</w:t>
      </w:r>
      <w:r>
        <w:rPr>
          <w:rFonts w:asciiTheme="minorHAnsi" w:hAnsiTheme="minorHAnsi" w:cstheme="minorHAnsi"/>
          <w:sz w:val="22"/>
          <w:szCs w:val="22"/>
          <w:lang w:val="lt-LT"/>
        </w:rPr>
        <w:t xml:space="preserve">“, – sako </w:t>
      </w:r>
      <w:r w:rsidR="006C3893">
        <w:rPr>
          <w:rFonts w:asciiTheme="minorHAnsi" w:hAnsiTheme="minorHAnsi" w:cstheme="minorHAnsi"/>
          <w:sz w:val="22"/>
          <w:szCs w:val="22"/>
          <w:lang w:val="lt-LT"/>
        </w:rPr>
        <w:t>„Lidl Lietuva“</w:t>
      </w:r>
      <w:r>
        <w:rPr>
          <w:rFonts w:asciiTheme="minorHAnsi" w:hAnsiTheme="minorHAnsi" w:cstheme="minorHAnsi"/>
          <w:sz w:val="22"/>
          <w:szCs w:val="22"/>
          <w:lang w:val="lt-LT"/>
        </w:rPr>
        <w:t xml:space="preserve"> socialinės atsakomybės konsultantė.</w:t>
      </w:r>
    </w:p>
    <w:p w14:paraId="0B96B703" w14:textId="253460D4" w:rsidR="006C3893" w:rsidRDefault="006C3893"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Žinodami konkrečiuose žemės ūkio sektoriuose </w:t>
      </w:r>
      <w:r w:rsidR="00535052">
        <w:rPr>
          <w:rFonts w:asciiTheme="minorHAnsi" w:hAnsiTheme="minorHAnsi" w:cstheme="minorHAnsi"/>
          <w:sz w:val="22"/>
          <w:szCs w:val="22"/>
          <w:lang w:val="lt-LT"/>
        </w:rPr>
        <w:t xml:space="preserve">ir šalyse </w:t>
      </w:r>
      <w:r>
        <w:rPr>
          <w:rFonts w:asciiTheme="minorHAnsi" w:hAnsiTheme="minorHAnsi" w:cstheme="minorHAnsi"/>
          <w:sz w:val="22"/>
          <w:szCs w:val="22"/>
          <w:lang w:val="lt-LT"/>
        </w:rPr>
        <w:t xml:space="preserve">glūdinčias problemas, „Lidl“ pirkimo departamento darbuotojai </w:t>
      </w:r>
      <w:r w:rsidR="00535052">
        <w:rPr>
          <w:rFonts w:asciiTheme="minorHAnsi" w:hAnsiTheme="minorHAnsi" w:cstheme="minorHAnsi"/>
          <w:sz w:val="22"/>
          <w:szCs w:val="22"/>
          <w:lang w:val="lt-LT"/>
        </w:rPr>
        <w:t>kalbasi su tiekėjais dėl sertifikuotų, tvaresnių žaliavų naudojimo privačių prekės ženklų produktuose</w:t>
      </w:r>
      <w:r w:rsidR="004D63BC">
        <w:rPr>
          <w:rFonts w:asciiTheme="minorHAnsi" w:hAnsiTheme="minorHAnsi" w:cstheme="minorHAnsi"/>
          <w:sz w:val="22"/>
          <w:szCs w:val="22"/>
          <w:lang w:val="lt-LT"/>
        </w:rPr>
        <w:t xml:space="preserve">. </w:t>
      </w:r>
      <w:r w:rsidR="00187222">
        <w:rPr>
          <w:rFonts w:asciiTheme="minorHAnsi" w:hAnsiTheme="minorHAnsi" w:cstheme="minorHAnsi"/>
          <w:sz w:val="22"/>
          <w:szCs w:val="22"/>
          <w:lang w:val="lt-LT"/>
        </w:rPr>
        <w:t xml:space="preserve">Atitinkami sertifikatai taip pat yra išanalizuoti įvairiais atžvilgiais – prekybos </w:t>
      </w:r>
      <w:r w:rsidR="004D63BC">
        <w:rPr>
          <w:rFonts w:asciiTheme="minorHAnsi" w:hAnsiTheme="minorHAnsi" w:cstheme="minorHAnsi"/>
          <w:sz w:val="22"/>
          <w:szCs w:val="22"/>
          <w:lang w:val="lt-LT"/>
        </w:rPr>
        <w:t>tinklas renkasi patikimiausius, tarptautiniu mastu pripažintus standartus</w:t>
      </w:r>
      <w:r w:rsidR="008717C6">
        <w:rPr>
          <w:rFonts w:asciiTheme="minorHAnsi" w:hAnsiTheme="minorHAnsi" w:cstheme="minorHAnsi"/>
          <w:sz w:val="22"/>
          <w:szCs w:val="22"/>
          <w:lang w:val="lt-LT"/>
        </w:rPr>
        <w:t>, pavyzdžiui, „Fairtrade“ arba MSC (angl. Marine Stewardship Council)</w:t>
      </w:r>
      <w:r w:rsidR="004D63BC">
        <w:rPr>
          <w:rFonts w:asciiTheme="minorHAnsi" w:hAnsiTheme="minorHAnsi" w:cstheme="minorHAnsi"/>
          <w:sz w:val="22"/>
          <w:szCs w:val="22"/>
          <w:lang w:val="lt-LT"/>
        </w:rPr>
        <w:t>.</w:t>
      </w:r>
    </w:p>
    <w:p w14:paraId="11552DDB" w14:textId="2B472EBB" w:rsidR="006C3893" w:rsidRDefault="00E145AA"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Kartais</w:t>
      </w:r>
      <w:r w:rsidR="00F77055">
        <w:rPr>
          <w:rFonts w:asciiTheme="minorHAnsi" w:hAnsiTheme="minorHAnsi" w:cstheme="minorHAnsi"/>
          <w:sz w:val="22"/>
          <w:szCs w:val="22"/>
          <w:lang w:val="lt-LT"/>
        </w:rPr>
        <w:t xml:space="preserve"> „Lidl“ </w:t>
      </w:r>
      <w:r>
        <w:rPr>
          <w:rFonts w:asciiTheme="minorHAnsi" w:hAnsiTheme="minorHAnsi" w:cstheme="minorHAnsi"/>
          <w:sz w:val="22"/>
          <w:szCs w:val="22"/>
          <w:lang w:val="lt-LT"/>
        </w:rPr>
        <w:t xml:space="preserve">taip pat </w:t>
      </w:r>
      <w:r w:rsidR="00F77055">
        <w:rPr>
          <w:rFonts w:asciiTheme="minorHAnsi" w:hAnsiTheme="minorHAnsi" w:cstheme="minorHAnsi"/>
          <w:sz w:val="22"/>
          <w:szCs w:val="22"/>
          <w:lang w:val="lt-LT"/>
        </w:rPr>
        <w:t xml:space="preserve">skatina tvaresnes tam tikrų produktų alternatyvas </w:t>
      </w:r>
      <w:r w:rsidR="00187222">
        <w:rPr>
          <w:rFonts w:asciiTheme="minorHAnsi" w:hAnsiTheme="minorHAnsi" w:cstheme="minorHAnsi"/>
          <w:sz w:val="22"/>
          <w:szCs w:val="22"/>
          <w:lang w:val="lt-LT"/>
        </w:rPr>
        <w:t xml:space="preserve">– pavyzdžiui, vietoj su didele tarša siejamų jautienos </w:t>
      </w:r>
      <w:r w:rsidR="00F77055">
        <w:rPr>
          <w:rFonts w:asciiTheme="minorHAnsi" w:hAnsiTheme="minorHAnsi" w:cstheme="minorHAnsi"/>
          <w:sz w:val="22"/>
          <w:szCs w:val="22"/>
          <w:lang w:val="lt-LT"/>
        </w:rPr>
        <w:t>mėsainių pirkėjai gali rinktis veganiškus „Vemondo“ maltinukus. Be to, vegetariškiems ir veganiškiems mėsos gaminių pakaitalams įmonė naudoja vis daugiau Europoje užaugintos, sertifikuotos sojos ir iki 2022 m. pabaigos šių produktų gamyboje bus visiškai atsisakyta kituose žemynuose auginamos sojos, itin siejamos su atogrąžų miškų kirtimu.</w:t>
      </w:r>
    </w:p>
    <w:p w14:paraId="6685E0FE" w14:textId="05AD1DE6" w:rsidR="00412F20" w:rsidRDefault="00F55E56"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Siekiant tvarumo pasaulinėse žemės ūkio produktų grandinėse būtina vykdyti sisteminius pokyčius.</w:t>
      </w:r>
      <w:r w:rsidR="00412F20">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Prekybos tinklas </w:t>
      </w:r>
      <w:r w:rsidR="00412F20">
        <w:rPr>
          <w:rFonts w:asciiTheme="minorHAnsi" w:hAnsiTheme="minorHAnsi" w:cstheme="minorHAnsi"/>
          <w:sz w:val="22"/>
          <w:szCs w:val="22"/>
          <w:lang w:val="lt-LT"/>
        </w:rPr>
        <w:t xml:space="preserve">„Lidl“ </w:t>
      </w:r>
      <w:r>
        <w:rPr>
          <w:rFonts w:asciiTheme="minorHAnsi" w:hAnsiTheme="minorHAnsi" w:cstheme="minorHAnsi"/>
          <w:sz w:val="22"/>
          <w:szCs w:val="22"/>
          <w:lang w:val="lt-LT"/>
        </w:rPr>
        <w:t xml:space="preserve">tai </w:t>
      </w:r>
      <w:r w:rsidR="00412F20">
        <w:rPr>
          <w:rFonts w:asciiTheme="minorHAnsi" w:hAnsiTheme="minorHAnsi" w:cstheme="minorHAnsi"/>
          <w:sz w:val="22"/>
          <w:szCs w:val="22"/>
          <w:lang w:val="lt-LT"/>
        </w:rPr>
        <w:t>skatina įsitraukdam</w:t>
      </w:r>
      <w:r>
        <w:rPr>
          <w:rFonts w:asciiTheme="minorHAnsi" w:hAnsiTheme="minorHAnsi" w:cstheme="minorHAnsi"/>
          <w:sz w:val="22"/>
          <w:szCs w:val="22"/>
          <w:lang w:val="lt-LT"/>
        </w:rPr>
        <w:t>as</w:t>
      </w:r>
      <w:r w:rsidR="00412F20">
        <w:rPr>
          <w:rFonts w:asciiTheme="minorHAnsi" w:hAnsiTheme="minorHAnsi" w:cstheme="minorHAnsi"/>
          <w:sz w:val="22"/>
          <w:szCs w:val="22"/>
          <w:lang w:val="lt-LT"/>
        </w:rPr>
        <w:t xml:space="preserve"> į </w:t>
      </w:r>
      <w:r>
        <w:rPr>
          <w:rFonts w:asciiTheme="minorHAnsi" w:hAnsiTheme="minorHAnsi" w:cstheme="minorHAnsi"/>
          <w:sz w:val="22"/>
          <w:szCs w:val="22"/>
          <w:lang w:val="lt-LT"/>
        </w:rPr>
        <w:t xml:space="preserve">įvairias </w:t>
      </w:r>
      <w:r w:rsidR="00412F20">
        <w:rPr>
          <w:rFonts w:asciiTheme="minorHAnsi" w:hAnsiTheme="minorHAnsi" w:cstheme="minorHAnsi"/>
          <w:sz w:val="22"/>
          <w:szCs w:val="22"/>
          <w:lang w:val="lt-LT"/>
        </w:rPr>
        <w:t xml:space="preserve">iniciatyvas ir projektus. Pokyčiai konkrečioje pramonės šakoje pasiekiami bendradarbiaujant su suinteresuotomis šalimis, vyriausybėmis, ne pelno siekiančiomis organizacijomis, standartų kūrėjais ir mokslininkais. </w:t>
      </w:r>
      <w:r>
        <w:rPr>
          <w:rFonts w:asciiTheme="minorHAnsi" w:hAnsiTheme="minorHAnsi" w:cstheme="minorHAnsi"/>
          <w:sz w:val="22"/>
          <w:szCs w:val="22"/>
          <w:lang w:val="lt-LT"/>
        </w:rPr>
        <w:t>Y</w:t>
      </w:r>
      <w:r w:rsidR="00412F20">
        <w:rPr>
          <w:rFonts w:asciiTheme="minorHAnsi" w:hAnsiTheme="minorHAnsi" w:cstheme="minorHAnsi"/>
          <w:sz w:val="22"/>
          <w:szCs w:val="22"/>
          <w:lang w:val="lt-LT"/>
        </w:rPr>
        <w:t xml:space="preserve">patingas dėmesys yra skiriamas vietos bendruomenėms ir toms grupėms, kurios dėl žaliavų tiekimo grandinės </w:t>
      </w:r>
      <w:r>
        <w:rPr>
          <w:rFonts w:asciiTheme="minorHAnsi" w:hAnsiTheme="minorHAnsi" w:cstheme="minorHAnsi"/>
          <w:sz w:val="22"/>
          <w:szCs w:val="22"/>
          <w:lang w:val="lt-LT"/>
        </w:rPr>
        <w:t xml:space="preserve">specifikos labiausiai </w:t>
      </w:r>
      <w:r w:rsidR="00412F20">
        <w:rPr>
          <w:rFonts w:asciiTheme="minorHAnsi" w:hAnsiTheme="minorHAnsi" w:cstheme="minorHAnsi"/>
          <w:sz w:val="22"/>
          <w:szCs w:val="22"/>
          <w:lang w:val="lt-LT"/>
        </w:rPr>
        <w:t>susiduria su neigiamu poveikiu.</w:t>
      </w:r>
    </w:p>
    <w:p w14:paraId="575DB022" w14:textId="0BAE1624" w:rsidR="00344ED1" w:rsidRPr="00E9798F" w:rsidRDefault="004E73CC" w:rsidP="009939D4">
      <w:pPr>
        <w:keepNext/>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lastRenderedPageBreak/>
        <w:t>Konkrečioms žaliavoms keliami atskiri tikslai</w:t>
      </w:r>
    </w:p>
    <w:p w14:paraId="7DB93490" w14:textId="454C291C" w:rsidR="0007322D" w:rsidRDefault="0007322D"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Šalia pagrindinio tikslo –</w:t>
      </w:r>
      <w:r w:rsidRPr="0007322D">
        <w:rPr>
          <w:rFonts w:asciiTheme="minorHAnsi" w:hAnsiTheme="minorHAnsi" w:cstheme="minorHAnsi"/>
          <w:sz w:val="22"/>
          <w:szCs w:val="22"/>
          <w:lang w:val="lt-LT"/>
        </w:rPr>
        <w:t xml:space="preserve"> </w:t>
      </w:r>
      <w:r w:rsidR="00C26380">
        <w:rPr>
          <w:rFonts w:asciiTheme="minorHAnsi" w:hAnsiTheme="minorHAnsi" w:cstheme="minorHAnsi"/>
          <w:sz w:val="22"/>
          <w:szCs w:val="22"/>
          <w:lang w:val="lt-LT"/>
        </w:rPr>
        <w:t xml:space="preserve">nuo </w:t>
      </w:r>
      <w:r>
        <w:rPr>
          <w:rFonts w:asciiTheme="minorHAnsi" w:hAnsiTheme="minorHAnsi" w:cstheme="minorHAnsi"/>
          <w:sz w:val="22"/>
          <w:szCs w:val="22"/>
          <w:lang w:val="en-GB"/>
        </w:rPr>
        <w:t>2025</w:t>
      </w:r>
      <w:r>
        <w:rPr>
          <w:rFonts w:asciiTheme="minorHAnsi" w:hAnsiTheme="minorHAnsi" w:cstheme="minorHAnsi"/>
          <w:sz w:val="22"/>
          <w:szCs w:val="22"/>
          <w:lang w:val="lt-LT"/>
        </w:rPr>
        <w:t xml:space="preserve"> m. </w:t>
      </w:r>
      <w:r w:rsidR="00C26380">
        <w:rPr>
          <w:rFonts w:asciiTheme="minorHAnsi" w:hAnsiTheme="minorHAnsi" w:cstheme="minorHAnsi"/>
          <w:sz w:val="22"/>
          <w:szCs w:val="22"/>
          <w:lang w:val="lt-LT"/>
        </w:rPr>
        <w:t xml:space="preserve">pabaigos </w:t>
      </w:r>
      <w:r w:rsidR="008954D8">
        <w:rPr>
          <w:rFonts w:asciiTheme="minorHAnsi" w:hAnsiTheme="minorHAnsi" w:cstheme="minorHAnsi"/>
          <w:sz w:val="22"/>
          <w:szCs w:val="22"/>
          <w:lang w:val="lt-LT"/>
        </w:rPr>
        <w:t>su didžiausiomis rizikomis siejamus pirminius žemės ūkio produktus</w:t>
      </w:r>
      <w:r>
        <w:rPr>
          <w:rFonts w:asciiTheme="minorHAnsi" w:hAnsiTheme="minorHAnsi" w:cstheme="minorHAnsi"/>
          <w:sz w:val="22"/>
          <w:szCs w:val="22"/>
          <w:lang w:val="lt-LT"/>
        </w:rPr>
        <w:t xml:space="preserve"> pirkti </w:t>
      </w:r>
      <w:r w:rsidR="00C26380">
        <w:rPr>
          <w:rFonts w:asciiTheme="minorHAnsi" w:hAnsiTheme="minorHAnsi" w:cstheme="minorHAnsi"/>
          <w:sz w:val="22"/>
          <w:szCs w:val="22"/>
          <w:lang w:val="lt-LT"/>
        </w:rPr>
        <w:t xml:space="preserve">tik </w:t>
      </w:r>
      <w:r>
        <w:rPr>
          <w:rFonts w:asciiTheme="minorHAnsi" w:hAnsiTheme="minorHAnsi" w:cstheme="minorHAnsi"/>
          <w:sz w:val="22"/>
          <w:szCs w:val="22"/>
          <w:lang w:val="lt-LT"/>
        </w:rPr>
        <w:t xml:space="preserve">iš tvaresnių šaltinių – „Lidl“ papildomai nustatė ir </w:t>
      </w:r>
      <w:r w:rsidR="00C26380">
        <w:rPr>
          <w:rFonts w:asciiTheme="minorHAnsi" w:hAnsiTheme="minorHAnsi" w:cstheme="minorHAnsi"/>
          <w:sz w:val="22"/>
          <w:szCs w:val="22"/>
          <w:lang w:val="lt-LT"/>
        </w:rPr>
        <w:t xml:space="preserve">smulkesnius </w:t>
      </w:r>
      <w:r>
        <w:rPr>
          <w:rFonts w:asciiTheme="minorHAnsi" w:hAnsiTheme="minorHAnsi" w:cstheme="minorHAnsi"/>
          <w:sz w:val="22"/>
          <w:szCs w:val="22"/>
          <w:lang w:val="lt-LT"/>
        </w:rPr>
        <w:t>tvarumo tikslus konkre</w:t>
      </w:r>
      <w:r w:rsidR="00C26380">
        <w:rPr>
          <w:rFonts w:asciiTheme="minorHAnsi" w:hAnsiTheme="minorHAnsi" w:cstheme="minorHAnsi"/>
          <w:sz w:val="22"/>
          <w:szCs w:val="22"/>
          <w:lang w:val="lt-LT"/>
        </w:rPr>
        <w:t>tiems</w:t>
      </w:r>
      <w:r>
        <w:rPr>
          <w:rFonts w:asciiTheme="minorHAnsi" w:hAnsiTheme="minorHAnsi" w:cstheme="minorHAnsi"/>
          <w:sz w:val="22"/>
          <w:szCs w:val="22"/>
          <w:lang w:val="lt-LT"/>
        </w:rPr>
        <w:t xml:space="preserve"> </w:t>
      </w:r>
      <w:r w:rsidR="00C26380">
        <w:rPr>
          <w:rFonts w:asciiTheme="minorHAnsi" w:hAnsiTheme="minorHAnsi" w:cstheme="minorHAnsi"/>
          <w:sz w:val="22"/>
          <w:szCs w:val="22"/>
          <w:lang w:val="lt-LT"/>
        </w:rPr>
        <w:t>produktams</w:t>
      </w:r>
      <w:r w:rsidR="008954D8">
        <w:rPr>
          <w:rFonts w:asciiTheme="minorHAnsi" w:hAnsiTheme="minorHAnsi" w:cstheme="minorHAnsi"/>
          <w:sz w:val="22"/>
          <w:szCs w:val="22"/>
          <w:lang w:val="lt-LT"/>
        </w:rPr>
        <w:t xml:space="preserve">, </w:t>
      </w:r>
      <w:r w:rsidR="00E145AA">
        <w:rPr>
          <w:rFonts w:asciiTheme="minorHAnsi" w:hAnsiTheme="minorHAnsi" w:cstheme="minorHAnsi"/>
          <w:sz w:val="22"/>
          <w:szCs w:val="22"/>
          <w:lang w:val="lt-LT"/>
        </w:rPr>
        <w:t>naudojamiems</w:t>
      </w:r>
      <w:r>
        <w:rPr>
          <w:rFonts w:asciiTheme="minorHAnsi" w:hAnsiTheme="minorHAnsi" w:cstheme="minorHAnsi"/>
          <w:sz w:val="22"/>
          <w:szCs w:val="22"/>
          <w:lang w:val="lt-LT"/>
        </w:rPr>
        <w:t xml:space="preserve"> privačių prekių ženklų gaminiuose. </w:t>
      </w:r>
    </w:p>
    <w:p w14:paraId="6196C2A9" w14:textId="121480E9" w:rsidR="003523C8" w:rsidRDefault="003523C8"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Pavyzdžiui, </w:t>
      </w:r>
      <w:r w:rsidR="00FE407B">
        <w:rPr>
          <w:rFonts w:asciiTheme="minorHAnsi" w:hAnsiTheme="minorHAnsi" w:cstheme="minorHAnsi"/>
          <w:sz w:val="22"/>
          <w:szCs w:val="22"/>
          <w:lang w:val="lt-LT"/>
        </w:rPr>
        <w:t xml:space="preserve">nuo </w:t>
      </w:r>
      <w:r>
        <w:rPr>
          <w:rFonts w:asciiTheme="minorHAnsi" w:hAnsiTheme="minorHAnsi" w:cstheme="minorHAnsi"/>
          <w:sz w:val="22"/>
          <w:szCs w:val="22"/>
          <w:lang w:val="en-GB"/>
        </w:rPr>
        <w:t>2022</w:t>
      </w:r>
      <w:r>
        <w:rPr>
          <w:rFonts w:asciiTheme="minorHAnsi" w:hAnsiTheme="minorHAnsi" w:cstheme="minorHAnsi"/>
          <w:sz w:val="22"/>
          <w:szCs w:val="22"/>
          <w:lang w:val="lt-LT"/>
        </w:rPr>
        <w:t xml:space="preserve"> m. pabaigos </w:t>
      </w:r>
      <w:r w:rsidR="00FE407B">
        <w:rPr>
          <w:rFonts w:asciiTheme="minorHAnsi" w:hAnsiTheme="minorHAnsi" w:cstheme="minorHAnsi"/>
          <w:sz w:val="22"/>
          <w:szCs w:val="22"/>
          <w:lang w:val="lt-LT"/>
        </w:rPr>
        <w:t xml:space="preserve">tekstilės gaminiuose naudojama medvilnė bus </w:t>
      </w:r>
      <w:r>
        <w:rPr>
          <w:rFonts w:asciiTheme="minorHAnsi" w:hAnsiTheme="minorHAnsi" w:cstheme="minorHAnsi"/>
          <w:sz w:val="22"/>
          <w:szCs w:val="22"/>
          <w:lang w:val="en-GB"/>
        </w:rPr>
        <w:t>100</w:t>
      </w:r>
      <w:r>
        <w:rPr>
          <w:rFonts w:asciiTheme="minorHAnsi" w:hAnsiTheme="minorHAnsi" w:cstheme="minorHAnsi"/>
          <w:sz w:val="22"/>
          <w:szCs w:val="22"/>
          <w:lang w:val="lt-LT"/>
        </w:rPr>
        <w:t xml:space="preserve"> proc. </w:t>
      </w:r>
      <w:r w:rsidR="00FE407B">
        <w:rPr>
          <w:rFonts w:asciiTheme="minorHAnsi" w:hAnsiTheme="minorHAnsi" w:cstheme="minorHAnsi"/>
          <w:sz w:val="22"/>
          <w:szCs w:val="22"/>
          <w:lang w:val="lt-LT"/>
        </w:rPr>
        <w:t>įsigyjama iš tvaresnių šaltinių</w:t>
      </w:r>
      <w:r w:rsidR="009C09E7">
        <w:rPr>
          <w:rFonts w:asciiTheme="minorHAnsi" w:hAnsiTheme="minorHAnsi" w:cstheme="minorHAnsi"/>
          <w:sz w:val="22"/>
          <w:szCs w:val="22"/>
          <w:lang w:val="lt-LT"/>
        </w:rPr>
        <w:t xml:space="preserve"> ir palaipsniui bus didinama ekologiškos medvilnės dalis</w:t>
      </w:r>
      <w:r w:rsidR="00FE407B">
        <w:rPr>
          <w:rFonts w:asciiTheme="minorHAnsi" w:hAnsiTheme="minorHAnsi" w:cstheme="minorHAnsi"/>
          <w:sz w:val="22"/>
          <w:szCs w:val="22"/>
          <w:lang w:val="lt-LT"/>
        </w:rPr>
        <w:t>.</w:t>
      </w:r>
      <w:r w:rsidR="009C09E7">
        <w:rPr>
          <w:rFonts w:asciiTheme="minorHAnsi" w:hAnsiTheme="minorHAnsi" w:cstheme="minorHAnsi"/>
          <w:sz w:val="22"/>
          <w:szCs w:val="22"/>
          <w:lang w:val="lt-LT"/>
        </w:rPr>
        <w:t xml:space="preserve"> Iki 2025 metų pabaigos taip pat bus palaipsniui pereita prie tvaresnės žuvies ir vėžiagyvių, taip pat celiuliozės, naudojamos tiek popieriaus gaminiams, tiek pakuotėms, pirkimo.</w:t>
      </w:r>
      <w:r w:rsidR="009C09E7" w:rsidDel="009C09E7">
        <w:rPr>
          <w:rFonts w:asciiTheme="minorHAnsi" w:hAnsiTheme="minorHAnsi" w:cstheme="minorHAnsi"/>
          <w:sz w:val="22"/>
          <w:szCs w:val="22"/>
          <w:lang w:val="lt-LT"/>
        </w:rPr>
        <w:t xml:space="preserve"> </w:t>
      </w:r>
    </w:p>
    <w:p w14:paraId="21C8FF3A" w14:textId="678B9855" w:rsidR="0007322D" w:rsidRPr="008A1649" w:rsidRDefault="003341E6" w:rsidP="003523C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Prekybos tinklas taip pat </w:t>
      </w:r>
      <w:r w:rsidR="006F227F">
        <w:rPr>
          <w:rFonts w:asciiTheme="minorHAnsi" w:hAnsiTheme="minorHAnsi" w:cstheme="minorHAnsi"/>
          <w:sz w:val="22"/>
          <w:szCs w:val="22"/>
          <w:lang w:val="lt-LT"/>
        </w:rPr>
        <w:t>t</w:t>
      </w:r>
      <w:r>
        <w:rPr>
          <w:rFonts w:asciiTheme="minorHAnsi" w:hAnsiTheme="minorHAnsi" w:cstheme="minorHAnsi"/>
          <w:sz w:val="22"/>
          <w:szCs w:val="22"/>
          <w:lang w:val="lt-LT"/>
        </w:rPr>
        <w:t xml:space="preserve">eikia </w:t>
      </w:r>
      <w:r w:rsidRPr="00FE407B">
        <w:rPr>
          <w:rFonts w:asciiTheme="minorHAnsi" w:hAnsiTheme="minorHAnsi" w:cstheme="minorHAnsi"/>
          <w:sz w:val="22"/>
          <w:szCs w:val="22"/>
          <w:lang w:val="lt-LT"/>
        </w:rPr>
        <w:t>prioritetą</w:t>
      </w:r>
      <w:r>
        <w:rPr>
          <w:rFonts w:asciiTheme="minorHAnsi" w:hAnsiTheme="minorHAnsi" w:cstheme="minorHAnsi"/>
          <w:sz w:val="22"/>
          <w:szCs w:val="22"/>
          <w:lang w:val="lt-LT"/>
        </w:rPr>
        <w:t xml:space="preserve"> </w:t>
      </w:r>
      <w:r w:rsidRPr="003341E6">
        <w:rPr>
          <w:rFonts w:asciiTheme="minorHAnsi" w:hAnsiTheme="minorHAnsi" w:cstheme="minorHAnsi"/>
          <w:sz w:val="22"/>
          <w:szCs w:val="22"/>
          <w:lang w:val="lt-LT"/>
        </w:rPr>
        <w:t xml:space="preserve">RSPO (angl. Roundtable on Sustainable Palm Oil) sertifikuotam palmių aliejui, išgautam nenaikinant </w:t>
      </w:r>
      <w:r w:rsidR="00E145AA">
        <w:rPr>
          <w:rFonts w:asciiTheme="minorHAnsi" w:hAnsiTheme="minorHAnsi" w:cstheme="minorHAnsi"/>
          <w:sz w:val="22"/>
          <w:szCs w:val="22"/>
          <w:lang w:val="lt-LT"/>
        </w:rPr>
        <w:t xml:space="preserve">atogrąžų </w:t>
      </w:r>
      <w:r w:rsidRPr="003341E6">
        <w:rPr>
          <w:rFonts w:asciiTheme="minorHAnsi" w:hAnsiTheme="minorHAnsi" w:cstheme="minorHAnsi"/>
          <w:sz w:val="22"/>
          <w:szCs w:val="22"/>
          <w:lang w:val="lt-LT"/>
        </w:rPr>
        <w:t>miškų.</w:t>
      </w:r>
      <w:r>
        <w:rPr>
          <w:rFonts w:asciiTheme="minorHAnsi" w:hAnsiTheme="minorHAnsi" w:cstheme="minorHAnsi"/>
          <w:sz w:val="22"/>
          <w:szCs w:val="22"/>
          <w:lang w:val="lt-LT"/>
        </w:rPr>
        <w:t xml:space="preserve"> </w:t>
      </w:r>
      <w:r w:rsidR="00FE407B">
        <w:rPr>
          <w:rFonts w:asciiTheme="minorHAnsi" w:hAnsiTheme="minorHAnsi" w:cstheme="minorHAnsi"/>
          <w:sz w:val="22"/>
          <w:szCs w:val="22"/>
          <w:lang w:val="lt-LT"/>
        </w:rPr>
        <w:t>Nesertifikuoto palmių aliejaus prekybos tinklas jau nebenaudoja kūno priežiūros ir kosmetikos gaminiuose, o maisto produktuose toks aliejus bus pakeistas tvariau išgautu, sertifikuotu iki šių metų pabaigos.</w:t>
      </w:r>
      <w:r w:rsidR="00FE407B" w:rsidDel="00FE407B">
        <w:rPr>
          <w:rFonts w:asciiTheme="minorHAnsi" w:hAnsiTheme="minorHAnsi" w:cstheme="minorHAnsi"/>
          <w:sz w:val="22"/>
          <w:szCs w:val="22"/>
          <w:lang w:val="lt-LT"/>
        </w:rPr>
        <w:t xml:space="preserve"> </w:t>
      </w:r>
      <w:r w:rsidR="009C09E7">
        <w:rPr>
          <w:rFonts w:asciiTheme="minorHAnsi" w:hAnsiTheme="minorHAnsi" w:cstheme="minorHAnsi"/>
          <w:sz w:val="22"/>
          <w:szCs w:val="22"/>
          <w:lang w:val="lt-LT"/>
        </w:rPr>
        <w:t xml:space="preserve">Tarp kitų į strategiją įtrauktų produktų yra ir kava, arbata, kakava ir kiti. </w:t>
      </w:r>
    </w:p>
    <w:p w14:paraId="28ED09EC" w14:textId="731E774D" w:rsidR="002A37F7" w:rsidRPr="0091525B" w:rsidRDefault="003341E6" w:rsidP="0091525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Be to, įmonės tvarumo tiksluose yra apibrėžtas ir </w:t>
      </w:r>
      <w:r w:rsidR="00E145AA">
        <w:rPr>
          <w:rFonts w:asciiTheme="minorHAnsi" w:hAnsiTheme="minorHAnsi" w:cstheme="minorHAnsi"/>
          <w:sz w:val="22"/>
          <w:szCs w:val="22"/>
          <w:lang w:val="lt-LT"/>
        </w:rPr>
        <w:t>vištų dedeklių gerovės klausimas.</w:t>
      </w:r>
      <w:r>
        <w:rPr>
          <w:rFonts w:asciiTheme="minorHAnsi" w:hAnsiTheme="minorHAnsi" w:cstheme="minorHAnsi"/>
          <w:sz w:val="22"/>
          <w:szCs w:val="22"/>
          <w:lang w:val="lt-LT"/>
        </w:rPr>
        <w:t xml:space="preserve"> Pasak R. Didjurgytės, </w:t>
      </w:r>
      <w:r w:rsidR="006F227F">
        <w:rPr>
          <w:rFonts w:asciiTheme="minorHAnsi" w:hAnsiTheme="minorHAnsi" w:cstheme="minorHAnsi"/>
          <w:sz w:val="22"/>
          <w:szCs w:val="22"/>
          <w:lang w:val="lt-LT"/>
        </w:rPr>
        <w:t xml:space="preserve">nuo </w:t>
      </w:r>
      <w:r>
        <w:rPr>
          <w:rFonts w:asciiTheme="minorHAnsi" w:hAnsiTheme="minorHAnsi" w:cstheme="minorHAnsi"/>
          <w:sz w:val="22"/>
          <w:szCs w:val="22"/>
          <w:lang w:val="en-GB"/>
        </w:rPr>
        <w:t>2024</w:t>
      </w:r>
      <w:r>
        <w:rPr>
          <w:rFonts w:asciiTheme="minorHAnsi" w:hAnsiTheme="minorHAnsi" w:cstheme="minorHAnsi"/>
          <w:sz w:val="22"/>
          <w:szCs w:val="22"/>
          <w:lang w:val="lt-LT"/>
        </w:rPr>
        <w:t xml:space="preserve"> m. pabaigos prekybos tinkle bus galima įsigyti tik </w:t>
      </w:r>
      <w:r w:rsidR="006F227F">
        <w:rPr>
          <w:rFonts w:asciiTheme="minorHAnsi" w:hAnsiTheme="minorHAnsi" w:cstheme="minorHAnsi"/>
          <w:sz w:val="22"/>
          <w:szCs w:val="22"/>
          <w:lang w:val="lt-LT"/>
        </w:rPr>
        <w:t>laisvai arba ant kraiko</w:t>
      </w:r>
      <w:r>
        <w:rPr>
          <w:rFonts w:asciiTheme="minorHAnsi" w:hAnsiTheme="minorHAnsi" w:cstheme="minorHAnsi"/>
          <w:sz w:val="22"/>
          <w:szCs w:val="22"/>
          <w:lang w:val="lt-LT"/>
        </w:rPr>
        <w:t xml:space="preserve"> laikomų vištų kiaušinių, o </w:t>
      </w:r>
      <w:r w:rsidR="006F227F">
        <w:rPr>
          <w:rFonts w:asciiTheme="minorHAnsi" w:hAnsiTheme="minorHAnsi" w:cstheme="minorHAnsi"/>
          <w:sz w:val="22"/>
          <w:szCs w:val="22"/>
          <w:lang w:val="lt-LT"/>
        </w:rPr>
        <w:t>nuo</w:t>
      </w:r>
      <w:r w:rsidR="00B978A5">
        <w:rPr>
          <w:rFonts w:asciiTheme="minorHAnsi" w:hAnsiTheme="minorHAnsi" w:cstheme="minorHAnsi"/>
          <w:sz w:val="22"/>
          <w:szCs w:val="22"/>
          <w:lang w:val="lt-LT"/>
        </w:rPr>
        <w:t xml:space="preserve"> </w:t>
      </w:r>
      <w:r w:rsidR="00B978A5">
        <w:rPr>
          <w:rFonts w:asciiTheme="minorHAnsi" w:hAnsiTheme="minorHAnsi" w:cstheme="minorHAnsi"/>
          <w:sz w:val="22"/>
          <w:szCs w:val="22"/>
          <w:lang w:val="en-GB"/>
        </w:rPr>
        <w:t>2025</w:t>
      </w:r>
      <w:r w:rsidR="00B978A5">
        <w:rPr>
          <w:rFonts w:asciiTheme="minorHAnsi" w:hAnsiTheme="minorHAnsi" w:cstheme="minorHAnsi"/>
          <w:sz w:val="22"/>
          <w:szCs w:val="22"/>
          <w:lang w:val="lt-LT"/>
        </w:rPr>
        <w:t xml:space="preserve"> m. pabaigos </w:t>
      </w:r>
      <w:r w:rsidR="006F227F">
        <w:rPr>
          <w:rFonts w:asciiTheme="minorHAnsi" w:hAnsiTheme="minorHAnsi" w:cstheme="minorHAnsi"/>
          <w:sz w:val="22"/>
          <w:szCs w:val="22"/>
          <w:lang w:val="lt-LT"/>
        </w:rPr>
        <w:t xml:space="preserve">narvuose laikomų vištų kiaušinių taip pat bus </w:t>
      </w:r>
      <w:r w:rsidR="00E145AA">
        <w:rPr>
          <w:rFonts w:asciiTheme="minorHAnsi" w:hAnsiTheme="minorHAnsi" w:cstheme="minorHAnsi"/>
          <w:sz w:val="22"/>
          <w:szCs w:val="22"/>
          <w:lang w:val="lt-LT"/>
        </w:rPr>
        <w:t xml:space="preserve">visiškai </w:t>
      </w:r>
      <w:r w:rsidR="006F227F">
        <w:rPr>
          <w:rFonts w:asciiTheme="minorHAnsi" w:hAnsiTheme="minorHAnsi" w:cstheme="minorHAnsi"/>
          <w:sz w:val="22"/>
          <w:szCs w:val="22"/>
          <w:lang w:val="lt-LT"/>
        </w:rPr>
        <w:t>atsisakyta privačių prekių ženklų produktų sudėtyse</w:t>
      </w:r>
      <w:r w:rsidR="00B978A5">
        <w:rPr>
          <w:rFonts w:asciiTheme="minorHAnsi" w:hAnsiTheme="minorHAnsi" w:cstheme="minorHAnsi"/>
          <w:sz w:val="22"/>
          <w:szCs w:val="22"/>
          <w:lang w:val="lt-LT"/>
        </w:rPr>
        <w:t xml:space="preserve">. </w:t>
      </w:r>
    </w:p>
    <w:p w14:paraId="13893EC5" w14:textId="77777777" w:rsidR="009939D4" w:rsidRDefault="0001400B" w:rsidP="008408AC">
      <w:pPr>
        <w:rPr>
          <w:rFonts w:ascii="Calibri" w:hAnsi="Calibri"/>
          <w:b/>
          <w:sz w:val="20"/>
          <w:szCs w:val="20"/>
          <w:lang w:val="lt-LT"/>
        </w:rPr>
      </w:pPr>
      <w:r w:rsidRPr="008408AC">
        <w:rPr>
          <w:rFonts w:ascii="Calibri" w:hAnsi="Calibri"/>
          <w:b/>
          <w:sz w:val="20"/>
          <w:szCs w:val="20"/>
          <w:lang w:val="lt-LT"/>
        </w:rPr>
        <w:t>Daugiau informacijos:</w:t>
      </w:r>
    </w:p>
    <w:p w14:paraId="60C40326" w14:textId="77777777" w:rsidR="009939D4" w:rsidRDefault="009939D4" w:rsidP="009939D4">
      <w:pPr>
        <w:rPr>
          <w:rFonts w:ascii="Calibri" w:eastAsia="Calibri" w:hAnsi="Calibri" w:cs="Calibri"/>
          <w:sz w:val="20"/>
          <w:szCs w:val="20"/>
        </w:rPr>
      </w:pPr>
      <w:r>
        <w:rPr>
          <w:rFonts w:ascii="Calibri" w:eastAsia="Calibri" w:hAnsi="Calibri" w:cs="Calibri"/>
          <w:sz w:val="20"/>
          <w:szCs w:val="20"/>
        </w:rPr>
        <w:t>Dovilė Ibianskaitė</w:t>
      </w:r>
    </w:p>
    <w:p w14:paraId="5AB9B812" w14:textId="77777777" w:rsidR="009939D4" w:rsidRPr="009939D4" w:rsidRDefault="009939D4" w:rsidP="009939D4">
      <w:pPr>
        <w:rPr>
          <w:rFonts w:ascii="Calibri" w:eastAsia="Calibri" w:hAnsi="Calibri" w:cs="Calibri"/>
          <w:sz w:val="20"/>
          <w:szCs w:val="20"/>
          <w:lang w:val="lt-LT"/>
        </w:rPr>
      </w:pPr>
      <w:r w:rsidRPr="009939D4">
        <w:rPr>
          <w:rFonts w:ascii="Calibri" w:eastAsia="Calibri" w:hAnsi="Calibri" w:cs="Calibri"/>
          <w:sz w:val="20"/>
          <w:szCs w:val="20"/>
          <w:lang w:val="lt-LT"/>
        </w:rPr>
        <w:t>Korporatyvinių reikalų ir komunikacijos departamentas</w:t>
      </w:r>
    </w:p>
    <w:p w14:paraId="21D780A1" w14:textId="77777777" w:rsidR="009939D4" w:rsidRDefault="009939D4" w:rsidP="009939D4">
      <w:pPr>
        <w:rPr>
          <w:rFonts w:ascii="Calibri" w:eastAsia="Calibri" w:hAnsi="Calibri" w:cs="Calibri"/>
          <w:sz w:val="20"/>
          <w:szCs w:val="20"/>
        </w:rPr>
      </w:pPr>
      <w:r>
        <w:rPr>
          <w:rFonts w:ascii="Calibri" w:eastAsia="Calibri" w:hAnsi="Calibri" w:cs="Calibri"/>
          <w:sz w:val="20"/>
          <w:szCs w:val="20"/>
        </w:rPr>
        <w:t>UAB „Lidl Lietuva“</w:t>
      </w:r>
    </w:p>
    <w:p w14:paraId="636E5E27" w14:textId="788E74F5" w:rsidR="009939D4" w:rsidRDefault="009939D4" w:rsidP="009939D4">
      <w:pPr>
        <w:rPr>
          <w:rFonts w:ascii="Calibri" w:eastAsia="Calibri" w:hAnsi="Calibri" w:cs="Calibri"/>
          <w:sz w:val="20"/>
          <w:szCs w:val="20"/>
        </w:rPr>
      </w:pPr>
      <w:r>
        <w:rPr>
          <w:rFonts w:ascii="Calibri" w:eastAsia="Calibri" w:hAnsi="Calibri" w:cs="Calibri"/>
          <w:sz w:val="20"/>
          <w:szCs w:val="20"/>
        </w:rPr>
        <w:t>Tel. +370 66</w:t>
      </w:r>
      <w:r w:rsidR="00AB55E2">
        <w:rPr>
          <w:rFonts w:ascii="Calibri" w:eastAsia="Calibri" w:hAnsi="Calibri" w:cs="Calibri"/>
          <w:sz w:val="20"/>
          <w:szCs w:val="20"/>
        </w:rPr>
        <w:t xml:space="preserve"> </w:t>
      </w:r>
      <w:r>
        <w:rPr>
          <w:rFonts w:ascii="Calibri" w:eastAsia="Calibri" w:hAnsi="Calibri" w:cs="Calibri"/>
          <w:sz w:val="20"/>
          <w:szCs w:val="20"/>
        </w:rPr>
        <w:t>560 568</w:t>
      </w:r>
    </w:p>
    <w:p w14:paraId="1C1EEAD1" w14:textId="77777777" w:rsidR="009939D4" w:rsidRDefault="00FC5A06" w:rsidP="009939D4">
      <w:pPr>
        <w:rPr>
          <w:rFonts w:ascii="Calibri" w:eastAsia="Calibri" w:hAnsi="Calibri" w:cs="Calibri"/>
          <w:sz w:val="20"/>
          <w:szCs w:val="20"/>
        </w:rPr>
      </w:pPr>
      <w:hyperlink r:id="rId8" w:history="1">
        <w:r w:rsidR="009939D4">
          <w:rPr>
            <w:rStyle w:val="Hyperlink"/>
            <w:rFonts w:ascii="Calibri" w:eastAsia="Calibri" w:hAnsi="Calibri" w:cs="Calibri"/>
            <w:color w:val="0000FF"/>
            <w:sz w:val="20"/>
            <w:szCs w:val="20"/>
          </w:rPr>
          <w:t>dovile.ibianskaite@lidl.lt</w:t>
        </w:r>
      </w:hyperlink>
    </w:p>
    <w:p w14:paraId="4F41B4C9" w14:textId="04197C59" w:rsidR="00365615" w:rsidRPr="004C230C" w:rsidRDefault="00365615" w:rsidP="009939D4">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32609" w14:textId="77777777" w:rsidR="00212CD4" w:rsidRDefault="00212CD4">
      <w:r>
        <w:separator/>
      </w:r>
    </w:p>
  </w:endnote>
  <w:endnote w:type="continuationSeparator" w:id="0">
    <w:p w14:paraId="30D0019B" w14:textId="77777777" w:rsidR="00212CD4" w:rsidRDefault="0021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4D"/>
    <w:family w:val="auto"/>
    <w:pitch w:val="default"/>
    <w:sig w:usb0="00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268E" w14:textId="77777777" w:rsidR="00212CD4" w:rsidRDefault="00212CD4">
      <w:r>
        <w:separator/>
      </w:r>
    </w:p>
  </w:footnote>
  <w:footnote w:type="continuationSeparator" w:id="0">
    <w:p w14:paraId="4DD20DD1" w14:textId="77777777" w:rsidR="00212CD4" w:rsidRDefault="0021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18E"/>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06B8"/>
    <w:rsid w:val="0007322D"/>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35EA"/>
    <w:rsid w:val="000F4AA7"/>
    <w:rsid w:val="000F6BAB"/>
    <w:rsid w:val="00104AED"/>
    <w:rsid w:val="0010652B"/>
    <w:rsid w:val="00107D0A"/>
    <w:rsid w:val="00111442"/>
    <w:rsid w:val="00120642"/>
    <w:rsid w:val="00122377"/>
    <w:rsid w:val="00122910"/>
    <w:rsid w:val="00123B0E"/>
    <w:rsid w:val="00124861"/>
    <w:rsid w:val="001272E2"/>
    <w:rsid w:val="001273FF"/>
    <w:rsid w:val="00127C42"/>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3BEF"/>
    <w:rsid w:val="00167EDC"/>
    <w:rsid w:val="00170C99"/>
    <w:rsid w:val="00174E01"/>
    <w:rsid w:val="00177998"/>
    <w:rsid w:val="00181460"/>
    <w:rsid w:val="00182902"/>
    <w:rsid w:val="00184183"/>
    <w:rsid w:val="00184A19"/>
    <w:rsid w:val="00184C19"/>
    <w:rsid w:val="0018531F"/>
    <w:rsid w:val="001860E0"/>
    <w:rsid w:val="00187222"/>
    <w:rsid w:val="00187895"/>
    <w:rsid w:val="00191713"/>
    <w:rsid w:val="00191F0F"/>
    <w:rsid w:val="00193868"/>
    <w:rsid w:val="001972BE"/>
    <w:rsid w:val="001A0C24"/>
    <w:rsid w:val="001A1543"/>
    <w:rsid w:val="001A27E3"/>
    <w:rsid w:val="001A5B12"/>
    <w:rsid w:val="001A7B5D"/>
    <w:rsid w:val="001A7B6F"/>
    <w:rsid w:val="001B5FA6"/>
    <w:rsid w:val="001C0049"/>
    <w:rsid w:val="001C0848"/>
    <w:rsid w:val="001C3DA6"/>
    <w:rsid w:val="001C4A99"/>
    <w:rsid w:val="001C5BCD"/>
    <w:rsid w:val="001C5F13"/>
    <w:rsid w:val="001D1260"/>
    <w:rsid w:val="001D12F4"/>
    <w:rsid w:val="001D6AA7"/>
    <w:rsid w:val="001D704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2CD4"/>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41E6"/>
    <w:rsid w:val="00336CE4"/>
    <w:rsid w:val="003401DD"/>
    <w:rsid w:val="003413EF"/>
    <w:rsid w:val="00341980"/>
    <w:rsid w:val="00344ED1"/>
    <w:rsid w:val="00345BA2"/>
    <w:rsid w:val="003523C8"/>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F4438"/>
    <w:rsid w:val="003F7B49"/>
    <w:rsid w:val="004018B2"/>
    <w:rsid w:val="004041DA"/>
    <w:rsid w:val="00405680"/>
    <w:rsid w:val="00406AF6"/>
    <w:rsid w:val="00410473"/>
    <w:rsid w:val="00410CF1"/>
    <w:rsid w:val="004116E4"/>
    <w:rsid w:val="004124A8"/>
    <w:rsid w:val="00412D3C"/>
    <w:rsid w:val="00412DFD"/>
    <w:rsid w:val="00412F20"/>
    <w:rsid w:val="0041346F"/>
    <w:rsid w:val="00413F9B"/>
    <w:rsid w:val="00416E00"/>
    <w:rsid w:val="004174D3"/>
    <w:rsid w:val="004207F7"/>
    <w:rsid w:val="00434859"/>
    <w:rsid w:val="00436893"/>
    <w:rsid w:val="004437E6"/>
    <w:rsid w:val="0044535C"/>
    <w:rsid w:val="00446F12"/>
    <w:rsid w:val="00456954"/>
    <w:rsid w:val="004605CB"/>
    <w:rsid w:val="00461FF5"/>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5BFF"/>
    <w:rsid w:val="004D63BC"/>
    <w:rsid w:val="004E1621"/>
    <w:rsid w:val="004E17B5"/>
    <w:rsid w:val="004E248C"/>
    <w:rsid w:val="004E2FAA"/>
    <w:rsid w:val="004E73CC"/>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35052"/>
    <w:rsid w:val="00541101"/>
    <w:rsid w:val="0054133F"/>
    <w:rsid w:val="00542FBD"/>
    <w:rsid w:val="00544998"/>
    <w:rsid w:val="005477C9"/>
    <w:rsid w:val="00556726"/>
    <w:rsid w:val="00556B53"/>
    <w:rsid w:val="00560B3B"/>
    <w:rsid w:val="005636D1"/>
    <w:rsid w:val="00564B7D"/>
    <w:rsid w:val="00564C27"/>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2E6C"/>
    <w:rsid w:val="005B3AA5"/>
    <w:rsid w:val="005B6A9C"/>
    <w:rsid w:val="005B716F"/>
    <w:rsid w:val="005C21FA"/>
    <w:rsid w:val="005C3D4B"/>
    <w:rsid w:val="005D07E1"/>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147F6"/>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3893"/>
    <w:rsid w:val="006C7494"/>
    <w:rsid w:val="006E1AD8"/>
    <w:rsid w:val="006F0DF8"/>
    <w:rsid w:val="006F2182"/>
    <w:rsid w:val="006F227F"/>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6649"/>
    <w:rsid w:val="007C7D54"/>
    <w:rsid w:val="007D173E"/>
    <w:rsid w:val="007D3EDE"/>
    <w:rsid w:val="007D4E77"/>
    <w:rsid w:val="007D7F69"/>
    <w:rsid w:val="007E01D5"/>
    <w:rsid w:val="007E30E8"/>
    <w:rsid w:val="007E4765"/>
    <w:rsid w:val="007E7133"/>
    <w:rsid w:val="007F63B0"/>
    <w:rsid w:val="0080093C"/>
    <w:rsid w:val="00801DE3"/>
    <w:rsid w:val="00803D75"/>
    <w:rsid w:val="008068DA"/>
    <w:rsid w:val="00807650"/>
    <w:rsid w:val="00811486"/>
    <w:rsid w:val="008120E6"/>
    <w:rsid w:val="00812B69"/>
    <w:rsid w:val="00814567"/>
    <w:rsid w:val="00814C9B"/>
    <w:rsid w:val="008169EE"/>
    <w:rsid w:val="008201EE"/>
    <w:rsid w:val="00821F27"/>
    <w:rsid w:val="0082729A"/>
    <w:rsid w:val="00830A3C"/>
    <w:rsid w:val="008312F0"/>
    <w:rsid w:val="00833414"/>
    <w:rsid w:val="00835742"/>
    <w:rsid w:val="008408AC"/>
    <w:rsid w:val="00842897"/>
    <w:rsid w:val="008435EE"/>
    <w:rsid w:val="0084452E"/>
    <w:rsid w:val="00844639"/>
    <w:rsid w:val="00845CFE"/>
    <w:rsid w:val="00845EE4"/>
    <w:rsid w:val="00846FA3"/>
    <w:rsid w:val="00847400"/>
    <w:rsid w:val="00851302"/>
    <w:rsid w:val="0085150F"/>
    <w:rsid w:val="0085238E"/>
    <w:rsid w:val="00853FE6"/>
    <w:rsid w:val="00854864"/>
    <w:rsid w:val="008560B0"/>
    <w:rsid w:val="00856C1A"/>
    <w:rsid w:val="0085789A"/>
    <w:rsid w:val="00870371"/>
    <w:rsid w:val="008717C6"/>
    <w:rsid w:val="008814D2"/>
    <w:rsid w:val="00883B0B"/>
    <w:rsid w:val="00884FAB"/>
    <w:rsid w:val="0088502D"/>
    <w:rsid w:val="008863E8"/>
    <w:rsid w:val="00890FAB"/>
    <w:rsid w:val="008916A1"/>
    <w:rsid w:val="008918AE"/>
    <w:rsid w:val="008925E0"/>
    <w:rsid w:val="008928E7"/>
    <w:rsid w:val="008954D8"/>
    <w:rsid w:val="008957CF"/>
    <w:rsid w:val="008A0BD3"/>
    <w:rsid w:val="008A1649"/>
    <w:rsid w:val="008A44A4"/>
    <w:rsid w:val="008A52F6"/>
    <w:rsid w:val="008B02F1"/>
    <w:rsid w:val="008B1B8D"/>
    <w:rsid w:val="008B4331"/>
    <w:rsid w:val="008B7297"/>
    <w:rsid w:val="008B78FB"/>
    <w:rsid w:val="008C2A2A"/>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4628"/>
    <w:rsid w:val="00904A29"/>
    <w:rsid w:val="00905093"/>
    <w:rsid w:val="009067A3"/>
    <w:rsid w:val="00906F0E"/>
    <w:rsid w:val="00913FAE"/>
    <w:rsid w:val="0091525B"/>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2167"/>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9D4"/>
    <w:rsid w:val="00993BB6"/>
    <w:rsid w:val="00994108"/>
    <w:rsid w:val="00994FA0"/>
    <w:rsid w:val="00996C6E"/>
    <w:rsid w:val="00997950"/>
    <w:rsid w:val="009A09B9"/>
    <w:rsid w:val="009A6B12"/>
    <w:rsid w:val="009B3851"/>
    <w:rsid w:val="009B7443"/>
    <w:rsid w:val="009B7685"/>
    <w:rsid w:val="009B77E2"/>
    <w:rsid w:val="009C09E7"/>
    <w:rsid w:val="009C28EB"/>
    <w:rsid w:val="009C3AF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29EA"/>
    <w:rsid w:val="00A044B8"/>
    <w:rsid w:val="00A10BC3"/>
    <w:rsid w:val="00A11B63"/>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5E2"/>
    <w:rsid w:val="00AB5D5F"/>
    <w:rsid w:val="00AB5F35"/>
    <w:rsid w:val="00AC5B1F"/>
    <w:rsid w:val="00AC6077"/>
    <w:rsid w:val="00AC6660"/>
    <w:rsid w:val="00AC7471"/>
    <w:rsid w:val="00AC78D1"/>
    <w:rsid w:val="00AD1770"/>
    <w:rsid w:val="00AD5DE7"/>
    <w:rsid w:val="00AD69EB"/>
    <w:rsid w:val="00AD750F"/>
    <w:rsid w:val="00AE0815"/>
    <w:rsid w:val="00AE33D4"/>
    <w:rsid w:val="00AE4D6E"/>
    <w:rsid w:val="00AE4F81"/>
    <w:rsid w:val="00AE6001"/>
    <w:rsid w:val="00AE6807"/>
    <w:rsid w:val="00AE6E21"/>
    <w:rsid w:val="00AF0A9E"/>
    <w:rsid w:val="00AF34CE"/>
    <w:rsid w:val="00AF54EF"/>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070"/>
    <w:rsid w:val="00B52912"/>
    <w:rsid w:val="00B56590"/>
    <w:rsid w:val="00B6175D"/>
    <w:rsid w:val="00B625C8"/>
    <w:rsid w:val="00B62802"/>
    <w:rsid w:val="00B66CF4"/>
    <w:rsid w:val="00B67926"/>
    <w:rsid w:val="00B705E7"/>
    <w:rsid w:val="00B763F5"/>
    <w:rsid w:val="00B7766A"/>
    <w:rsid w:val="00B8290D"/>
    <w:rsid w:val="00B83F7A"/>
    <w:rsid w:val="00B854D6"/>
    <w:rsid w:val="00B9237E"/>
    <w:rsid w:val="00B92BA8"/>
    <w:rsid w:val="00B94264"/>
    <w:rsid w:val="00B95058"/>
    <w:rsid w:val="00B96DA2"/>
    <w:rsid w:val="00B978A5"/>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15AF"/>
    <w:rsid w:val="00C21D74"/>
    <w:rsid w:val="00C23105"/>
    <w:rsid w:val="00C25105"/>
    <w:rsid w:val="00C253C6"/>
    <w:rsid w:val="00C26380"/>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46B3"/>
    <w:rsid w:val="00C72339"/>
    <w:rsid w:val="00C80172"/>
    <w:rsid w:val="00C849F3"/>
    <w:rsid w:val="00C9063E"/>
    <w:rsid w:val="00C94926"/>
    <w:rsid w:val="00C953B8"/>
    <w:rsid w:val="00C96057"/>
    <w:rsid w:val="00CA20BC"/>
    <w:rsid w:val="00CA2749"/>
    <w:rsid w:val="00CA4DAC"/>
    <w:rsid w:val="00CA55F0"/>
    <w:rsid w:val="00CA7469"/>
    <w:rsid w:val="00CA74BF"/>
    <w:rsid w:val="00CB71E4"/>
    <w:rsid w:val="00CC0581"/>
    <w:rsid w:val="00CC2EF2"/>
    <w:rsid w:val="00CC5993"/>
    <w:rsid w:val="00CD08EC"/>
    <w:rsid w:val="00CD1895"/>
    <w:rsid w:val="00CD706A"/>
    <w:rsid w:val="00CE2B74"/>
    <w:rsid w:val="00CE4B0D"/>
    <w:rsid w:val="00CE4F41"/>
    <w:rsid w:val="00CE4FA0"/>
    <w:rsid w:val="00CF4D82"/>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4EE9"/>
    <w:rsid w:val="00DA5232"/>
    <w:rsid w:val="00DB11F9"/>
    <w:rsid w:val="00DB1B93"/>
    <w:rsid w:val="00DB1F58"/>
    <w:rsid w:val="00DB4EC6"/>
    <w:rsid w:val="00DB6BB0"/>
    <w:rsid w:val="00DC4707"/>
    <w:rsid w:val="00DC755E"/>
    <w:rsid w:val="00DD1AC5"/>
    <w:rsid w:val="00DD2FA4"/>
    <w:rsid w:val="00DD77CA"/>
    <w:rsid w:val="00DE2993"/>
    <w:rsid w:val="00DE581A"/>
    <w:rsid w:val="00DE6BA9"/>
    <w:rsid w:val="00DE7FEA"/>
    <w:rsid w:val="00DF05E7"/>
    <w:rsid w:val="00DF36B5"/>
    <w:rsid w:val="00E04DF2"/>
    <w:rsid w:val="00E05BEF"/>
    <w:rsid w:val="00E07045"/>
    <w:rsid w:val="00E11C12"/>
    <w:rsid w:val="00E1339D"/>
    <w:rsid w:val="00E145AA"/>
    <w:rsid w:val="00E208E3"/>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9798F"/>
    <w:rsid w:val="00EA0A77"/>
    <w:rsid w:val="00EA228C"/>
    <w:rsid w:val="00EA49DA"/>
    <w:rsid w:val="00EA7A3B"/>
    <w:rsid w:val="00EB0FF1"/>
    <w:rsid w:val="00EB109D"/>
    <w:rsid w:val="00EB40CD"/>
    <w:rsid w:val="00EB498B"/>
    <w:rsid w:val="00EB5780"/>
    <w:rsid w:val="00EB7B55"/>
    <w:rsid w:val="00EC1BD4"/>
    <w:rsid w:val="00EC1FBA"/>
    <w:rsid w:val="00ED1700"/>
    <w:rsid w:val="00ED2153"/>
    <w:rsid w:val="00ED2E68"/>
    <w:rsid w:val="00ED2F6B"/>
    <w:rsid w:val="00ED6FEF"/>
    <w:rsid w:val="00EE1468"/>
    <w:rsid w:val="00EE5A25"/>
    <w:rsid w:val="00EF1DEC"/>
    <w:rsid w:val="00EF1ED1"/>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5E56"/>
    <w:rsid w:val="00F56A3C"/>
    <w:rsid w:val="00F5722F"/>
    <w:rsid w:val="00F57FFD"/>
    <w:rsid w:val="00F60891"/>
    <w:rsid w:val="00F6310A"/>
    <w:rsid w:val="00F65250"/>
    <w:rsid w:val="00F660B4"/>
    <w:rsid w:val="00F67317"/>
    <w:rsid w:val="00F7151E"/>
    <w:rsid w:val="00F71AB1"/>
    <w:rsid w:val="00F7524B"/>
    <w:rsid w:val="00F77055"/>
    <w:rsid w:val="00F80059"/>
    <w:rsid w:val="00F80745"/>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C5A06"/>
    <w:rsid w:val="00FD2AED"/>
    <w:rsid w:val="00FD3B50"/>
    <w:rsid w:val="00FD3C92"/>
    <w:rsid w:val="00FD4222"/>
    <w:rsid w:val="00FD4CDC"/>
    <w:rsid w:val="00FE0C7B"/>
    <w:rsid w:val="00FE0FED"/>
    <w:rsid w:val="00FE1D46"/>
    <w:rsid w:val="00FE1F8A"/>
    <w:rsid w:val="00FE30A0"/>
    <w:rsid w:val="00FE407B"/>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72822">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Didjurgytė</cp:lastModifiedBy>
  <cp:revision>11</cp:revision>
  <cp:lastPrinted>2017-05-17T10:42:00Z</cp:lastPrinted>
  <dcterms:created xsi:type="dcterms:W3CDTF">2022-05-03T14:27:00Z</dcterms:created>
  <dcterms:modified xsi:type="dcterms:W3CDTF">2022-05-05T05:36:00Z</dcterms:modified>
</cp:coreProperties>
</file>