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81AB" w14:textId="26AE9143" w:rsidR="00D729CB" w:rsidRDefault="009636CF">
      <w:pPr>
        <w:widowControl w:val="0"/>
        <w:jc w:val="right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Vilnius, 2022 m. balandžio 2</w:t>
      </w:r>
      <w:r w:rsidR="0074023C">
        <w:rPr>
          <w:rFonts w:ascii="Calibri" w:eastAsia="Calibri" w:hAnsi="Calibri" w:cs="Calibri"/>
          <w:sz w:val="22"/>
          <w:szCs w:val="22"/>
          <w:highlight w:val="white"/>
        </w:rPr>
        <w:t>5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d.</w:t>
      </w:r>
    </w:p>
    <w:p w14:paraId="0F3B522B" w14:textId="77777777" w:rsidR="00D729CB" w:rsidRDefault="00D729C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388EF905" w14:textId="77777777" w:rsidR="00D729CB" w:rsidRDefault="009636CF">
      <w:pPr>
        <w:widowControl w:val="0"/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>Kova su klimato krize: kokius pokyčius inicijuoti galime patys?</w:t>
      </w:r>
    </w:p>
    <w:p w14:paraId="31504FCA" w14:textId="77777777" w:rsidR="00D729CB" w:rsidRDefault="00D729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111CE9F" w14:textId="74036F7E" w:rsidR="00D729CB" w:rsidRDefault="009636C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Klimato kaita yra bene didžiausias planetos iššūkis, reikalaujantis realių mūsų veiksmų čia ir dabar. Norint išvengti katastrofinių pasekmių ir matyti pozityvius pokyčius, juos inicijuoti privalo tiek individualūs asmenys, tiek verslai</w:t>
      </w:r>
      <w:r w:rsidR="00875D6E">
        <w:rPr>
          <w:rFonts w:ascii="Calibri" w:eastAsia="Calibri" w:hAnsi="Calibri" w:cs="Calibri"/>
          <w:b/>
          <w:sz w:val="22"/>
          <w:szCs w:val="22"/>
        </w:rPr>
        <w:t>, organizacijos ir institucijos</w:t>
      </w:r>
      <w:r>
        <w:rPr>
          <w:rFonts w:ascii="Calibri" w:eastAsia="Calibri" w:hAnsi="Calibri" w:cs="Calibri"/>
          <w:b/>
          <w:sz w:val="22"/>
          <w:szCs w:val="22"/>
        </w:rPr>
        <w:t xml:space="preserve">. Suprasdamas savo </w:t>
      </w:r>
      <w:r w:rsidR="00134BC0">
        <w:rPr>
          <w:rFonts w:ascii="Calibri" w:eastAsia="Calibri" w:hAnsi="Calibri" w:cs="Calibri"/>
          <w:b/>
          <w:sz w:val="22"/>
          <w:szCs w:val="22"/>
        </w:rPr>
        <w:t xml:space="preserve">šiltnamio dujų </w:t>
      </w:r>
      <w:r>
        <w:rPr>
          <w:rFonts w:ascii="Calibri" w:eastAsia="Calibri" w:hAnsi="Calibri" w:cs="Calibri"/>
          <w:b/>
          <w:sz w:val="22"/>
          <w:szCs w:val="22"/>
        </w:rPr>
        <w:t xml:space="preserve">pėdsaką ir siekdamas jį kuo labiau mažinti, prekybos tinklas „Lidl“ ne tik imasi konkrečių permainų, bet ir ragina </w:t>
      </w:r>
      <w:r w:rsidRPr="00545D8C">
        <w:rPr>
          <w:rFonts w:ascii="Calibri" w:eastAsia="Calibri" w:hAnsi="Calibri" w:cs="Calibri"/>
          <w:b/>
          <w:sz w:val="22"/>
          <w:szCs w:val="22"/>
        </w:rPr>
        <w:t>kiekvieną asmenį</w:t>
      </w:r>
      <w:r>
        <w:rPr>
          <w:rFonts w:ascii="Calibri" w:eastAsia="Calibri" w:hAnsi="Calibri" w:cs="Calibri"/>
          <w:b/>
          <w:sz w:val="22"/>
          <w:szCs w:val="22"/>
        </w:rPr>
        <w:t xml:space="preserve"> mažais, bet reikšmingais žingsneliais kurti žalesnę ateitį. </w:t>
      </w:r>
    </w:p>
    <w:p w14:paraId="5330AC96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D59D607" w14:textId="495699CD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„Klimato krizė kelia milžinišką pavojų aplinkai ir žmonėms, todėl permainų būtina imtis visuose lygmenyse – pradedant tvaresniais kiekvieno asmeniniais pasirinkimais ir baigiant didelę įtaką klimat</w:t>
      </w:r>
      <w:r w:rsidR="00875D6E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75D6E">
        <w:rPr>
          <w:rFonts w:ascii="Calibri" w:eastAsia="Calibri" w:hAnsi="Calibri" w:cs="Calibri"/>
          <w:sz w:val="22"/>
          <w:szCs w:val="22"/>
        </w:rPr>
        <w:t xml:space="preserve">atšilimui </w:t>
      </w:r>
      <w:r>
        <w:rPr>
          <w:rFonts w:ascii="Calibri" w:eastAsia="Calibri" w:hAnsi="Calibri" w:cs="Calibri"/>
          <w:sz w:val="22"/>
          <w:szCs w:val="22"/>
        </w:rPr>
        <w:t>turinči</w:t>
      </w:r>
      <w:r w:rsidR="00875D6E">
        <w:rPr>
          <w:rFonts w:ascii="Calibri" w:eastAsia="Calibri" w:hAnsi="Calibri" w:cs="Calibri"/>
          <w:sz w:val="22"/>
          <w:szCs w:val="22"/>
        </w:rPr>
        <w:t>ais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75D6E">
        <w:rPr>
          <w:rFonts w:ascii="Calibri" w:eastAsia="Calibri" w:hAnsi="Calibri" w:cs="Calibri"/>
          <w:sz w:val="22"/>
          <w:szCs w:val="22"/>
        </w:rPr>
        <w:t>verslais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FB7246">
        <w:rPr>
          <w:rFonts w:ascii="Calibri" w:eastAsia="Calibri" w:hAnsi="Calibri" w:cs="Calibri"/>
          <w:sz w:val="22"/>
          <w:szCs w:val="22"/>
        </w:rPr>
        <w:t>Džiugu, kad ši problema vis labiau rūpi</w:t>
      </w:r>
      <w:r>
        <w:rPr>
          <w:rFonts w:ascii="Calibri" w:eastAsia="Calibri" w:hAnsi="Calibri" w:cs="Calibri"/>
          <w:sz w:val="22"/>
          <w:szCs w:val="22"/>
        </w:rPr>
        <w:t xml:space="preserve"> tiek visuomenei, tiek verslams, o sprendimų ir būdų, kuriais galime </w:t>
      </w:r>
      <w:r w:rsidR="00FB7246">
        <w:rPr>
          <w:rFonts w:ascii="Calibri" w:eastAsia="Calibri" w:hAnsi="Calibri" w:cs="Calibri"/>
          <w:sz w:val="22"/>
          <w:szCs w:val="22"/>
        </w:rPr>
        <w:t xml:space="preserve">mažinti neigiamą poveikį, jau dabar yra </w:t>
      </w:r>
      <w:r w:rsidR="00FA4A99">
        <w:rPr>
          <w:rFonts w:ascii="Calibri" w:eastAsia="Calibri" w:hAnsi="Calibri" w:cs="Calibri"/>
          <w:sz w:val="22"/>
          <w:szCs w:val="22"/>
        </w:rPr>
        <w:t>įvairių</w:t>
      </w:r>
      <w:r>
        <w:rPr>
          <w:rFonts w:ascii="Calibri" w:eastAsia="Calibri" w:hAnsi="Calibri" w:cs="Calibri"/>
          <w:sz w:val="22"/>
          <w:szCs w:val="22"/>
        </w:rPr>
        <w:t>. Laukti nebegalime, todėl imtis aplinkai draugiškų veiksmų privalome čia ir dabar“, – sako „Lidl Lietuva“ socialinės atsakomybės konsultantė Rasa Didjurgytė.</w:t>
      </w:r>
    </w:p>
    <w:p w14:paraId="4A7494B9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7A504D" w14:textId="1A57328E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Prieš beveik dvejus metus „</w:t>
      </w:r>
      <w:proofErr w:type="spellStart"/>
      <w:r>
        <w:rPr>
          <w:rFonts w:ascii="Calibri" w:eastAsia="Calibri" w:hAnsi="Calibri" w:cs="Calibri"/>
          <w:sz w:val="22"/>
          <w:szCs w:val="22"/>
        </w:rPr>
        <w:t>Schwarz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įmonių grupė, </w:t>
      </w:r>
      <w:r w:rsidR="00C82EF7">
        <w:rPr>
          <w:rFonts w:ascii="Calibri" w:eastAsia="Calibri" w:hAnsi="Calibri" w:cs="Calibri"/>
          <w:sz w:val="22"/>
          <w:szCs w:val="22"/>
        </w:rPr>
        <w:t>kuriai priklauso</w:t>
      </w:r>
      <w:r>
        <w:rPr>
          <w:rFonts w:ascii="Calibri" w:eastAsia="Calibri" w:hAnsi="Calibri" w:cs="Calibri"/>
          <w:sz w:val="22"/>
          <w:szCs w:val="22"/>
        </w:rPr>
        <w:t xml:space="preserve"> ir „Lidl Lietuva“, prisijungė prie </w:t>
      </w:r>
      <w:r w:rsidRPr="00FE677B">
        <w:rPr>
          <w:rFonts w:ascii="Calibri" w:eastAsia="Calibri" w:hAnsi="Calibri" w:cs="Calibri"/>
          <w:sz w:val="22"/>
          <w:szCs w:val="22"/>
          <w:lang w:val="en-US"/>
        </w:rPr>
        <w:t>Science Based Targets initiative</w:t>
      </w:r>
      <w:r>
        <w:rPr>
          <w:rFonts w:ascii="Calibri" w:eastAsia="Calibri" w:hAnsi="Calibri" w:cs="Calibri"/>
          <w:sz w:val="22"/>
          <w:szCs w:val="22"/>
        </w:rPr>
        <w:t xml:space="preserve"> (liet. moksliškai pagrįstų tikslų iniciatyvos, toliau – </w:t>
      </w:r>
      <w:proofErr w:type="spellStart"/>
      <w:r>
        <w:rPr>
          <w:rFonts w:ascii="Calibri" w:eastAsia="Calibri" w:hAnsi="Calibri" w:cs="Calibri"/>
          <w:sz w:val="22"/>
          <w:szCs w:val="22"/>
        </w:rPr>
        <w:t>SBTi</w:t>
      </w:r>
      <w:proofErr w:type="spellEnd"/>
      <w:r>
        <w:rPr>
          <w:rFonts w:ascii="Calibri" w:eastAsia="Calibri" w:hAnsi="Calibri" w:cs="Calibri"/>
          <w:sz w:val="22"/>
          <w:szCs w:val="22"/>
        </w:rPr>
        <w:t>), vienijančios įmones ir organizacijas, kurios siekia mažinti savo šiltnamio efektą sukeliančių dujų (ŠESD) emisiją.</w:t>
      </w:r>
    </w:p>
    <w:p w14:paraId="706784AB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598723" w14:textId="268AC85D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Atsižvelgdama į „</w:t>
      </w:r>
      <w:proofErr w:type="spellStart"/>
      <w:r>
        <w:rPr>
          <w:rFonts w:ascii="Calibri" w:eastAsia="Calibri" w:hAnsi="Calibri" w:cs="Calibri"/>
          <w:sz w:val="22"/>
          <w:szCs w:val="22"/>
        </w:rPr>
        <w:t>Schwarz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grupės keliamus tikslus, „Lidl“ parengė ir savo klimato strategiją, kurioje išsikėlė ambicingus </w:t>
      </w:r>
      <w:r w:rsidR="00334229">
        <w:rPr>
          <w:rFonts w:ascii="Calibri" w:eastAsia="Calibri" w:hAnsi="Calibri" w:cs="Calibri"/>
          <w:sz w:val="22"/>
          <w:szCs w:val="22"/>
        </w:rPr>
        <w:t>šiltnamio dujų pėdsako mažinimo</w:t>
      </w:r>
      <w:r>
        <w:rPr>
          <w:rFonts w:ascii="Calibri" w:eastAsia="Calibri" w:hAnsi="Calibri" w:cs="Calibri"/>
          <w:sz w:val="22"/>
          <w:szCs w:val="22"/>
        </w:rPr>
        <w:t xml:space="preserve"> uždavinius. Joje numatyta, kad lyginant su 2019 m. </w:t>
      </w:r>
      <w:r w:rsidR="00334229">
        <w:rPr>
          <w:rFonts w:ascii="Calibri" w:eastAsia="Calibri" w:hAnsi="Calibri" w:cs="Calibri"/>
          <w:sz w:val="22"/>
          <w:szCs w:val="22"/>
        </w:rPr>
        <w:t>visų „Lidl“ šalių</w:t>
      </w:r>
      <w:r>
        <w:rPr>
          <w:rFonts w:ascii="Calibri" w:eastAsia="Calibri" w:hAnsi="Calibri" w:cs="Calibri"/>
          <w:sz w:val="22"/>
          <w:szCs w:val="22"/>
        </w:rPr>
        <w:t xml:space="preserve"> operatyvinės veiklos ŠESD emisija iki 2030 m. sumažės 80 proc. </w:t>
      </w:r>
    </w:p>
    <w:p w14:paraId="5BA21CA9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325C27" w14:textId="45F8CDFA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Taip pat nuo finansinių 2022 m. „Lidl Lietuva“</w:t>
      </w:r>
      <w:r w:rsidR="00FB7246">
        <w:rPr>
          <w:rFonts w:ascii="Calibri" w:eastAsia="Calibri" w:hAnsi="Calibri" w:cs="Calibri"/>
          <w:sz w:val="22"/>
          <w:szCs w:val="22"/>
        </w:rPr>
        <w:t xml:space="preserve"> yra</w:t>
      </w:r>
      <w:r>
        <w:rPr>
          <w:rFonts w:ascii="Calibri" w:eastAsia="Calibri" w:hAnsi="Calibri" w:cs="Calibri"/>
          <w:sz w:val="22"/>
          <w:szCs w:val="22"/>
        </w:rPr>
        <w:t xml:space="preserve"> klimatui neutrali įmon</w:t>
      </w:r>
      <w:r w:rsidR="00FB7246">
        <w:rPr>
          <w:rFonts w:ascii="Calibri" w:eastAsia="Calibri" w:hAnsi="Calibri" w:cs="Calibri"/>
          <w:sz w:val="22"/>
          <w:szCs w:val="22"/>
        </w:rPr>
        <w:t>ė -</w:t>
      </w:r>
      <w:r>
        <w:rPr>
          <w:rFonts w:ascii="Calibri" w:eastAsia="Calibri" w:hAnsi="Calibri" w:cs="Calibri"/>
          <w:sz w:val="22"/>
          <w:szCs w:val="22"/>
        </w:rPr>
        <w:t xml:space="preserve"> operatyvin</w:t>
      </w:r>
      <w:r w:rsidR="00C82EF7">
        <w:rPr>
          <w:rFonts w:ascii="Calibri" w:eastAsia="Calibri" w:hAnsi="Calibri" w:cs="Calibri"/>
          <w:sz w:val="22"/>
          <w:szCs w:val="22"/>
        </w:rPr>
        <w:t>ė</w:t>
      </w:r>
      <w:r>
        <w:rPr>
          <w:rFonts w:ascii="Calibri" w:eastAsia="Calibri" w:hAnsi="Calibri" w:cs="Calibri"/>
          <w:sz w:val="22"/>
          <w:szCs w:val="22"/>
        </w:rPr>
        <w:t>s veiklos emisij</w:t>
      </w:r>
      <w:r w:rsidR="00FB724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kuri</w:t>
      </w:r>
      <w:r w:rsidR="00C82EF7">
        <w:rPr>
          <w:rFonts w:ascii="Calibri" w:eastAsia="Calibri" w:hAnsi="Calibri" w:cs="Calibri"/>
          <w:sz w:val="22"/>
          <w:szCs w:val="22"/>
        </w:rPr>
        <w:t>os išvengti</w:t>
      </w:r>
      <w:r>
        <w:rPr>
          <w:rFonts w:ascii="Calibri" w:eastAsia="Calibri" w:hAnsi="Calibri" w:cs="Calibri"/>
          <w:sz w:val="22"/>
          <w:szCs w:val="22"/>
        </w:rPr>
        <w:t xml:space="preserve"> šiuo metu per daug </w:t>
      </w:r>
      <w:r w:rsidR="00334229">
        <w:rPr>
          <w:rFonts w:ascii="Calibri" w:eastAsia="Calibri" w:hAnsi="Calibri" w:cs="Calibri"/>
          <w:sz w:val="22"/>
          <w:szCs w:val="22"/>
        </w:rPr>
        <w:t>sudėtinga</w:t>
      </w:r>
      <w:r w:rsidR="00FB7246">
        <w:rPr>
          <w:rFonts w:ascii="Calibri" w:eastAsia="Calibri" w:hAnsi="Calibri" w:cs="Calibri"/>
          <w:sz w:val="22"/>
          <w:szCs w:val="22"/>
        </w:rPr>
        <w:t>, yra kompensuojama, pasitelkiant patikimus sertifikuotus projektus</w:t>
      </w:r>
      <w:r>
        <w:rPr>
          <w:rFonts w:ascii="Calibri" w:eastAsia="Calibri" w:hAnsi="Calibri" w:cs="Calibri"/>
          <w:sz w:val="22"/>
          <w:szCs w:val="22"/>
        </w:rPr>
        <w:t>.</w:t>
      </w:r>
      <w:r w:rsidR="00FB7246">
        <w:rPr>
          <w:rFonts w:ascii="Calibri" w:eastAsia="Calibri" w:hAnsi="Calibri" w:cs="Calibri"/>
          <w:sz w:val="22"/>
          <w:szCs w:val="22"/>
        </w:rPr>
        <w:t xml:space="preserve"> Be to,</w:t>
      </w:r>
      <w:r>
        <w:rPr>
          <w:rFonts w:ascii="Calibri" w:eastAsia="Calibri" w:hAnsi="Calibri" w:cs="Calibri"/>
          <w:sz w:val="22"/>
          <w:szCs w:val="22"/>
        </w:rPr>
        <w:t xml:space="preserve"> ŠESD emisiją bus siekiama mažinti ir įvairiose „Lidl“ produktų </w:t>
      </w:r>
      <w:r w:rsidR="00FB7246">
        <w:rPr>
          <w:rFonts w:ascii="Calibri" w:eastAsia="Calibri" w:hAnsi="Calibri" w:cs="Calibri"/>
          <w:sz w:val="22"/>
          <w:szCs w:val="22"/>
        </w:rPr>
        <w:t xml:space="preserve">tiekimo </w:t>
      </w:r>
      <w:r>
        <w:rPr>
          <w:rFonts w:ascii="Calibri" w:eastAsia="Calibri" w:hAnsi="Calibri" w:cs="Calibri"/>
          <w:sz w:val="22"/>
          <w:szCs w:val="22"/>
        </w:rPr>
        <w:t>grandinėse.</w:t>
      </w:r>
    </w:p>
    <w:p w14:paraId="28063F6D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BC0ACC" w14:textId="77777777" w:rsidR="00D729CB" w:rsidRDefault="009636C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Platus spektras konkrečių veiksmų</w:t>
      </w:r>
    </w:p>
    <w:p w14:paraId="52F6F18D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D85F6" w14:textId="6B5178D1" w:rsidR="00D729CB" w:rsidRPr="00FE677B" w:rsidRDefault="00A87B2F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 xml:space="preserve">Šiltnamio dujos yra priskiriamos </w:t>
      </w:r>
      <w:r w:rsidR="009636CF"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z w:val="22"/>
          <w:szCs w:val="22"/>
        </w:rPr>
        <w:t>ms</w:t>
      </w:r>
      <w:r w:rsidR="009636CF">
        <w:rPr>
          <w:rFonts w:ascii="Calibri" w:eastAsia="Calibri" w:hAnsi="Calibri" w:cs="Calibri"/>
          <w:sz w:val="22"/>
          <w:szCs w:val="22"/>
        </w:rPr>
        <w:t xml:space="preserve"> skirtingo</w:t>
      </w:r>
      <w:r>
        <w:rPr>
          <w:rFonts w:ascii="Calibri" w:eastAsia="Calibri" w:hAnsi="Calibri" w:cs="Calibri"/>
          <w:sz w:val="22"/>
          <w:szCs w:val="22"/>
        </w:rPr>
        <w:t>m</w:t>
      </w:r>
      <w:r w:rsidR="009636CF">
        <w:rPr>
          <w:rFonts w:ascii="Calibri" w:eastAsia="Calibri" w:hAnsi="Calibri" w:cs="Calibri"/>
          <w:sz w:val="22"/>
          <w:szCs w:val="22"/>
        </w:rPr>
        <w:t>s srit</w:t>
      </w:r>
      <w:r>
        <w:rPr>
          <w:rFonts w:ascii="Calibri" w:eastAsia="Calibri" w:hAnsi="Calibri" w:cs="Calibri"/>
          <w:sz w:val="22"/>
          <w:szCs w:val="22"/>
        </w:rPr>
        <w:t>ims</w:t>
      </w:r>
      <w:r w:rsidR="009636CF">
        <w:rPr>
          <w:rFonts w:ascii="Calibri" w:eastAsia="Calibri" w:hAnsi="Calibri" w:cs="Calibri"/>
          <w:sz w:val="22"/>
          <w:szCs w:val="22"/>
        </w:rPr>
        <w:t xml:space="preserve">. Pirmoji iš jų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scope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1) </w:t>
      </w:r>
      <w:r w:rsidR="00FA4A99">
        <w:rPr>
          <w:rFonts w:ascii="Calibri" w:eastAsia="Calibri" w:hAnsi="Calibri" w:cs="Calibri"/>
          <w:sz w:val="22"/>
          <w:szCs w:val="22"/>
        </w:rPr>
        <w:t xml:space="preserve">apima </w:t>
      </w:r>
      <w:r w:rsidR="009636CF">
        <w:rPr>
          <w:rFonts w:ascii="Calibri" w:eastAsia="Calibri" w:hAnsi="Calibri" w:cs="Calibri"/>
          <w:sz w:val="22"/>
          <w:szCs w:val="22"/>
        </w:rPr>
        <w:t>tiesiogiai dėl įmonės veiklos išmetam</w:t>
      </w:r>
      <w:r w:rsidR="00FA4A99">
        <w:rPr>
          <w:rFonts w:ascii="Calibri" w:eastAsia="Calibri" w:hAnsi="Calibri" w:cs="Calibri"/>
          <w:sz w:val="22"/>
          <w:szCs w:val="22"/>
        </w:rPr>
        <w:t>a</w:t>
      </w:r>
      <w:r w:rsidR="009636CF">
        <w:rPr>
          <w:rFonts w:ascii="Calibri" w:eastAsia="Calibri" w:hAnsi="Calibri" w:cs="Calibri"/>
          <w:sz w:val="22"/>
          <w:szCs w:val="22"/>
        </w:rPr>
        <w:t>s ŠESD, kurias bendrovė gali pati kontroliuoti. Ši sritis apima parduotuvėse veikiančią šaldymo įrangą, įmonei priklausantį transportą, pačios įmonės gaminamą energiją ir kt.</w:t>
      </w:r>
      <w:r w:rsidR="009337F1">
        <w:rPr>
          <w:rFonts w:ascii="Calibri" w:eastAsia="Calibri" w:hAnsi="Calibri" w:cs="Calibri"/>
          <w:sz w:val="22"/>
          <w:szCs w:val="22"/>
        </w:rPr>
        <w:t xml:space="preserve"> Kai kurių parduotuvių šaldymo įrangoje jau dabar yra naudojami natūralūs </w:t>
      </w:r>
      <w:proofErr w:type="spellStart"/>
      <w:r w:rsidR="009337F1">
        <w:rPr>
          <w:rFonts w:ascii="Calibri" w:eastAsia="Calibri" w:hAnsi="Calibri" w:cs="Calibri"/>
          <w:sz w:val="22"/>
          <w:szCs w:val="22"/>
        </w:rPr>
        <w:t>šaltnešiai</w:t>
      </w:r>
      <w:proofErr w:type="spellEnd"/>
      <w:r w:rsidR="009337F1">
        <w:rPr>
          <w:rFonts w:ascii="Calibri" w:eastAsia="Calibri" w:hAnsi="Calibri" w:cs="Calibri"/>
          <w:sz w:val="22"/>
          <w:szCs w:val="22"/>
        </w:rPr>
        <w:t xml:space="preserve">, o ant </w:t>
      </w:r>
      <w:r w:rsidR="009337F1" w:rsidRPr="00405B48">
        <w:rPr>
          <w:rFonts w:ascii="Calibri" w:eastAsia="Calibri" w:hAnsi="Calibri" w:cs="Calibri"/>
          <w:sz w:val="22"/>
          <w:szCs w:val="22"/>
        </w:rPr>
        <w:t>12 parduotuvių</w:t>
      </w:r>
      <w:r w:rsidR="009337F1">
        <w:rPr>
          <w:rFonts w:ascii="Calibri" w:eastAsia="Calibri" w:hAnsi="Calibri" w:cs="Calibri"/>
          <w:sz w:val="22"/>
          <w:szCs w:val="22"/>
        </w:rPr>
        <w:t xml:space="preserve"> stogų yra sumontuotos saulės elektrinės.</w:t>
      </w:r>
    </w:p>
    <w:p w14:paraId="4429231B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349C7F" w14:textId="31C4D47C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R. Didjurgytė pratęsia, kad antr</w:t>
      </w:r>
      <w:r w:rsidR="009337F1">
        <w:rPr>
          <w:rFonts w:ascii="Calibri" w:eastAsia="Calibri" w:hAnsi="Calibri" w:cs="Calibri"/>
          <w:sz w:val="22"/>
          <w:szCs w:val="22"/>
        </w:rPr>
        <w:t>ajai</w:t>
      </w:r>
      <w:r>
        <w:rPr>
          <w:rFonts w:ascii="Calibri" w:eastAsia="Calibri" w:hAnsi="Calibri" w:cs="Calibri"/>
          <w:sz w:val="22"/>
          <w:szCs w:val="22"/>
        </w:rPr>
        <w:t xml:space="preserve"> ŠESD emisijos sri</w:t>
      </w:r>
      <w:r w:rsidR="009337F1">
        <w:rPr>
          <w:rFonts w:ascii="Calibri" w:eastAsia="Calibri" w:hAnsi="Calibri" w:cs="Calibri"/>
          <w:sz w:val="22"/>
          <w:szCs w:val="22"/>
        </w:rPr>
        <w:t>čiai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37F1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9337F1">
        <w:rPr>
          <w:rFonts w:ascii="Calibri" w:eastAsia="Calibri" w:hAnsi="Calibri" w:cs="Calibri"/>
          <w:sz w:val="22"/>
          <w:szCs w:val="22"/>
        </w:rPr>
        <w:t>scope</w:t>
      </w:r>
      <w:proofErr w:type="spellEnd"/>
      <w:r w:rsidR="009337F1">
        <w:rPr>
          <w:rFonts w:ascii="Calibri" w:eastAsia="Calibri" w:hAnsi="Calibri" w:cs="Calibri"/>
          <w:sz w:val="22"/>
          <w:szCs w:val="22"/>
        </w:rPr>
        <w:t xml:space="preserve"> 2) priskiriamos</w:t>
      </w:r>
      <w:r>
        <w:rPr>
          <w:rFonts w:ascii="Calibri" w:eastAsia="Calibri" w:hAnsi="Calibri" w:cs="Calibri"/>
          <w:sz w:val="22"/>
          <w:szCs w:val="22"/>
        </w:rPr>
        <w:t xml:space="preserve"> dujos, </w:t>
      </w:r>
      <w:r w:rsidR="009337F1">
        <w:rPr>
          <w:rFonts w:ascii="Calibri" w:eastAsia="Calibri" w:hAnsi="Calibri" w:cs="Calibri"/>
          <w:sz w:val="22"/>
          <w:szCs w:val="22"/>
        </w:rPr>
        <w:t>susidarančios</w:t>
      </w:r>
      <w:r>
        <w:rPr>
          <w:rFonts w:ascii="Calibri" w:eastAsia="Calibri" w:hAnsi="Calibri" w:cs="Calibri"/>
          <w:sz w:val="22"/>
          <w:szCs w:val="22"/>
        </w:rPr>
        <w:t xml:space="preserve"> už įmonės ribų išgaunant įmonės sunaudojamą elektros ar šilumos energiją. Tam tikrus sprendimus dėl šios srities pėdsako įmonė taip pat priėmė dar prieš prisijungiant prie </w:t>
      </w:r>
      <w:proofErr w:type="spellStart"/>
      <w:r>
        <w:rPr>
          <w:rFonts w:ascii="Calibri" w:eastAsia="Calibri" w:hAnsi="Calibri" w:cs="Calibri"/>
          <w:sz w:val="22"/>
          <w:szCs w:val="22"/>
        </w:rPr>
        <w:t>SBTi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iniciatyvos.</w:t>
      </w:r>
    </w:p>
    <w:p w14:paraId="72649E3C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17456E" w14:textId="1BEC5057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„Jau nuo 2017 m. esame įsidiegę energijos vadybos standartą ISO 50001. Be to, mūsų pastatai statomi taip, kad atitiktų tvaresnių pastatų sertifikato „</w:t>
      </w:r>
      <w:proofErr w:type="spellStart"/>
      <w:r>
        <w:rPr>
          <w:rFonts w:ascii="Calibri" w:eastAsia="Calibri" w:hAnsi="Calibri" w:cs="Calibri"/>
          <w:sz w:val="22"/>
          <w:szCs w:val="22"/>
        </w:rPr>
        <w:t>Edge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 reikalavimus. Šį sertifikatą turi dauguma „Lidl“ parduotuvių ir Kauno rajone esantis logistikos centras. Taip pat parduotuvėse </w:t>
      </w:r>
      <w:r w:rsidR="00A87B2F">
        <w:rPr>
          <w:rFonts w:ascii="Calibri" w:eastAsia="Calibri" w:hAnsi="Calibri" w:cs="Calibri"/>
          <w:sz w:val="22"/>
          <w:szCs w:val="22"/>
        </w:rPr>
        <w:t>yra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B0D62">
        <w:rPr>
          <w:rFonts w:ascii="Calibri" w:eastAsia="Calibri" w:hAnsi="Calibri" w:cs="Calibri"/>
          <w:sz w:val="22"/>
          <w:szCs w:val="22"/>
        </w:rPr>
        <w:t xml:space="preserve">įvairių </w:t>
      </w:r>
      <w:r w:rsidR="00A87B2F">
        <w:rPr>
          <w:rFonts w:ascii="Calibri" w:eastAsia="Calibri" w:hAnsi="Calibri" w:cs="Calibri"/>
          <w:sz w:val="22"/>
          <w:szCs w:val="22"/>
        </w:rPr>
        <w:t xml:space="preserve">kitų </w:t>
      </w:r>
      <w:r w:rsidR="006B0D62">
        <w:rPr>
          <w:rFonts w:ascii="Calibri" w:eastAsia="Calibri" w:hAnsi="Calibri" w:cs="Calibri"/>
          <w:sz w:val="22"/>
          <w:szCs w:val="22"/>
        </w:rPr>
        <w:t>sprendimų</w:t>
      </w:r>
      <w:r>
        <w:rPr>
          <w:rFonts w:ascii="Calibri" w:eastAsia="Calibri" w:hAnsi="Calibri" w:cs="Calibri"/>
          <w:sz w:val="22"/>
          <w:szCs w:val="22"/>
        </w:rPr>
        <w:t>, padedanči</w:t>
      </w:r>
      <w:r w:rsidR="006B0D62">
        <w:rPr>
          <w:rFonts w:ascii="Calibri" w:eastAsia="Calibri" w:hAnsi="Calibri" w:cs="Calibri"/>
          <w:sz w:val="22"/>
          <w:szCs w:val="22"/>
        </w:rPr>
        <w:t>ų</w:t>
      </w:r>
      <w:r>
        <w:rPr>
          <w:rFonts w:ascii="Calibri" w:eastAsia="Calibri" w:hAnsi="Calibri" w:cs="Calibri"/>
          <w:sz w:val="22"/>
          <w:szCs w:val="22"/>
        </w:rPr>
        <w:t xml:space="preserve"> taupyti energiją, o nuo pat parduotuvių atidarymo Lietuvoje perkame tik iš atsinaujinančių šaltinių pagamintą elektros energiją“, – teigia socialinės atsakomybės konsultantė. </w:t>
      </w:r>
    </w:p>
    <w:p w14:paraId="2CCF5A83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D02D5B" w14:textId="53E3091A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Trečioji ŠESD emisijos sritis </w:t>
      </w:r>
      <w:r w:rsidR="009337F1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9337F1">
        <w:rPr>
          <w:rFonts w:ascii="Calibri" w:eastAsia="Calibri" w:hAnsi="Calibri" w:cs="Calibri"/>
          <w:sz w:val="22"/>
          <w:szCs w:val="22"/>
        </w:rPr>
        <w:t>scope</w:t>
      </w:r>
      <w:proofErr w:type="spellEnd"/>
      <w:r w:rsidR="009337F1">
        <w:rPr>
          <w:rFonts w:ascii="Calibri" w:eastAsia="Calibri" w:hAnsi="Calibri" w:cs="Calibri"/>
          <w:sz w:val="22"/>
          <w:szCs w:val="22"/>
        </w:rPr>
        <w:t xml:space="preserve"> 3) </w:t>
      </w:r>
      <w:r>
        <w:rPr>
          <w:rFonts w:ascii="Calibri" w:eastAsia="Calibri" w:hAnsi="Calibri" w:cs="Calibri"/>
          <w:sz w:val="22"/>
          <w:szCs w:val="22"/>
        </w:rPr>
        <w:t>apima dujas, kurios susidaro „Lidl Lietuva“ vertės kūrimo grandinėje</w:t>
      </w:r>
      <w:r w:rsidR="00A87B2F">
        <w:rPr>
          <w:rFonts w:ascii="Calibri" w:eastAsia="Calibri" w:hAnsi="Calibri" w:cs="Calibri"/>
          <w:sz w:val="22"/>
          <w:szCs w:val="22"/>
        </w:rPr>
        <w:t>, taip pat vartojant prekybos tinklo produktus ir tvarkant susijusias atliekas</w:t>
      </w:r>
      <w:r>
        <w:rPr>
          <w:rFonts w:ascii="Calibri" w:eastAsia="Calibri" w:hAnsi="Calibri" w:cs="Calibri"/>
          <w:sz w:val="22"/>
          <w:szCs w:val="22"/>
        </w:rPr>
        <w:t>. Anot R. Didjurgytės, realių ir reikšmingų rezultatų galima pasiekti tik veikiant išvien su savo partneriais.</w:t>
      </w:r>
    </w:p>
    <w:p w14:paraId="3268C6C3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9E0459" w14:textId="270ECBF1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„Didžiąją dalį mūsų </w:t>
      </w:r>
      <w:r w:rsidR="006B0D62">
        <w:rPr>
          <w:rFonts w:ascii="Calibri" w:eastAsia="Calibri" w:hAnsi="Calibri" w:cs="Calibri"/>
          <w:sz w:val="22"/>
          <w:szCs w:val="22"/>
        </w:rPr>
        <w:t>šiltnamio dujų</w:t>
      </w:r>
      <w:r>
        <w:rPr>
          <w:rFonts w:ascii="Calibri" w:eastAsia="Calibri" w:hAnsi="Calibri" w:cs="Calibri"/>
          <w:sz w:val="22"/>
          <w:szCs w:val="22"/>
        </w:rPr>
        <w:t xml:space="preserve"> pėdsako sudaro būtent </w:t>
      </w:r>
      <w:r w:rsidR="006B0D62">
        <w:rPr>
          <w:rFonts w:ascii="Calibri" w:eastAsia="Calibri" w:hAnsi="Calibri" w:cs="Calibri"/>
          <w:sz w:val="22"/>
          <w:szCs w:val="22"/>
        </w:rPr>
        <w:t>tiekimo grandinės emisija</w:t>
      </w:r>
      <w:r>
        <w:rPr>
          <w:rFonts w:ascii="Calibri" w:eastAsia="Calibri" w:hAnsi="Calibri" w:cs="Calibri"/>
          <w:sz w:val="22"/>
          <w:szCs w:val="22"/>
        </w:rPr>
        <w:t xml:space="preserve">, kadangi </w:t>
      </w:r>
      <w:r w:rsidR="006B0D62">
        <w:rPr>
          <w:rFonts w:ascii="Calibri" w:eastAsia="Calibri" w:hAnsi="Calibri" w:cs="Calibri"/>
          <w:sz w:val="22"/>
          <w:szCs w:val="22"/>
        </w:rPr>
        <w:t xml:space="preserve">auginant, </w:t>
      </w:r>
      <w:r>
        <w:rPr>
          <w:rFonts w:ascii="Calibri" w:eastAsia="Calibri" w:hAnsi="Calibri" w:cs="Calibri"/>
          <w:sz w:val="22"/>
          <w:szCs w:val="22"/>
        </w:rPr>
        <w:t xml:space="preserve">gaminant, transportuojant ir naudojant prekybos tinklo parduotuvėse siūlomas prekes į aplinką išskiriamas didžiausias kiekis ŠESD. Todėl tariamės su mūsų partneriais ir siekiame, kad tiekėjai, kurių emisijos sudaro 75 proc. „Lidl“ trečiosios ŠESD srities emisijos, taip pat prisijungtų prie </w:t>
      </w:r>
      <w:proofErr w:type="spellStart"/>
      <w:r>
        <w:rPr>
          <w:rFonts w:ascii="Calibri" w:eastAsia="Calibri" w:hAnsi="Calibri" w:cs="Calibri"/>
          <w:sz w:val="22"/>
          <w:szCs w:val="22"/>
        </w:rPr>
        <w:t>SBTi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ir mažintų savo pėdsaką“, – teigia „Lidl Lietuva“ socialinės atsakomybės konsultantė.</w:t>
      </w:r>
    </w:p>
    <w:p w14:paraId="6119BE8B" w14:textId="77777777" w:rsidR="00D729CB" w:rsidRDefault="00D729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3AFD036" w14:textId="77777777" w:rsidR="00D729CB" w:rsidRDefault="009636C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Permainas inicijuoti gali ir kasdieniai sprendimai</w:t>
      </w:r>
    </w:p>
    <w:p w14:paraId="7AD368CD" w14:textId="77777777" w:rsidR="00D729CB" w:rsidRDefault="00D729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B6881BA" w14:textId="7ACBEC1A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R. Didjurgytė akcentuoja, kad </w:t>
      </w:r>
      <w:r w:rsidR="0058507F">
        <w:rPr>
          <w:rFonts w:ascii="Calibri" w:eastAsia="Calibri" w:hAnsi="Calibri" w:cs="Calibri"/>
          <w:sz w:val="22"/>
          <w:szCs w:val="22"/>
        </w:rPr>
        <w:t>siekiant pokyčių</w:t>
      </w:r>
      <w:r>
        <w:rPr>
          <w:rFonts w:ascii="Calibri" w:eastAsia="Calibri" w:hAnsi="Calibri" w:cs="Calibri"/>
          <w:sz w:val="22"/>
          <w:szCs w:val="22"/>
        </w:rPr>
        <w:t xml:space="preserve">, itin reikšmingi yra </w:t>
      </w:r>
      <w:r w:rsidR="0058507F">
        <w:rPr>
          <w:rFonts w:ascii="Calibri" w:eastAsia="Calibri" w:hAnsi="Calibri" w:cs="Calibri"/>
          <w:sz w:val="22"/>
          <w:szCs w:val="22"/>
        </w:rPr>
        <w:t xml:space="preserve">ir </w:t>
      </w:r>
      <w:r>
        <w:rPr>
          <w:rFonts w:ascii="Calibri" w:eastAsia="Calibri" w:hAnsi="Calibri" w:cs="Calibri"/>
          <w:sz w:val="22"/>
          <w:szCs w:val="22"/>
        </w:rPr>
        <w:t xml:space="preserve">maži, kasdien mūsų </w:t>
      </w:r>
      <w:r w:rsidR="0058507F">
        <w:rPr>
          <w:rFonts w:ascii="Calibri" w:eastAsia="Calibri" w:hAnsi="Calibri" w:cs="Calibri"/>
          <w:sz w:val="22"/>
          <w:szCs w:val="22"/>
        </w:rPr>
        <w:t xml:space="preserve">visų </w:t>
      </w:r>
      <w:r>
        <w:rPr>
          <w:rFonts w:ascii="Calibri" w:eastAsia="Calibri" w:hAnsi="Calibri" w:cs="Calibri"/>
          <w:sz w:val="22"/>
          <w:szCs w:val="22"/>
        </w:rPr>
        <w:t>priimami sprendimai, ugdantys aplinkai draugiškesnius įpročius.</w:t>
      </w:r>
    </w:p>
    <w:p w14:paraId="13457CC9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BD0F80B" w14:textId="7876023A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58507F">
        <w:rPr>
          <w:rFonts w:ascii="Calibri" w:eastAsia="Calibri" w:hAnsi="Calibri" w:cs="Calibri"/>
          <w:sz w:val="22"/>
          <w:szCs w:val="22"/>
        </w:rPr>
        <w:t xml:space="preserve">Mes visi </w:t>
      </w:r>
      <w:r>
        <w:rPr>
          <w:rFonts w:ascii="Calibri" w:eastAsia="Calibri" w:hAnsi="Calibri" w:cs="Calibri"/>
          <w:sz w:val="22"/>
          <w:szCs w:val="22"/>
        </w:rPr>
        <w:t xml:space="preserve">paliekame </w:t>
      </w:r>
      <w:r w:rsidR="0058507F">
        <w:rPr>
          <w:rFonts w:ascii="Calibri" w:eastAsia="Calibri" w:hAnsi="Calibri" w:cs="Calibri"/>
          <w:sz w:val="22"/>
          <w:szCs w:val="22"/>
        </w:rPr>
        <w:t xml:space="preserve">tam tikrą </w:t>
      </w:r>
      <w:r>
        <w:rPr>
          <w:rFonts w:ascii="Calibri" w:eastAsia="Calibri" w:hAnsi="Calibri" w:cs="Calibri"/>
          <w:sz w:val="22"/>
          <w:szCs w:val="22"/>
        </w:rPr>
        <w:t xml:space="preserve">ŠESD pėdsaką planetoje, </w:t>
      </w:r>
      <w:r w:rsidR="0058507F">
        <w:rPr>
          <w:rFonts w:ascii="Calibri" w:eastAsia="Calibri" w:hAnsi="Calibri" w:cs="Calibri"/>
          <w:sz w:val="22"/>
          <w:szCs w:val="22"/>
        </w:rPr>
        <w:t>tačiau kiekvienas galime vienaip ar kitaip jį sumažinti</w:t>
      </w:r>
      <w:r>
        <w:rPr>
          <w:rFonts w:ascii="Calibri" w:eastAsia="Calibri" w:hAnsi="Calibri" w:cs="Calibri"/>
          <w:sz w:val="22"/>
          <w:szCs w:val="22"/>
        </w:rPr>
        <w:t xml:space="preserve">. Pradėti galima nuo </w:t>
      </w:r>
      <w:r w:rsidR="00545D8C">
        <w:rPr>
          <w:rFonts w:ascii="Calibri" w:eastAsia="Calibri" w:hAnsi="Calibri" w:cs="Calibri"/>
          <w:sz w:val="22"/>
          <w:szCs w:val="22"/>
        </w:rPr>
        <w:t>apmąstymo</w:t>
      </w:r>
      <w:r>
        <w:rPr>
          <w:rFonts w:ascii="Calibri" w:eastAsia="Calibri" w:hAnsi="Calibri" w:cs="Calibri"/>
          <w:sz w:val="22"/>
          <w:szCs w:val="22"/>
        </w:rPr>
        <w:t>, kokie mūsų veiksmai labiausiai kenkia Žemei</w:t>
      </w:r>
      <w:r w:rsidR="00545D8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ir po truputį juos keisti ar, jei įmanoma, </w:t>
      </w:r>
      <w:r w:rsidR="008A43E6">
        <w:rPr>
          <w:rFonts w:ascii="Calibri" w:eastAsia="Calibri" w:hAnsi="Calibri" w:cs="Calibri"/>
          <w:sz w:val="22"/>
          <w:szCs w:val="22"/>
        </w:rPr>
        <w:t xml:space="preserve">jų </w:t>
      </w:r>
      <w:r>
        <w:rPr>
          <w:rFonts w:ascii="Calibri" w:eastAsia="Calibri" w:hAnsi="Calibri" w:cs="Calibri"/>
          <w:sz w:val="22"/>
          <w:szCs w:val="22"/>
        </w:rPr>
        <w:t xml:space="preserve">atsisakyti. Galbūt </w:t>
      </w:r>
      <w:r w:rsidR="006B0D62">
        <w:rPr>
          <w:rFonts w:ascii="Calibri" w:eastAsia="Calibri" w:hAnsi="Calibri" w:cs="Calibri"/>
          <w:sz w:val="22"/>
          <w:szCs w:val="22"/>
        </w:rPr>
        <w:t xml:space="preserve">kartais </w:t>
      </w:r>
      <w:r>
        <w:rPr>
          <w:rFonts w:ascii="Calibri" w:eastAsia="Calibri" w:hAnsi="Calibri" w:cs="Calibri"/>
          <w:sz w:val="22"/>
          <w:szCs w:val="22"/>
        </w:rPr>
        <w:t>vietoje keliavimo automobiliu galima rinktis dviratį ar paspirtuką, o vietoje skrydžio į netolimą šalį – traukinį. Taip pat labai svarbu apgalvoti kuo daugiau savo pirkinių – neįsigyti nebūtinų prekių, rinktis ilgai tarnaujančius daiktus ir nešvaistyti maisto, kuri</w:t>
      </w:r>
      <w:r w:rsidR="0038752E"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8752E">
        <w:rPr>
          <w:rFonts w:ascii="Calibri" w:eastAsia="Calibri" w:hAnsi="Calibri" w:cs="Calibri"/>
          <w:sz w:val="22"/>
          <w:szCs w:val="22"/>
        </w:rPr>
        <w:t>užauginti ir pagaminti buvo išleistas</w:t>
      </w:r>
      <w:r>
        <w:rPr>
          <w:rFonts w:ascii="Calibri" w:eastAsia="Calibri" w:hAnsi="Calibri" w:cs="Calibri"/>
          <w:sz w:val="22"/>
          <w:szCs w:val="22"/>
        </w:rPr>
        <w:t xml:space="preserve"> gaus</w:t>
      </w:r>
      <w:r w:rsidR="0038752E"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 xml:space="preserve"> kiek</w:t>
      </w:r>
      <w:r w:rsidR="0038752E"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ŠESD“, – teigia R. Didjurgytė.</w:t>
      </w:r>
    </w:p>
    <w:p w14:paraId="4AC8B3B5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A30E62" w14:textId="47E3A9F7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Ji pratęsia, kad individualiuose namuose gyvenantys žmonės gali įsirengti </w:t>
      </w:r>
      <w:r w:rsidR="0038752E">
        <w:rPr>
          <w:rFonts w:ascii="Calibri" w:eastAsia="Calibri" w:hAnsi="Calibri" w:cs="Calibri"/>
          <w:sz w:val="22"/>
          <w:szCs w:val="22"/>
        </w:rPr>
        <w:t>saulės elektrines</w:t>
      </w:r>
      <w:r>
        <w:rPr>
          <w:rFonts w:ascii="Calibri" w:eastAsia="Calibri" w:hAnsi="Calibri" w:cs="Calibri"/>
          <w:sz w:val="22"/>
          <w:szCs w:val="22"/>
        </w:rPr>
        <w:t xml:space="preserve"> ar kompostuoti organines atliekas. Taip pat dėl gausiai planetą teršiančios gyvulininkystės, vertėtų pagalvoti apie dažnesnį augalinio maisto valgymą. </w:t>
      </w:r>
    </w:p>
    <w:p w14:paraId="5A6B8118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445819" w14:textId="7418443D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Savo indėlį į kovą ne tik su klimato kaita, bet ir su plastiko tarša, padės įnešti ir teisingas atliekų rūšiavimas, nes perdirbt</w:t>
      </w:r>
      <w:r w:rsidR="0038752E"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 xml:space="preserve"> medžiag</w:t>
      </w:r>
      <w:r w:rsidR="0038752E"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8752E">
        <w:rPr>
          <w:rFonts w:ascii="Calibri" w:eastAsia="Calibri" w:hAnsi="Calibri" w:cs="Calibri"/>
          <w:sz w:val="22"/>
          <w:szCs w:val="22"/>
        </w:rPr>
        <w:t xml:space="preserve">paprastai </w:t>
      </w:r>
      <w:r>
        <w:rPr>
          <w:rFonts w:ascii="Calibri" w:eastAsia="Calibri" w:hAnsi="Calibri" w:cs="Calibri"/>
          <w:sz w:val="22"/>
          <w:szCs w:val="22"/>
        </w:rPr>
        <w:t>turi mažesnį CO2 pėdsaką</w:t>
      </w:r>
      <w:r w:rsidR="0038752E">
        <w:rPr>
          <w:rFonts w:ascii="Calibri" w:eastAsia="Calibri" w:hAnsi="Calibri" w:cs="Calibri"/>
          <w:sz w:val="22"/>
          <w:szCs w:val="22"/>
        </w:rPr>
        <w:t xml:space="preserve">, nei gaminamos iš naujų </w:t>
      </w:r>
      <w:r w:rsidR="00534C6E">
        <w:rPr>
          <w:rFonts w:ascii="Calibri" w:eastAsia="Calibri" w:hAnsi="Calibri" w:cs="Calibri"/>
          <w:sz w:val="22"/>
          <w:szCs w:val="22"/>
        </w:rPr>
        <w:t>i</w:t>
      </w:r>
      <w:r w:rsidR="0038752E">
        <w:rPr>
          <w:rFonts w:ascii="Calibri" w:eastAsia="Calibri" w:hAnsi="Calibri" w:cs="Calibri"/>
          <w:sz w:val="22"/>
          <w:szCs w:val="22"/>
        </w:rPr>
        <w:t>šteklių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DF4A3E0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3FBEB0" w14:textId="5CA5CE88" w:rsidR="00D729CB" w:rsidRDefault="009636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723BC0">
        <w:rPr>
          <w:rFonts w:ascii="Calibri" w:eastAsia="Calibri" w:hAnsi="Calibri" w:cs="Calibri"/>
          <w:sz w:val="22"/>
          <w:szCs w:val="22"/>
        </w:rPr>
        <w:t xml:space="preserve">Jei visi dažniau priimtume tvaresnius sprendimus, </w:t>
      </w:r>
      <w:r w:rsidR="00875D6E">
        <w:rPr>
          <w:rFonts w:ascii="Calibri" w:eastAsia="Calibri" w:hAnsi="Calibri" w:cs="Calibri"/>
          <w:sz w:val="22"/>
          <w:szCs w:val="22"/>
        </w:rPr>
        <w:t xml:space="preserve">kova su </w:t>
      </w:r>
      <w:r w:rsidR="00723BC0">
        <w:rPr>
          <w:rFonts w:ascii="Calibri" w:eastAsia="Calibri" w:hAnsi="Calibri" w:cs="Calibri"/>
          <w:sz w:val="22"/>
          <w:szCs w:val="22"/>
        </w:rPr>
        <w:t>klimato kait</w:t>
      </w:r>
      <w:r w:rsidR="00875D6E">
        <w:rPr>
          <w:rFonts w:ascii="Calibri" w:eastAsia="Calibri" w:hAnsi="Calibri" w:cs="Calibri"/>
          <w:sz w:val="22"/>
          <w:szCs w:val="22"/>
        </w:rPr>
        <w:t xml:space="preserve">a </w:t>
      </w:r>
      <w:r w:rsidR="00723BC0">
        <w:rPr>
          <w:rFonts w:ascii="Calibri" w:eastAsia="Calibri" w:hAnsi="Calibri" w:cs="Calibri"/>
          <w:sz w:val="22"/>
          <w:szCs w:val="22"/>
        </w:rPr>
        <w:t>būtų lengv</w:t>
      </w:r>
      <w:r w:rsidR="00875D6E">
        <w:rPr>
          <w:rFonts w:ascii="Calibri" w:eastAsia="Calibri" w:hAnsi="Calibri" w:cs="Calibri"/>
          <w:sz w:val="22"/>
          <w:szCs w:val="22"/>
        </w:rPr>
        <w:t xml:space="preserve">esnė </w:t>
      </w:r>
      <w:r w:rsidR="00723BC0">
        <w:rPr>
          <w:rFonts w:ascii="Calibri" w:eastAsia="Calibri" w:hAnsi="Calibri" w:cs="Calibri"/>
          <w:sz w:val="22"/>
          <w:szCs w:val="22"/>
        </w:rPr>
        <w:t>ir grei</w:t>
      </w:r>
      <w:r w:rsidR="00875D6E">
        <w:rPr>
          <w:rFonts w:ascii="Calibri" w:eastAsia="Calibri" w:hAnsi="Calibri" w:cs="Calibri"/>
          <w:sz w:val="22"/>
          <w:szCs w:val="22"/>
        </w:rPr>
        <w:t>tesnė</w:t>
      </w:r>
      <w:r w:rsidR="00723BC0">
        <w:rPr>
          <w:rFonts w:ascii="Calibri" w:eastAsia="Calibri" w:hAnsi="Calibri" w:cs="Calibri"/>
          <w:sz w:val="22"/>
          <w:szCs w:val="22"/>
        </w:rPr>
        <w:t>, 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75D6E">
        <w:rPr>
          <w:rFonts w:ascii="Calibri" w:eastAsia="Calibri" w:hAnsi="Calibri" w:cs="Calibri"/>
          <w:sz w:val="22"/>
          <w:szCs w:val="22"/>
        </w:rPr>
        <w:t>atsakingi mūsų pasirinkimai įkvėptų ir kitus žmones gyventi bent šiek tiek tvariau</w:t>
      </w:r>
      <w:r>
        <w:rPr>
          <w:rFonts w:ascii="Calibri" w:eastAsia="Calibri" w:hAnsi="Calibri" w:cs="Calibri"/>
          <w:sz w:val="22"/>
          <w:szCs w:val="22"/>
        </w:rPr>
        <w:t>“, – sako „Lidl Lietuva“ socialinės atsakomybės konsultantė.</w:t>
      </w:r>
    </w:p>
    <w:p w14:paraId="01833896" w14:textId="77777777" w:rsidR="00D729CB" w:rsidRDefault="00D729C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1E9362" w14:textId="77777777" w:rsidR="00D729CB" w:rsidRDefault="009636CF">
      <w:pPr>
        <w:keepLine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Daugiau informacijos:</w:t>
      </w:r>
      <w:r>
        <w:rPr>
          <w:rFonts w:ascii="Calibri" w:eastAsia="Calibri" w:hAnsi="Calibri" w:cs="Calibri"/>
          <w:sz w:val="20"/>
          <w:szCs w:val="20"/>
        </w:rPr>
        <w:br/>
        <w:t>Rasa Didjurgytė</w:t>
      </w:r>
    </w:p>
    <w:p w14:paraId="0A08D59F" w14:textId="77777777" w:rsidR="00D729CB" w:rsidRDefault="009636CF">
      <w:pPr>
        <w:keepLine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Korporatyvinių reikalų ir komunikacijos departamentas</w:t>
      </w:r>
    </w:p>
    <w:p w14:paraId="0FF7EA87" w14:textId="77777777" w:rsidR="00D729CB" w:rsidRDefault="009636CF">
      <w:pPr>
        <w:keepLine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UAB „Lidl Lietuva“</w:t>
      </w:r>
    </w:p>
    <w:p w14:paraId="34ECE9E3" w14:textId="77777777" w:rsidR="00D729CB" w:rsidRDefault="009636CF">
      <w:pPr>
        <w:keepLine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Mob. tel. +370 670 13305</w:t>
      </w:r>
    </w:p>
    <w:p w14:paraId="7FD58B6E" w14:textId="77777777" w:rsidR="00D729CB" w:rsidRDefault="009636CF">
      <w:pPr>
        <w:keepLine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rasa.didjurgyte@lidl.lt</w:t>
      </w:r>
    </w:p>
    <w:p w14:paraId="3E52FAFA" w14:textId="77777777" w:rsidR="00D729CB" w:rsidRDefault="00D729CB">
      <w:pPr>
        <w:rPr>
          <w:rFonts w:ascii="Calibri" w:eastAsia="Calibri" w:hAnsi="Calibri" w:cs="Calibri"/>
          <w:sz w:val="20"/>
          <w:szCs w:val="20"/>
        </w:rPr>
      </w:pPr>
    </w:p>
    <w:p w14:paraId="10731C5E" w14:textId="77777777" w:rsidR="00D729CB" w:rsidRDefault="00D729CB">
      <w:pPr>
        <w:rPr>
          <w:rFonts w:ascii="Calibri" w:eastAsia="Calibri" w:hAnsi="Calibri" w:cs="Calibri"/>
          <w:sz w:val="20"/>
          <w:szCs w:val="20"/>
        </w:rPr>
      </w:pPr>
    </w:p>
    <w:sectPr w:rsidR="00D729C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2552" w:left="720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3352" w14:textId="77777777" w:rsidR="00FA0B49" w:rsidRDefault="009636CF">
      <w:r>
        <w:separator/>
      </w:r>
    </w:p>
  </w:endnote>
  <w:endnote w:type="continuationSeparator" w:id="0">
    <w:p w14:paraId="7F6F6EBA" w14:textId="77777777" w:rsidR="00FA0B49" w:rsidRDefault="009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738E" w14:textId="77777777" w:rsidR="00D729CB" w:rsidRDefault="00963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B9517B" wp14:editId="6677B705">
              <wp:simplePos x="0" y="0"/>
              <wp:positionH relativeFrom="column">
                <wp:posOffset>-76199</wp:posOffset>
              </wp:positionH>
              <wp:positionV relativeFrom="paragraph">
                <wp:posOffset>-406399</wp:posOffset>
              </wp:positionV>
              <wp:extent cx="4225925" cy="606425"/>
              <wp:effectExtent l="0" t="0" r="0" b="0"/>
              <wp:wrapNone/>
              <wp:docPr id="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EA430" w14:textId="77777777" w:rsidR="00D729CB" w:rsidRDefault="009636C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FFFFFF"/>
                              <w:sz w:val="48"/>
                            </w:rPr>
                            <w:t>INFORMACIJA ŽINIASKLAIDAI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9517B" id="_x0000_s1026" style="position:absolute;margin-left:-6pt;margin-top:-32pt;width:332.75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3rxQEAAHYDAAAOAAAAZHJzL2Uyb0RvYy54bWysU8tu2zAQvBfIPxC8x3rEdm3BclAkcFEg&#10;aA2k+YA1RVoExEdJ2pL/vktKTZz2FvRC7S4Xw5nZ1eZ+UB05c+el0TUtZjklXDPTSH2s6cvP3e2K&#10;Eh9AN9AZzWt64Z7eb28+bXpb8dK0pmu4IwiifdXbmrYh2CrLPGu5Aj8zlmu8FMYpCJi6Y9Y46BFd&#10;dVmZ58usN66xzjDuPVYfx0u6TfhCcBZ+COF5IF1NkVtIp0vnIZ7ZdgPV0YFtJZtowAdYKJAaH32F&#10;eoQA5OTkP1BKMme8EWHGjMqMEJLxpAHVFPlfap5bsDxpQXO8fbXJ/z9Y9v28d0Q2NS2XlGhQOKNo&#10;Sm99hXfPdu+mzGMYFQ7CqfhF7mSo6V1593mVo7UXjOerYrGYTOVDIAwb5mWxnMcGhh2L9XKNMUJm&#10;b0jW+fCVG0ViUFOHQ0tewvnJh7H1T0t8WJud7DqsQ9XpdwXEjJUskh/pxigMh2HScDDNBeV6y3YS&#10;33oCH/bgcOAFJT0uQU39rxM4Tkn3TaPL62JeLnBrrhN3nRyuE9CsNbhbgZIxfAhp00aOX07BCJn0&#10;RFYjlYksDjc5Mi1i3J7rPHW9/S7b3wAAAP//AwBQSwMEFAAGAAgAAAAhAHJ5on3eAAAACgEAAA8A&#10;AABkcnMvZG93bnJldi54bWxMj0FPhDAQhe8m/odmTLyY3cIixCBlY4zGs4jx2oUKZNsp0oFFf73j&#10;yb29l3l5871ivzorFjOFwaOCeBuBMNj4dsBOQf32vLkDEUhjq61Ho+DbBNiXlxeFzlt/wlezVNQJ&#10;LsGQawU90ZhLGZreOB22fjTIt08/OU1sp062kz5xubNyF0WZdHpA/tDr0Tz2pjlWs1NAX8tLTfbn&#10;3UbVnNQ39THojyelrq/Wh3sQZFb6D8MfPqNDyUwHP2MbhFWwiXe8hVhktyw4kaVJCuKgIIlTkGUh&#10;zyeUvwAAAP//AwBQSwECLQAUAAYACAAAACEAtoM4kv4AAADhAQAAEwAAAAAAAAAAAAAAAAAAAAAA&#10;W0NvbnRlbnRfVHlwZXNdLnhtbFBLAQItABQABgAIAAAAIQA4/SH/1gAAAJQBAAALAAAAAAAAAAAA&#10;AAAAAC8BAABfcmVscy8ucmVsc1BLAQItABQABgAIAAAAIQCVaQ3rxQEAAHYDAAAOAAAAAAAAAAAA&#10;AAAAAC4CAABkcnMvZTJvRG9jLnhtbFBLAQItABQABgAIAAAAIQByeaJ93gAAAAoBAAAPAAAAAAAA&#10;AAAAAAAAAB8EAABkcnMvZG93bnJldi54bWxQSwUGAAAAAAQABADzAAAAKgUAAAAA&#10;" filled="f" stroked="f">
              <v:textbox inset="2.53958mm,2.53958mm,2.53958mm,2.53958mm">
                <w:txbxContent>
                  <w:p w14:paraId="328EA430" w14:textId="77777777" w:rsidR="00D729CB" w:rsidRDefault="009636C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FFFFFF"/>
                        <w:sz w:val="48"/>
                      </w:rPr>
                      <w:t>INFORMACIJA ŽINIASKLAIDAI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BCB2" w14:textId="77777777" w:rsidR="00D729CB" w:rsidRDefault="00963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535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3BCBB47" wp14:editId="7A693E79">
              <wp:simplePos x="0" y="0"/>
              <wp:positionH relativeFrom="column">
                <wp:posOffset>-88899</wp:posOffset>
              </wp:positionH>
              <wp:positionV relativeFrom="paragraph">
                <wp:posOffset>-469899</wp:posOffset>
              </wp:positionV>
              <wp:extent cx="4225925" cy="606425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7800" y="348155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5AD9A" w14:textId="77777777" w:rsidR="00D729CB" w:rsidRDefault="009636C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FFFFFF"/>
                              <w:sz w:val="48"/>
                            </w:rPr>
                            <w:t>INFORMACIJA ŽINIASKLAIDAI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BCBB47" id="_x0000_s1027" style="position:absolute;margin-left:-7pt;margin-top:-37pt;width:332.75pt;height: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GcyAEAAH0DAAAOAAAAZHJzL2Uyb0RvYy54bWysU8tu2zAQvBfoPxC813rEdmzBclAkcFEg&#10;SA2k/QCaIi0C4iNc2pL/PktKSdz2VvRC7S4Xw5nZ1eZu0B05Cw/KmpoWs5wSYbhtlDnW9NfP3ZcV&#10;JRCYaVhnjajpRQC9237+tOldJUrb2q4RniCIgap3NW1DcFWWAW+FZjCzThi8lNZrFjD1x6zxrEd0&#10;3WVlni+z3vrGecsFAFYfxku6TfhSCh5+SAkikK6myC2k06fzEM9su2HV0TPXKj7RYP/AQjNl8NF3&#10;qAcWGDl59ReUVtxbsDLMuNWZlVJxkTSgmiL/Q81zy5xIWtAccO82wf+D5U/nvSeqqWl5S4lhGmcU&#10;TekdVHj37PZ+ygDDqHCQXscvcidDTW/Km9tVjtZeMJ6visViMlUMgXBsmJfFch4bOHYs1ss1xgiZ&#10;fSA5D+GbsJrEoKYeh5a8ZOdHCGPrW0t82Nid6jqss6ozvxUQM1aySH6kG6MwHIaksHgTdrDNBVWD&#10;4zuFTz4yCHvmce4FJT3uQk3h5cS8oKT7btDsdTEvF7g814m/Tg7XCTO8tbhigZIxvA9p4UaqX0/B&#10;SpVkRXIjlYkzzjgZM+1jXKLrPHV9/DXbVwAAAP//AwBQSwMEFAAGAAgAAAAhAB+iX7feAAAACgEA&#10;AA8AAABkcnMvZG93bnJldi54bWxMj81Ow0AMhO9IvMPKSFxQu0mhpQrZVAiBOBOCuLpZN4m6PyG7&#10;SQNPj3uCk8fyaPxNvputERMNofNOQbpMQJCrve5co6B6f1lsQYSITqPxjhR8U4BdcXmRY6b9yb3R&#10;VMZGcIgLGSpoY+wzKUPdksWw9D05vh38YDHyOjRSD3jicGvkKkk20mLn+EOLPT21VB/L0SqIX9Nr&#10;Fc3Ph0nK8ba6qY4BP5+Vur6aHx9ARJrjnxnO+IwOBTPt/eh0EEbBIr3jLpHF/VmwY7NO1yD2ClY8&#10;ZZHL/xWKXwAAAP//AwBQSwECLQAUAAYACAAAACEAtoM4kv4AAADhAQAAEwAAAAAAAAAAAAAAAAAA&#10;AAAAW0NvbnRlbnRfVHlwZXNdLnhtbFBLAQItABQABgAIAAAAIQA4/SH/1gAAAJQBAAALAAAAAAAA&#10;AAAAAAAAAC8BAABfcmVscy8ucmVsc1BLAQItABQABgAIAAAAIQA89lGcyAEAAH0DAAAOAAAAAAAA&#10;AAAAAAAAAC4CAABkcnMvZTJvRG9jLnhtbFBLAQItABQABgAIAAAAIQAfol+33gAAAAoBAAAPAAAA&#10;AAAAAAAAAAAAACIEAABkcnMvZG93bnJldi54bWxQSwUGAAAAAAQABADzAAAALQUAAAAA&#10;" filled="f" stroked="f">
              <v:textbox inset="2.53958mm,2.53958mm,2.53958mm,2.53958mm">
                <w:txbxContent>
                  <w:p w14:paraId="4905AD9A" w14:textId="77777777" w:rsidR="00D729CB" w:rsidRDefault="009636CF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mallCaps/>
                        <w:color w:val="FFFFFF"/>
                        <w:sz w:val="48"/>
                      </w:rPr>
                      <w:t>INFORMACIJA ŽINIASKLAIDAI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09EE" w14:textId="77777777" w:rsidR="00FA0B49" w:rsidRDefault="009636CF">
      <w:r>
        <w:separator/>
      </w:r>
    </w:p>
  </w:footnote>
  <w:footnote w:type="continuationSeparator" w:id="0">
    <w:p w14:paraId="03C19FDF" w14:textId="77777777" w:rsidR="00FA0B49" w:rsidRDefault="0096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8155" w14:textId="77777777" w:rsidR="00D729CB" w:rsidRDefault="009636CF">
    <w:pPr>
      <w:rPr>
        <w:rFonts w:ascii="News Gothic Bd BT Reg" w:eastAsia="News Gothic Bd BT Reg" w:hAnsi="News Gothic Bd BT Reg" w:cs="News Gothic Bd BT Reg"/>
      </w:rPr>
    </w:pPr>
    <w:r>
      <w:rPr>
        <w:rFonts w:ascii="News Gothic Bd BT Reg" w:eastAsia="News Gothic Bd BT Reg" w:hAnsi="News Gothic Bd BT Reg" w:cs="News Gothic Bd BT Reg"/>
      </w:rPr>
      <w:t>www.</w:t>
    </w:r>
  </w:p>
  <w:p w14:paraId="6C449895" w14:textId="77777777" w:rsidR="00D729CB" w:rsidRDefault="00D729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A27F" w14:textId="77777777" w:rsidR="00D729CB" w:rsidRDefault="00963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vertAlign w:val="subscript"/>
      </w:rPr>
      <w:drawing>
        <wp:anchor distT="0" distB="0" distL="0" distR="0" simplePos="0" relativeHeight="251658240" behindDoc="1" locked="0" layoutInCell="1" hidden="0" allowOverlap="1" wp14:anchorId="077A4A19" wp14:editId="797954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0" b="0"/>
          <wp:wrapNone/>
          <wp:docPr id="29" name="image1.jpg" descr="Hig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ig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3B7B" w14:textId="77777777" w:rsidR="00D729CB" w:rsidRDefault="00963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vertAlign w:val="subscript"/>
      </w:rPr>
    </w:pPr>
    <w:r>
      <w:rPr>
        <w:noProof/>
        <w:color w:val="000000"/>
        <w:vertAlign w:val="subscript"/>
      </w:rPr>
      <w:drawing>
        <wp:anchor distT="0" distB="0" distL="0" distR="0" simplePos="0" relativeHeight="251659264" behindDoc="1" locked="0" layoutInCell="1" hidden="0" allowOverlap="1" wp14:anchorId="19B524C5" wp14:editId="555046E6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0" t="0" r="0" b="0"/>
          <wp:wrapNone/>
          <wp:docPr id="28" name="image1.jpg" descr="Higr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igr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vertAlign w:val="subscript"/>
      </w:rPr>
      <w:tab/>
    </w:r>
    <w:r>
      <w:rPr>
        <w:color w:val="000000"/>
        <w:vertAlign w:val="subscript"/>
      </w:rPr>
      <w:tab/>
    </w:r>
    <w:r>
      <w:rPr>
        <w:color w:val="000000"/>
        <w:vertAlign w:val="subscri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CB"/>
    <w:rsid w:val="00134BC0"/>
    <w:rsid w:val="00334229"/>
    <w:rsid w:val="0038752E"/>
    <w:rsid w:val="00405B48"/>
    <w:rsid w:val="00534C6E"/>
    <w:rsid w:val="00545D8C"/>
    <w:rsid w:val="0058507F"/>
    <w:rsid w:val="006B0D62"/>
    <w:rsid w:val="00723BC0"/>
    <w:rsid w:val="0074023C"/>
    <w:rsid w:val="00875D6E"/>
    <w:rsid w:val="008A43E6"/>
    <w:rsid w:val="009337F1"/>
    <w:rsid w:val="009636CF"/>
    <w:rsid w:val="00A87B2F"/>
    <w:rsid w:val="00BF08CA"/>
    <w:rsid w:val="00C82EF7"/>
    <w:rsid w:val="00D729CB"/>
    <w:rsid w:val="00F31C70"/>
    <w:rsid w:val="00FA0B49"/>
    <w:rsid w:val="00FA4A99"/>
    <w:rsid w:val="00FB7246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81E1"/>
  <w15:docId w15:val="{505456B2-4050-40F1-BE26-A86F066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uiPriority w:val="9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ynhkauKlOFbZIgwJVc0xN2+9w==">AMUW2mUkz2VKIyu/p0A+GX3EG2jhBYYVAHOVKnVkwA/VHsvxIOJulByu6x0k1S1WUsoT5VUOTSxmN5yQzi9HTtx7ivaPOeMyoDR94P0452FLnrVbT3uuTCQ=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Lidl Stiftung &amp; Co. KG</dc:creator>
  <cp:lastModifiedBy>Rasa Didjurgytė</cp:lastModifiedBy>
  <cp:revision>10</cp:revision>
  <dcterms:created xsi:type="dcterms:W3CDTF">2022-04-21T06:42:00Z</dcterms:created>
  <dcterms:modified xsi:type="dcterms:W3CDTF">2022-04-22T08:57:00Z</dcterms:modified>
</cp:coreProperties>
</file>