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629B8F44"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8E7007">
        <w:rPr>
          <w:rFonts w:asciiTheme="minorHAnsi" w:hAnsiTheme="minorHAnsi" w:cstheme="minorHAnsi"/>
          <w:sz w:val="22"/>
          <w:szCs w:val="22"/>
          <w:lang w:val="lt-LT"/>
        </w:rPr>
        <w:t>Vilnius, 202</w:t>
      </w:r>
      <w:r w:rsidR="00772AF5" w:rsidRPr="008E7007">
        <w:rPr>
          <w:rFonts w:asciiTheme="minorHAnsi" w:hAnsiTheme="minorHAnsi" w:cstheme="minorHAnsi"/>
          <w:sz w:val="22"/>
          <w:szCs w:val="22"/>
          <w:lang w:val="fi-FI"/>
        </w:rPr>
        <w:t>2</w:t>
      </w:r>
      <w:r w:rsidR="00015C06" w:rsidRPr="008E7007">
        <w:rPr>
          <w:rFonts w:asciiTheme="minorHAnsi" w:hAnsiTheme="minorHAnsi" w:cstheme="minorHAnsi"/>
          <w:sz w:val="22"/>
          <w:szCs w:val="22"/>
          <w:lang w:val="lt-LT"/>
        </w:rPr>
        <w:t xml:space="preserve"> m. </w:t>
      </w:r>
      <w:r w:rsidR="00B32A36" w:rsidRPr="008E7007">
        <w:rPr>
          <w:rFonts w:asciiTheme="minorHAnsi" w:hAnsiTheme="minorHAnsi" w:cstheme="minorHAnsi"/>
          <w:sz w:val="22"/>
          <w:szCs w:val="22"/>
          <w:lang w:val="lt-LT"/>
        </w:rPr>
        <w:t xml:space="preserve">kovo </w:t>
      </w:r>
      <w:r w:rsidR="008E7007" w:rsidRPr="008E7007">
        <w:rPr>
          <w:rFonts w:asciiTheme="minorHAnsi" w:hAnsiTheme="minorHAnsi" w:cstheme="minorHAnsi"/>
          <w:sz w:val="22"/>
          <w:szCs w:val="22"/>
          <w:lang w:val="fi-FI"/>
        </w:rPr>
        <w:t>11</w:t>
      </w:r>
      <w:r w:rsidR="00015C06" w:rsidRPr="008E7007">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2F7A70ED" w14:textId="0EAFC376" w:rsidR="00623DDE" w:rsidRPr="00623DDE" w:rsidRDefault="00623DDE" w:rsidP="7EE301D8">
      <w:pPr>
        <w:widowControl w:val="0"/>
        <w:autoSpaceDE w:val="0"/>
        <w:autoSpaceDN w:val="0"/>
        <w:adjustRightInd w:val="0"/>
        <w:jc w:val="center"/>
        <w:rPr>
          <w:rFonts w:asciiTheme="minorHAnsi" w:hAnsiTheme="minorHAnsi" w:cstheme="minorBidi"/>
          <w:b/>
          <w:bCs/>
          <w:color w:val="1F497D" w:themeColor="text2"/>
          <w:sz w:val="36"/>
          <w:szCs w:val="36"/>
          <w:lang w:val="lt-LT"/>
        </w:rPr>
      </w:pPr>
      <w:r w:rsidRPr="7EE301D8">
        <w:rPr>
          <w:rFonts w:asciiTheme="minorHAnsi" w:hAnsiTheme="minorHAnsi" w:cstheme="minorBidi"/>
          <w:b/>
          <w:bCs/>
          <w:color w:val="1F497D" w:themeColor="text2"/>
          <w:sz w:val="36"/>
          <w:szCs w:val="36"/>
          <w:lang w:val="lt-LT"/>
        </w:rPr>
        <w:t xml:space="preserve">„Lidl Lietuva“ </w:t>
      </w:r>
      <w:r w:rsidR="0085411E" w:rsidRPr="7EE301D8">
        <w:rPr>
          <w:rFonts w:asciiTheme="minorHAnsi" w:hAnsiTheme="minorHAnsi" w:cstheme="minorBidi"/>
          <w:b/>
          <w:bCs/>
          <w:color w:val="1F497D" w:themeColor="text2"/>
          <w:sz w:val="36"/>
          <w:szCs w:val="36"/>
          <w:lang w:val="lt-LT"/>
        </w:rPr>
        <w:t xml:space="preserve">planuoja įdarbinti </w:t>
      </w:r>
      <w:r w:rsidRPr="7EE301D8">
        <w:rPr>
          <w:rFonts w:asciiTheme="minorHAnsi" w:hAnsiTheme="minorHAnsi" w:cstheme="minorBidi"/>
          <w:b/>
          <w:bCs/>
          <w:color w:val="1F497D" w:themeColor="text2"/>
          <w:sz w:val="36"/>
          <w:szCs w:val="36"/>
          <w:lang w:val="lt-LT"/>
        </w:rPr>
        <w:t>apie 150 nuo karo nukentėjusių ukrainiečių</w:t>
      </w:r>
    </w:p>
    <w:p w14:paraId="67D2B345" w14:textId="77777777" w:rsidR="003C6276" w:rsidRPr="003C6276" w:rsidRDefault="003C6276" w:rsidP="003C6276">
      <w:pPr>
        <w:jc w:val="both"/>
        <w:rPr>
          <w:rFonts w:asciiTheme="minorHAnsi" w:hAnsiTheme="minorHAnsi" w:cstheme="minorHAnsi"/>
          <w:b/>
          <w:bCs/>
          <w:sz w:val="22"/>
          <w:szCs w:val="22"/>
          <w:lang w:val="lt-LT"/>
        </w:rPr>
      </w:pPr>
    </w:p>
    <w:p w14:paraId="4E1676E1" w14:textId="0503FDA4" w:rsidR="00623DDE" w:rsidRDefault="000E15FC" w:rsidP="7EE301D8">
      <w:pPr>
        <w:jc w:val="both"/>
        <w:rPr>
          <w:rFonts w:asciiTheme="minorHAnsi" w:hAnsiTheme="minorHAnsi" w:cstheme="minorBidi"/>
          <w:b/>
          <w:bCs/>
          <w:sz w:val="22"/>
          <w:szCs w:val="22"/>
          <w:lang w:val="lt-LT"/>
        </w:rPr>
      </w:pPr>
      <w:r w:rsidRPr="7EE301D8">
        <w:rPr>
          <w:rFonts w:asciiTheme="minorHAnsi" w:hAnsiTheme="minorHAnsi" w:cstheme="minorBidi"/>
          <w:b/>
          <w:bCs/>
          <w:sz w:val="22"/>
          <w:szCs w:val="22"/>
          <w:lang w:val="lt-LT"/>
        </w:rPr>
        <w:t xml:space="preserve">Norėdama padėti </w:t>
      </w:r>
      <w:r w:rsidR="00D523FD" w:rsidRPr="7EE301D8">
        <w:rPr>
          <w:rFonts w:asciiTheme="minorHAnsi" w:hAnsiTheme="minorHAnsi" w:cstheme="minorBidi"/>
          <w:b/>
          <w:bCs/>
          <w:sz w:val="22"/>
          <w:szCs w:val="22"/>
          <w:lang w:val="lt-LT"/>
        </w:rPr>
        <w:t xml:space="preserve">integruotis </w:t>
      </w:r>
      <w:r w:rsidR="00623DDE" w:rsidRPr="7EE301D8">
        <w:rPr>
          <w:rFonts w:asciiTheme="minorHAnsi" w:hAnsiTheme="minorHAnsi" w:cstheme="minorBidi"/>
          <w:b/>
          <w:bCs/>
          <w:sz w:val="22"/>
          <w:szCs w:val="22"/>
          <w:lang w:val="lt-LT"/>
        </w:rPr>
        <w:t>į Lietuvą atvykstan</w:t>
      </w:r>
      <w:r w:rsidRPr="7EE301D8">
        <w:rPr>
          <w:rFonts w:asciiTheme="minorHAnsi" w:hAnsiTheme="minorHAnsi" w:cstheme="minorBidi"/>
          <w:b/>
          <w:bCs/>
          <w:sz w:val="22"/>
          <w:szCs w:val="22"/>
          <w:lang w:val="lt-LT"/>
        </w:rPr>
        <w:t>tiems</w:t>
      </w:r>
      <w:r w:rsidR="00623DDE" w:rsidRPr="7EE301D8">
        <w:rPr>
          <w:rFonts w:asciiTheme="minorHAnsi" w:hAnsiTheme="minorHAnsi" w:cstheme="minorBidi"/>
          <w:b/>
          <w:bCs/>
          <w:sz w:val="22"/>
          <w:szCs w:val="22"/>
          <w:lang w:val="lt-LT"/>
        </w:rPr>
        <w:t xml:space="preserve"> pabėgėli</w:t>
      </w:r>
      <w:r w:rsidRPr="7EE301D8">
        <w:rPr>
          <w:rFonts w:asciiTheme="minorHAnsi" w:hAnsiTheme="minorHAnsi" w:cstheme="minorBidi"/>
          <w:b/>
          <w:bCs/>
          <w:sz w:val="22"/>
          <w:szCs w:val="22"/>
          <w:lang w:val="lt-LT"/>
        </w:rPr>
        <w:t>ams iš Ukrainos</w:t>
      </w:r>
      <w:r w:rsidR="00623DDE" w:rsidRPr="7EE301D8">
        <w:rPr>
          <w:rFonts w:asciiTheme="minorHAnsi" w:hAnsiTheme="minorHAnsi" w:cstheme="minorBidi"/>
          <w:b/>
          <w:bCs/>
          <w:sz w:val="22"/>
          <w:szCs w:val="22"/>
          <w:lang w:val="lt-LT"/>
        </w:rPr>
        <w:t xml:space="preserve">, „Lidl Lietuva“ yra pasiruošusi į savo komandą priimti apie 150 ukrainiečių. Prekybos tinklas </w:t>
      </w:r>
      <w:r w:rsidR="00D523FD" w:rsidRPr="7EE301D8">
        <w:rPr>
          <w:rFonts w:asciiTheme="minorHAnsi" w:hAnsiTheme="minorHAnsi" w:cstheme="minorBidi"/>
          <w:b/>
          <w:bCs/>
          <w:sz w:val="22"/>
          <w:szCs w:val="22"/>
          <w:lang w:val="lt-LT"/>
        </w:rPr>
        <w:t xml:space="preserve">norintiems ukrainiečiams </w:t>
      </w:r>
      <w:r w:rsidR="00623DDE" w:rsidRPr="7EE301D8">
        <w:rPr>
          <w:rFonts w:asciiTheme="minorHAnsi" w:hAnsiTheme="minorHAnsi" w:cstheme="minorBidi"/>
          <w:b/>
          <w:bCs/>
          <w:sz w:val="22"/>
          <w:szCs w:val="22"/>
          <w:lang w:val="lt-LT"/>
        </w:rPr>
        <w:t xml:space="preserve">pasiūlys darbą </w:t>
      </w:r>
      <w:r w:rsidR="00873811" w:rsidRPr="7EE301D8">
        <w:rPr>
          <w:rFonts w:asciiTheme="minorHAnsi" w:hAnsiTheme="minorHAnsi" w:cstheme="minorBidi"/>
          <w:b/>
          <w:bCs/>
          <w:sz w:val="22"/>
          <w:szCs w:val="22"/>
          <w:lang w:val="lt-LT"/>
        </w:rPr>
        <w:t xml:space="preserve">50-tyje </w:t>
      </w:r>
      <w:r w:rsidR="00623DDE" w:rsidRPr="7EE301D8">
        <w:rPr>
          <w:rFonts w:asciiTheme="minorHAnsi" w:hAnsiTheme="minorHAnsi" w:cstheme="minorBidi"/>
          <w:b/>
          <w:bCs/>
          <w:sz w:val="22"/>
          <w:szCs w:val="22"/>
          <w:lang w:val="lt-LT"/>
        </w:rPr>
        <w:t>parduotuv</w:t>
      </w:r>
      <w:r w:rsidR="00873811" w:rsidRPr="7EE301D8">
        <w:rPr>
          <w:rFonts w:asciiTheme="minorHAnsi" w:hAnsiTheme="minorHAnsi" w:cstheme="minorBidi"/>
          <w:b/>
          <w:bCs/>
          <w:sz w:val="22"/>
          <w:szCs w:val="22"/>
          <w:lang w:val="lt-LT"/>
        </w:rPr>
        <w:t>ių</w:t>
      </w:r>
      <w:r w:rsidR="00623DDE" w:rsidRPr="7EE301D8">
        <w:rPr>
          <w:rFonts w:asciiTheme="minorHAnsi" w:hAnsiTheme="minorHAnsi" w:cstheme="minorBidi"/>
          <w:b/>
          <w:bCs/>
          <w:sz w:val="22"/>
          <w:szCs w:val="22"/>
          <w:lang w:val="lt-LT"/>
        </w:rPr>
        <w:t xml:space="preserve"> visoje Lietuvoje</w:t>
      </w:r>
      <w:r w:rsidR="0064444C">
        <w:rPr>
          <w:rFonts w:asciiTheme="minorHAnsi" w:hAnsiTheme="minorHAnsi" w:cstheme="minorBidi"/>
          <w:b/>
          <w:bCs/>
          <w:sz w:val="22"/>
          <w:szCs w:val="22"/>
          <w:lang w:val="lt-LT"/>
        </w:rPr>
        <w:t xml:space="preserve">, </w:t>
      </w:r>
      <w:r w:rsidR="00623DDE" w:rsidRPr="7EE301D8">
        <w:rPr>
          <w:rFonts w:asciiTheme="minorHAnsi" w:hAnsiTheme="minorHAnsi" w:cstheme="minorBidi"/>
          <w:b/>
          <w:bCs/>
          <w:sz w:val="22"/>
          <w:szCs w:val="22"/>
          <w:lang w:val="lt-LT"/>
        </w:rPr>
        <w:t>Kaune esančiame logistikos centre</w:t>
      </w:r>
      <w:r w:rsidR="0064444C">
        <w:rPr>
          <w:rFonts w:asciiTheme="minorHAnsi" w:hAnsiTheme="minorHAnsi" w:cstheme="minorBidi"/>
          <w:b/>
          <w:bCs/>
          <w:sz w:val="22"/>
          <w:szCs w:val="22"/>
          <w:lang w:val="lt-LT"/>
        </w:rPr>
        <w:t xml:space="preserve"> bei centrinėje buveinėje Vilniuje.</w:t>
      </w:r>
    </w:p>
    <w:p w14:paraId="7DFF9623" w14:textId="77777777" w:rsidR="00623DDE" w:rsidRPr="00623DDE" w:rsidRDefault="00623DDE" w:rsidP="00623DDE">
      <w:pPr>
        <w:jc w:val="both"/>
        <w:rPr>
          <w:rFonts w:asciiTheme="minorHAnsi" w:hAnsiTheme="minorHAnsi" w:cstheme="minorHAnsi"/>
          <w:b/>
          <w:bCs/>
          <w:sz w:val="22"/>
          <w:szCs w:val="22"/>
          <w:lang w:val="lt-LT"/>
        </w:rPr>
      </w:pPr>
    </w:p>
    <w:p w14:paraId="4EDB85E8" w14:textId="740B2F59" w:rsidR="00623DDE" w:rsidRPr="00623DDE" w:rsidRDefault="00623DDE" w:rsidP="39F20B8B">
      <w:pPr>
        <w:jc w:val="both"/>
        <w:rPr>
          <w:rFonts w:asciiTheme="minorHAnsi" w:hAnsiTheme="minorHAnsi" w:cstheme="minorBidi"/>
          <w:sz w:val="22"/>
          <w:szCs w:val="22"/>
          <w:lang w:val="lt-LT"/>
        </w:rPr>
      </w:pPr>
      <w:r w:rsidRPr="39F20B8B">
        <w:rPr>
          <w:rFonts w:asciiTheme="minorHAnsi" w:hAnsiTheme="minorHAnsi" w:cstheme="minorBidi"/>
          <w:sz w:val="22"/>
          <w:szCs w:val="22"/>
          <w:lang w:val="lt-LT"/>
        </w:rPr>
        <w:t>„</w:t>
      </w:r>
      <w:r w:rsidR="00D523FD" w:rsidRPr="39F20B8B">
        <w:rPr>
          <w:rFonts w:asciiTheme="minorHAnsi" w:hAnsiTheme="minorHAnsi" w:cstheme="minorBidi"/>
          <w:sz w:val="22"/>
          <w:szCs w:val="22"/>
          <w:lang w:val="lt-LT"/>
        </w:rPr>
        <w:t>Į Lietuvą</w:t>
      </w:r>
      <w:r w:rsidRPr="39F20B8B">
        <w:rPr>
          <w:rFonts w:asciiTheme="minorHAnsi" w:hAnsiTheme="minorHAnsi" w:cstheme="minorBidi"/>
          <w:sz w:val="22"/>
          <w:szCs w:val="22"/>
          <w:lang w:val="lt-LT"/>
        </w:rPr>
        <w:t xml:space="preserve"> atvykstant nuo karo nukentėjusiems ukrainiečiams, turime galimybę padėti jiems integruotis ir kviečiame prisijungti prie mūsų komandos. </w:t>
      </w:r>
      <w:r w:rsidR="005C6ABA" w:rsidRPr="39F20B8B">
        <w:rPr>
          <w:rFonts w:asciiTheme="minorHAnsi" w:hAnsiTheme="minorHAnsi" w:cstheme="minorBidi"/>
          <w:sz w:val="22"/>
          <w:szCs w:val="22"/>
          <w:lang w:val="lt-LT"/>
        </w:rPr>
        <w:t>Nepaisant kalbos barjero, š</w:t>
      </w:r>
      <w:r w:rsidRPr="39F20B8B">
        <w:rPr>
          <w:rFonts w:asciiTheme="minorHAnsi" w:hAnsiTheme="minorHAnsi" w:cstheme="minorBidi"/>
          <w:sz w:val="22"/>
          <w:szCs w:val="22"/>
          <w:lang w:val="lt-LT"/>
        </w:rPr>
        <w:t>ie darbuotojai taps visaverčiais kolektyvo nariais, o jiems siūlomos darbo sąlygos ir naudos niekuo nesiskirs nuo atitinkamose pozicijose jau dirbančių žmonių“, – sako „Lidl Lietuva“</w:t>
      </w:r>
      <w:r w:rsidR="00873811" w:rsidRPr="39F20B8B">
        <w:rPr>
          <w:rFonts w:asciiTheme="minorHAnsi" w:hAnsiTheme="minorHAnsi" w:cstheme="minorBidi"/>
          <w:sz w:val="22"/>
          <w:szCs w:val="22"/>
          <w:lang w:val="lt-LT"/>
        </w:rPr>
        <w:t xml:space="preserve"> valdybos narė ir personalo vadovė Sandra Savickienė</w:t>
      </w:r>
    </w:p>
    <w:p w14:paraId="7CD92E57" w14:textId="77777777" w:rsidR="00623DDE" w:rsidRPr="00623DDE" w:rsidRDefault="00623DDE" w:rsidP="00623DDE">
      <w:pPr>
        <w:jc w:val="both"/>
        <w:rPr>
          <w:rFonts w:asciiTheme="minorHAnsi" w:hAnsiTheme="minorHAnsi" w:cstheme="minorHAnsi"/>
          <w:sz w:val="22"/>
          <w:szCs w:val="22"/>
          <w:lang w:val="lt-LT"/>
        </w:rPr>
      </w:pPr>
    </w:p>
    <w:p w14:paraId="56ACEBE6" w14:textId="60CA04D8" w:rsidR="00623DDE" w:rsidRDefault="00623DDE" w:rsidP="6A48A4B4">
      <w:pPr>
        <w:jc w:val="both"/>
        <w:rPr>
          <w:rFonts w:asciiTheme="minorHAnsi" w:hAnsiTheme="minorHAnsi" w:cstheme="minorBidi"/>
          <w:sz w:val="22"/>
          <w:szCs w:val="22"/>
          <w:lang w:val="lt-LT"/>
        </w:rPr>
      </w:pPr>
      <w:r w:rsidRPr="39F20B8B">
        <w:rPr>
          <w:rFonts w:asciiTheme="minorHAnsi" w:hAnsiTheme="minorHAnsi" w:cstheme="minorBidi"/>
          <w:sz w:val="22"/>
          <w:szCs w:val="22"/>
          <w:lang w:val="lt-LT"/>
        </w:rPr>
        <w:t>Prekybos tinklas šiuo metu gali pasiūlyti darbą ukrainiečiams 50-tyje parduotuvių visoje šalyje</w:t>
      </w:r>
      <w:r w:rsidR="00006D35" w:rsidRPr="39F20B8B">
        <w:rPr>
          <w:rFonts w:asciiTheme="minorHAnsi" w:hAnsiTheme="minorHAnsi" w:cstheme="minorBidi"/>
          <w:sz w:val="22"/>
          <w:szCs w:val="22"/>
          <w:lang w:val="lt-LT"/>
        </w:rPr>
        <w:t>.</w:t>
      </w:r>
      <w:r w:rsidRPr="39F20B8B">
        <w:rPr>
          <w:rFonts w:asciiTheme="minorHAnsi" w:hAnsiTheme="minorHAnsi" w:cstheme="minorBidi"/>
          <w:sz w:val="22"/>
          <w:szCs w:val="22"/>
          <w:lang w:val="lt-LT"/>
        </w:rPr>
        <w:t xml:space="preserve"> „Lidl Lietuva“ </w:t>
      </w:r>
      <w:r w:rsidR="00006D35" w:rsidRPr="39F20B8B">
        <w:rPr>
          <w:rFonts w:asciiTheme="minorHAnsi" w:hAnsiTheme="minorHAnsi" w:cstheme="minorBidi"/>
          <w:sz w:val="22"/>
          <w:szCs w:val="22"/>
          <w:lang w:val="lt-LT"/>
        </w:rPr>
        <w:t xml:space="preserve">taip pat </w:t>
      </w:r>
      <w:r w:rsidR="005C6ABA" w:rsidRPr="39F20B8B">
        <w:rPr>
          <w:rFonts w:asciiTheme="minorHAnsi" w:hAnsiTheme="minorHAnsi" w:cstheme="minorBidi"/>
          <w:sz w:val="22"/>
          <w:szCs w:val="22"/>
          <w:lang w:val="lt-LT"/>
        </w:rPr>
        <w:t>sudarys sąlygas ukrainiečiams įsidarbinti</w:t>
      </w:r>
      <w:r w:rsidRPr="39F20B8B">
        <w:rPr>
          <w:rFonts w:asciiTheme="minorHAnsi" w:hAnsiTheme="minorHAnsi" w:cstheme="minorBidi"/>
          <w:sz w:val="22"/>
          <w:szCs w:val="22"/>
          <w:lang w:val="lt-LT"/>
        </w:rPr>
        <w:t xml:space="preserve"> Kaune esan</w:t>
      </w:r>
      <w:r w:rsidR="005C6ABA" w:rsidRPr="39F20B8B">
        <w:rPr>
          <w:rFonts w:asciiTheme="minorHAnsi" w:hAnsiTheme="minorHAnsi" w:cstheme="minorBidi"/>
          <w:sz w:val="22"/>
          <w:szCs w:val="22"/>
          <w:lang w:val="lt-LT"/>
        </w:rPr>
        <w:t>čiame</w:t>
      </w:r>
      <w:r w:rsidRPr="39F20B8B">
        <w:rPr>
          <w:rFonts w:asciiTheme="minorHAnsi" w:hAnsiTheme="minorHAnsi" w:cstheme="minorBidi"/>
          <w:sz w:val="22"/>
          <w:szCs w:val="22"/>
          <w:lang w:val="lt-LT"/>
        </w:rPr>
        <w:t xml:space="preserve"> logistikos centr</w:t>
      </w:r>
      <w:r w:rsidR="005C6ABA" w:rsidRPr="39F20B8B">
        <w:rPr>
          <w:rFonts w:asciiTheme="minorHAnsi" w:hAnsiTheme="minorHAnsi" w:cstheme="minorBidi"/>
          <w:sz w:val="22"/>
          <w:szCs w:val="22"/>
          <w:lang w:val="lt-LT"/>
        </w:rPr>
        <w:t>e</w:t>
      </w:r>
      <w:r w:rsidRPr="39F20B8B">
        <w:rPr>
          <w:rFonts w:asciiTheme="minorHAnsi" w:hAnsiTheme="minorHAnsi" w:cstheme="minorBidi"/>
          <w:sz w:val="22"/>
          <w:szCs w:val="22"/>
          <w:lang w:val="lt-LT"/>
        </w:rPr>
        <w:t xml:space="preserve">. </w:t>
      </w:r>
      <w:r w:rsidR="00EF2AEC" w:rsidRPr="39F20B8B">
        <w:rPr>
          <w:rFonts w:asciiTheme="minorHAnsi" w:hAnsiTheme="minorHAnsi" w:cstheme="minorBidi"/>
          <w:sz w:val="22"/>
          <w:szCs w:val="22"/>
          <w:lang w:val="lt-LT"/>
        </w:rPr>
        <w:t>Atvyksta</w:t>
      </w:r>
      <w:r w:rsidR="003D6165" w:rsidRPr="39F20B8B">
        <w:rPr>
          <w:rFonts w:asciiTheme="minorHAnsi" w:hAnsiTheme="minorHAnsi" w:cstheme="minorBidi"/>
          <w:sz w:val="22"/>
          <w:szCs w:val="22"/>
          <w:lang w:val="lt-LT"/>
        </w:rPr>
        <w:t>ntiems žmonėms, atsižvelgiant į jų turimas kvalifikacijas,</w:t>
      </w:r>
      <w:r w:rsidR="00EF2AEC" w:rsidRPr="39F20B8B">
        <w:rPr>
          <w:rFonts w:asciiTheme="minorHAnsi" w:hAnsiTheme="minorHAnsi" w:cstheme="minorBidi"/>
          <w:sz w:val="22"/>
          <w:szCs w:val="22"/>
          <w:lang w:val="lt-LT"/>
        </w:rPr>
        <w:t xml:space="preserve"> įmonė turės galimybę pasiūlyti ir įvairaus lygio darbo pozicijų centrinėje buveinėje Vilniuje.</w:t>
      </w:r>
      <w:r w:rsidR="003D6165" w:rsidRPr="39F20B8B">
        <w:rPr>
          <w:rFonts w:asciiTheme="minorHAnsi" w:hAnsiTheme="minorHAnsi" w:cstheme="minorBidi"/>
          <w:sz w:val="22"/>
          <w:szCs w:val="22"/>
          <w:lang w:val="lt-LT"/>
        </w:rPr>
        <w:t xml:space="preserve"> </w:t>
      </w:r>
    </w:p>
    <w:p w14:paraId="63BB219E" w14:textId="77777777" w:rsidR="00623DDE" w:rsidRPr="00623DDE" w:rsidRDefault="00623DDE" w:rsidP="00623DDE">
      <w:pPr>
        <w:jc w:val="both"/>
        <w:rPr>
          <w:rFonts w:asciiTheme="minorHAnsi" w:hAnsiTheme="minorHAnsi" w:cstheme="minorHAnsi"/>
          <w:b/>
          <w:bCs/>
          <w:sz w:val="22"/>
          <w:szCs w:val="22"/>
          <w:lang w:val="lt-LT"/>
        </w:rPr>
      </w:pPr>
    </w:p>
    <w:p w14:paraId="598857FF" w14:textId="0ED403E7" w:rsidR="003D6165" w:rsidRDefault="00623DDE" w:rsidP="00623DDE">
      <w:pPr>
        <w:jc w:val="both"/>
        <w:rPr>
          <w:rFonts w:asciiTheme="minorHAnsi" w:hAnsiTheme="minorHAnsi" w:cstheme="minorHAnsi"/>
          <w:sz w:val="22"/>
          <w:szCs w:val="22"/>
          <w:lang w:val="lt-LT"/>
        </w:rPr>
      </w:pPr>
      <w:r w:rsidRPr="00623DDE">
        <w:rPr>
          <w:rFonts w:asciiTheme="minorHAnsi" w:hAnsiTheme="minorHAnsi" w:cstheme="minorHAnsi"/>
          <w:sz w:val="22"/>
          <w:szCs w:val="22"/>
          <w:lang w:val="lt-LT"/>
        </w:rPr>
        <w:t>Kaip ir visiems kitiems prekybos tinklo darbuotojams, naujai įdarbintiems asmenims priklausys įvairios papildomos naudos, pavyzdžiui, privatus</w:t>
      </w:r>
      <w:r w:rsidR="00C725BF">
        <w:rPr>
          <w:rFonts w:asciiTheme="minorHAnsi" w:hAnsiTheme="minorHAnsi" w:cstheme="minorHAnsi"/>
          <w:sz w:val="22"/>
          <w:szCs w:val="22"/>
          <w:lang w:val="lt-LT"/>
        </w:rPr>
        <w:t xml:space="preserve"> papildomas</w:t>
      </w:r>
      <w:r w:rsidRPr="00623DDE">
        <w:rPr>
          <w:rFonts w:asciiTheme="minorHAnsi" w:hAnsiTheme="minorHAnsi" w:cstheme="minorHAnsi"/>
          <w:sz w:val="22"/>
          <w:szCs w:val="22"/>
          <w:lang w:val="lt-LT"/>
        </w:rPr>
        <w:t xml:space="preserve"> sveikatos draudimas, finansiniai priedai</w:t>
      </w:r>
      <w:r w:rsidR="001758B9">
        <w:rPr>
          <w:rFonts w:asciiTheme="minorHAnsi" w:hAnsiTheme="minorHAnsi" w:cstheme="minorHAnsi"/>
          <w:sz w:val="22"/>
          <w:szCs w:val="22"/>
          <w:lang w:val="lt-LT"/>
        </w:rPr>
        <w:t>.</w:t>
      </w:r>
      <w:r w:rsidRPr="00623DDE">
        <w:rPr>
          <w:rFonts w:asciiTheme="minorHAnsi" w:hAnsiTheme="minorHAnsi" w:cstheme="minorHAnsi"/>
          <w:sz w:val="22"/>
          <w:szCs w:val="22"/>
          <w:lang w:val="lt-LT"/>
        </w:rPr>
        <w:t xml:space="preserve"> </w:t>
      </w:r>
      <w:r w:rsidR="00006D35">
        <w:rPr>
          <w:rFonts w:asciiTheme="minorHAnsi" w:hAnsiTheme="minorHAnsi" w:cstheme="minorHAnsi"/>
          <w:sz w:val="22"/>
          <w:szCs w:val="22"/>
          <w:lang w:val="lt-LT"/>
        </w:rPr>
        <w:t>Prekybos tinklas šiems darbuotojams taip pat skris ir 100 eurų „Lidl“ dovanų korteles kaip paramą, kuri šiuo metu yra labai reikalinga.</w:t>
      </w:r>
      <w:r w:rsidR="003D6165">
        <w:rPr>
          <w:rFonts w:asciiTheme="minorHAnsi" w:hAnsiTheme="minorHAnsi" w:cstheme="minorHAnsi"/>
          <w:sz w:val="22"/>
          <w:szCs w:val="22"/>
          <w:lang w:val="lt-LT"/>
        </w:rPr>
        <w:t xml:space="preserve"> Ukrainiečiams </w:t>
      </w:r>
      <w:r w:rsidR="004A6FB9">
        <w:rPr>
          <w:rFonts w:asciiTheme="minorHAnsi" w:hAnsiTheme="minorHAnsi" w:cstheme="minorHAnsi"/>
          <w:sz w:val="22"/>
          <w:szCs w:val="22"/>
          <w:lang w:val="lt-LT"/>
        </w:rPr>
        <w:t xml:space="preserve">bus </w:t>
      </w:r>
      <w:r w:rsidR="003D6165">
        <w:rPr>
          <w:rFonts w:asciiTheme="minorHAnsi" w:hAnsiTheme="minorHAnsi" w:cstheme="minorHAnsi"/>
          <w:sz w:val="22"/>
          <w:szCs w:val="22"/>
          <w:lang w:val="lt-LT"/>
        </w:rPr>
        <w:t xml:space="preserve">suteikta </w:t>
      </w:r>
      <w:r w:rsidR="00A10E7B">
        <w:rPr>
          <w:rFonts w:asciiTheme="minorHAnsi" w:hAnsiTheme="minorHAnsi" w:cstheme="minorHAnsi"/>
          <w:sz w:val="22"/>
          <w:szCs w:val="22"/>
          <w:lang w:val="lt-LT"/>
        </w:rPr>
        <w:t xml:space="preserve">ne tik </w:t>
      </w:r>
      <w:r w:rsidR="003D6165">
        <w:rPr>
          <w:rFonts w:asciiTheme="minorHAnsi" w:hAnsiTheme="minorHAnsi" w:cstheme="minorHAnsi"/>
          <w:sz w:val="22"/>
          <w:szCs w:val="22"/>
          <w:lang w:val="lt-LT"/>
        </w:rPr>
        <w:t>finansinė parama, „Lidl“ darbuotojai</w:t>
      </w:r>
      <w:r w:rsidR="004A6FB9">
        <w:rPr>
          <w:rFonts w:asciiTheme="minorHAnsi" w:hAnsiTheme="minorHAnsi" w:cstheme="minorHAnsi"/>
          <w:sz w:val="22"/>
          <w:szCs w:val="22"/>
          <w:lang w:val="lt-LT"/>
        </w:rPr>
        <w:t xml:space="preserve"> taip pat laukia naujų kolegų ir</w:t>
      </w:r>
      <w:r w:rsidR="003D6165">
        <w:rPr>
          <w:rFonts w:asciiTheme="minorHAnsi" w:hAnsiTheme="minorHAnsi" w:cstheme="minorHAnsi"/>
          <w:sz w:val="22"/>
          <w:szCs w:val="22"/>
          <w:lang w:val="lt-LT"/>
        </w:rPr>
        <w:t xml:space="preserve"> yra pasiruošę </w:t>
      </w:r>
      <w:r w:rsidR="004A6FB9">
        <w:rPr>
          <w:rFonts w:asciiTheme="minorHAnsi" w:hAnsiTheme="minorHAnsi" w:cstheme="minorHAnsi"/>
          <w:sz w:val="22"/>
          <w:szCs w:val="22"/>
          <w:lang w:val="lt-LT"/>
        </w:rPr>
        <w:t>suteikti visą reikiamą pagalbą.</w:t>
      </w:r>
    </w:p>
    <w:p w14:paraId="20CA7FC5" w14:textId="77777777" w:rsidR="00623DDE" w:rsidRPr="00623DDE" w:rsidRDefault="00623DDE" w:rsidP="00623DDE">
      <w:pPr>
        <w:jc w:val="both"/>
        <w:rPr>
          <w:rFonts w:asciiTheme="minorHAnsi" w:hAnsiTheme="minorHAnsi" w:cstheme="minorHAnsi"/>
          <w:b/>
          <w:bCs/>
          <w:sz w:val="22"/>
          <w:szCs w:val="22"/>
          <w:lang w:val="lt-LT"/>
        </w:rPr>
      </w:pPr>
    </w:p>
    <w:p w14:paraId="679E4BA1" w14:textId="10C5FBC6" w:rsidR="00623DDE" w:rsidRPr="00623DDE" w:rsidRDefault="00006D35" w:rsidP="00623DDE">
      <w:pPr>
        <w:jc w:val="both"/>
        <w:rPr>
          <w:rFonts w:asciiTheme="minorHAnsi" w:hAnsiTheme="minorHAnsi" w:cstheme="minorHAnsi"/>
          <w:sz w:val="22"/>
          <w:szCs w:val="22"/>
          <w:lang w:val="lt-LT"/>
        </w:rPr>
      </w:pPr>
      <w:r>
        <w:rPr>
          <w:rFonts w:asciiTheme="minorHAnsi" w:hAnsiTheme="minorHAnsi" w:cstheme="minorHAnsi"/>
          <w:sz w:val="22"/>
          <w:szCs w:val="22"/>
          <w:lang w:val="lt-LT"/>
        </w:rPr>
        <w:t>Reaguojant į įvykius</w:t>
      </w:r>
      <w:r w:rsidR="00623DDE" w:rsidRPr="00623DDE">
        <w:rPr>
          <w:rFonts w:asciiTheme="minorHAnsi" w:hAnsiTheme="minorHAnsi" w:cstheme="minorHAnsi"/>
          <w:sz w:val="22"/>
          <w:szCs w:val="22"/>
          <w:lang w:val="lt-LT"/>
        </w:rPr>
        <w:t xml:space="preserve"> Ukrainoje, „</w:t>
      </w:r>
      <w:proofErr w:type="spellStart"/>
      <w:r w:rsidR="00623DDE" w:rsidRPr="00623DDE">
        <w:rPr>
          <w:rFonts w:asciiTheme="minorHAnsi" w:hAnsiTheme="minorHAnsi" w:cstheme="minorHAnsi"/>
          <w:sz w:val="22"/>
          <w:szCs w:val="22"/>
          <w:lang w:val="lt-LT"/>
        </w:rPr>
        <w:t>Schwarz</w:t>
      </w:r>
      <w:proofErr w:type="spellEnd"/>
      <w:r w:rsidR="00623DDE" w:rsidRPr="00623DDE">
        <w:rPr>
          <w:rFonts w:asciiTheme="minorHAnsi" w:hAnsiTheme="minorHAnsi" w:cstheme="minorHAnsi"/>
          <w:sz w:val="22"/>
          <w:szCs w:val="22"/>
          <w:lang w:val="lt-LT"/>
        </w:rPr>
        <w:t xml:space="preserve"> Group“, kurios dalis yra ir „Lidl Lietuva“, </w:t>
      </w:r>
      <w:r>
        <w:rPr>
          <w:rFonts w:asciiTheme="minorHAnsi" w:hAnsiTheme="minorHAnsi" w:cstheme="minorHAnsi"/>
          <w:sz w:val="22"/>
          <w:szCs w:val="22"/>
          <w:lang w:val="lt-LT"/>
        </w:rPr>
        <w:t xml:space="preserve">jau </w:t>
      </w:r>
      <w:r w:rsidR="00623DDE" w:rsidRPr="00623DDE">
        <w:rPr>
          <w:rFonts w:asciiTheme="minorHAnsi" w:hAnsiTheme="minorHAnsi" w:cstheme="minorHAnsi"/>
          <w:sz w:val="22"/>
          <w:szCs w:val="22"/>
          <w:lang w:val="lt-LT"/>
        </w:rPr>
        <w:t>skyrė 10 mln. eurų dydžio paramą nuo karo nukentėjusiems ukrainiečiams. Už šią sumą pabėgėliams iš Ukrainos bus suteikta maisto, aprangos, higienos ir kitų prekių.</w:t>
      </w:r>
    </w:p>
    <w:p w14:paraId="5C26B124" w14:textId="77777777" w:rsidR="00623DDE" w:rsidRPr="00623DDE" w:rsidRDefault="00623DDE" w:rsidP="00623DDE">
      <w:pPr>
        <w:jc w:val="both"/>
        <w:rPr>
          <w:rFonts w:asciiTheme="minorHAnsi" w:hAnsiTheme="minorHAnsi" w:cstheme="minorHAnsi"/>
          <w:sz w:val="22"/>
          <w:szCs w:val="22"/>
          <w:lang w:val="lt-LT"/>
        </w:rPr>
      </w:pPr>
    </w:p>
    <w:p w14:paraId="3EC85041" w14:textId="6A3FEA16" w:rsidR="00623DDE" w:rsidRPr="00623DDE" w:rsidRDefault="00623DDE" w:rsidP="00623DDE">
      <w:pPr>
        <w:jc w:val="both"/>
        <w:rPr>
          <w:rFonts w:asciiTheme="minorHAnsi" w:hAnsiTheme="minorHAnsi" w:cstheme="minorHAnsi"/>
          <w:sz w:val="22"/>
          <w:szCs w:val="22"/>
          <w:lang w:val="lt-LT"/>
        </w:rPr>
      </w:pPr>
      <w:r w:rsidRPr="00623DDE">
        <w:rPr>
          <w:rFonts w:asciiTheme="minorHAnsi" w:hAnsiTheme="minorHAnsi" w:cstheme="minorHAnsi"/>
          <w:sz w:val="22"/>
          <w:szCs w:val="22"/>
          <w:lang w:val="lt-LT"/>
        </w:rPr>
        <w:t xml:space="preserve"> „Lidl Lietuva“ </w:t>
      </w:r>
      <w:r w:rsidR="00006D35">
        <w:rPr>
          <w:rFonts w:asciiTheme="minorHAnsi" w:hAnsiTheme="minorHAnsi" w:cstheme="minorHAnsi"/>
          <w:sz w:val="22"/>
          <w:szCs w:val="22"/>
          <w:lang w:val="lt-LT"/>
        </w:rPr>
        <w:t xml:space="preserve">taip pat </w:t>
      </w:r>
      <w:r w:rsidRPr="00623DDE">
        <w:rPr>
          <w:rFonts w:asciiTheme="minorHAnsi" w:hAnsiTheme="minorHAnsi" w:cstheme="minorHAnsi"/>
          <w:sz w:val="22"/>
          <w:szCs w:val="22"/>
          <w:lang w:val="lt-LT"/>
        </w:rPr>
        <w:t xml:space="preserve">aktyviai bendradarbiauja su „Maisto banku“, „Raudonuoju kryžiumi“ ir kitomis organizacijomis bei organizuoja paramą maisto produktais ir kitomis prekėmis. Be to, prekybos tinklas „Raudonajam Kryžiui“ jau perdavė daugiau kaip 2500 vnt. automobilinių vaistinėlių, kurios </w:t>
      </w:r>
      <w:r w:rsidR="00006D35">
        <w:rPr>
          <w:rFonts w:asciiTheme="minorHAnsi" w:hAnsiTheme="minorHAnsi" w:cstheme="minorHAnsi"/>
          <w:sz w:val="22"/>
          <w:szCs w:val="22"/>
          <w:lang w:val="lt-LT"/>
        </w:rPr>
        <w:t>pasiekė</w:t>
      </w:r>
      <w:r w:rsidRPr="00623DDE">
        <w:rPr>
          <w:rFonts w:asciiTheme="minorHAnsi" w:hAnsiTheme="minorHAnsi" w:cstheme="minorHAnsi"/>
          <w:sz w:val="22"/>
          <w:szCs w:val="22"/>
          <w:lang w:val="lt-LT"/>
        </w:rPr>
        <w:t xml:space="preserve"> tuos, kam šiuo metu jų reikia labiausiai. </w:t>
      </w:r>
    </w:p>
    <w:p w14:paraId="1E53D84A" w14:textId="77777777" w:rsidR="00623DDE" w:rsidRPr="00623DDE" w:rsidRDefault="00623DDE" w:rsidP="00623DDE">
      <w:pPr>
        <w:jc w:val="both"/>
        <w:rPr>
          <w:rFonts w:asciiTheme="minorHAnsi" w:hAnsiTheme="minorHAnsi" w:cstheme="minorHAnsi"/>
          <w:sz w:val="22"/>
          <w:szCs w:val="22"/>
          <w:lang w:val="lt-LT"/>
        </w:rPr>
      </w:pPr>
    </w:p>
    <w:p w14:paraId="7E9182A4" w14:textId="25BBB59E" w:rsidR="001D097F" w:rsidRPr="00623DDE" w:rsidRDefault="00623DDE" w:rsidP="00623DDE">
      <w:pPr>
        <w:jc w:val="both"/>
        <w:rPr>
          <w:rFonts w:asciiTheme="minorHAnsi" w:hAnsiTheme="minorHAnsi" w:cstheme="minorHAnsi"/>
          <w:sz w:val="22"/>
          <w:szCs w:val="22"/>
          <w:lang w:val="lt-LT"/>
        </w:rPr>
      </w:pPr>
      <w:r w:rsidRPr="00623DDE">
        <w:rPr>
          <w:rFonts w:asciiTheme="minorHAnsi" w:hAnsiTheme="minorHAnsi" w:cstheme="minorHAnsi"/>
          <w:sz w:val="22"/>
          <w:szCs w:val="22"/>
          <w:lang w:val="lt-LT"/>
        </w:rPr>
        <w:t>Šiuo metu šalyje iš viso veikia 60 „Lidl“ prekybos tinklo parduotuvių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545B402B" w14:textId="06CA1181" w:rsidR="001D097F" w:rsidRDefault="001D097F" w:rsidP="001D097F">
      <w:pPr>
        <w:jc w:val="both"/>
        <w:rPr>
          <w:rFonts w:asciiTheme="minorHAnsi" w:hAnsiTheme="minorHAnsi" w:cstheme="minorHAnsi"/>
          <w:sz w:val="22"/>
          <w:szCs w:val="22"/>
          <w:lang w:val="lt-LT"/>
        </w:rPr>
      </w:pPr>
    </w:p>
    <w:p w14:paraId="110E3A5D" w14:textId="69E1B39C" w:rsidR="00006D35" w:rsidRDefault="00006D35" w:rsidP="001D097F">
      <w:pPr>
        <w:jc w:val="both"/>
        <w:rPr>
          <w:rFonts w:asciiTheme="minorHAnsi" w:hAnsiTheme="minorHAnsi" w:cstheme="minorHAnsi"/>
          <w:sz w:val="22"/>
          <w:szCs w:val="22"/>
          <w:lang w:val="lt-LT"/>
        </w:rPr>
      </w:pPr>
    </w:p>
    <w:p w14:paraId="12B45FDC" w14:textId="77777777" w:rsidR="00006D35" w:rsidRPr="00772AF5" w:rsidRDefault="00006D35" w:rsidP="001D097F">
      <w:pPr>
        <w:jc w:val="both"/>
        <w:rPr>
          <w:rFonts w:asciiTheme="minorHAnsi" w:hAnsiTheme="minorHAnsi" w:cstheme="minorHAnsi"/>
          <w:sz w:val="22"/>
          <w:szCs w:val="22"/>
          <w:lang w:val="lt-LT"/>
        </w:rPr>
      </w:pPr>
    </w:p>
    <w:p w14:paraId="31BED8B2" w14:textId="77777777" w:rsidR="0001400B" w:rsidRPr="00006D35" w:rsidRDefault="0001400B" w:rsidP="0001400B">
      <w:pPr>
        <w:rPr>
          <w:rFonts w:ascii="Calibri" w:hAnsi="Calibri"/>
          <w:bCs/>
          <w:sz w:val="18"/>
          <w:szCs w:val="18"/>
          <w:lang w:val="lt-LT"/>
        </w:rPr>
      </w:pPr>
      <w:r w:rsidRPr="00006D35">
        <w:rPr>
          <w:rFonts w:ascii="Calibri" w:hAnsi="Calibri"/>
          <w:b/>
          <w:sz w:val="18"/>
          <w:szCs w:val="18"/>
          <w:lang w:val="lt-LT"/>
        </w:rPr>
        <w:t>Daugiau informacijos:</w:t>
      </w:r>
      <w:r w:rsidRPr="00006D35">
        <w:rPr>
          <w:rFonts w:ascii="Calibri" w:hAnsi="Calibri"/>
          <w:bCs/>
          <w:sz w:val="18"/>
          <w:szCs w:val="18"/>
          <w:lang w:val="lt-LT"/>
        </w:rPr>
        <w:br/>
        <w:t>Lina Skersytė</w:t>
      </w:r>
      <w:r w:rsidRPr="00006D35">
        <w:rPr>
          <w:rFonts w:ascii="Calibri" w:hAnsi="Calibri"/>
          <w:bCs/>
          <w:sz w:val="18"/>
          <w:szCs w:val="18"/>
          <w:lang w:val="lt-LT"/>
        </w:rPr>
        <w:br/>
        <w:t>Korporatyvinių reikalų ir komunikacijos departamentas</w:t>
      </w:r>
      <w:r w:rsidRPr="00006D35">
        <w:rPr>
          <w:rFonts w:ascii="Calibri" w:hAnsi="Calibri"/>
          <w:bCs/>
          <w:sz w:val="18"/>
          <w:szCs w:val="18"/>
          <w:lang w:val="lt-LT"/>
        </w:rPr>
        <w:br/>
        <w:t>UAB „Lidl Lietuva“ </w:t>
      </w:r>
      <w:r w:rsidRPr="00006D35">
        <w:rPr>
          <w:rFonts w:ascii="Calibri" w:hAnsi="Calibri"/>
          <w:bCs/>
          <w:sz w:val="18"/>
          <w:szCs w:val="18"/>
          <w:lang w:val="lt-LT"/>
        </w:rPr>
        <w:br/>
        <w:t>Tel. +370 5 267 3228, mob. tel. +370 680 53556</w:t>
      </w:r>
      <w:r w:rsidRPr="00006D35">
        <w:rPr>
          <w:rFonts w:ascii="Calibri" w:hAnsi="Calibri"/>
          <w:bCs/>
          <w:sz w:val="18"/>
          <w:szCs w:val="18"/>
          <w:lang w:val="lt-LT"/>
        </w:rPr>
        <w:br/>
      </w:r>
      <w:hyperlink r:id="rId8" w:history="1">
        <w:r w:rsidRPr="00006D35">
          <w:rPr>
            <w:rStyle w:val="Hyperlink"/>
            <w:rFonts w:ascii="Calibri" w:hAnsi="Calibri"/>
            <w:bCs/>
            <w:sz w:val="18"/>
            <w:szCs w:val="18"/>
            <w:lang w:val="lt-LT"/>
          </w:rPr>
          <w:t>lina.skersyte@lidl.lt</w:t>
        </w:r>
      </w:hyperlink>
      <w:r w:rsidRPr="00006D35">
        <w:rPr>
          <w:rFonts w:ascii="Calibri" w:hAnsi="Calibri"/>
          <w:bCs/>
          <w:sz w:val="18"/>
          <w:szCs w:val="18"/>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86E07" w14:textId="77777777" w:rsidR="005D3706" w:rsidRDefault="005D3706">
      <w:r>
        <w:separator/>
      </w:r>
    </w:p>
  </w:endnote>
  <w:endnote w:type="continuationSeparator" w:id="0">
    <w:p w14:paraId="64147DB7" w14:textId="77777777" w:rsidR="005D3706" w:rsidRDefault="005D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w14:anchorId="35650E61">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w14:anchorId="13523584">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23E48" w14:textId="77777777" w:rsidR="005D3706" w:rsidRDefault="005D3706">
      <w:r>
        <w:separator/>
      </w:r>
    </w:p>
  </w:footnote>
  <w:footnote w:type="continuationSeparator" w:id="0">
    <w:p w14:paraId="5E6050BE" w14:textId="77777777" w:rsidR="005D3706" w:rsidRDefault="005D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6D35"/>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46100"/>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15FC"/>
    <w:rsid w:val="000E2F83"/>
    <w:rsid w:val="000E3A0B"/>
    <w:rsid w:val="000E45B5"/>
    <w:rsid w:val="000E6584"/>
    <w:rsid w:val="000E682E"/>
    <w:rsid w:val="000E7798"/>
    <w:rsid w:val="000E7E6C"/>
    <w:rsid w:val="000F0691"/>
    <w:rsid w:val="000F1A50"/>
    <w:rsid w:val="000F4AA7"/>
    <w:rsid w:val="000F6B38"/>
    <w:rsid w:val="000F6BAB"/>
    <w:rsid w:val="00104AED"/>
    <w:rsid w:val="0010652B"/>
    <w:rsid w:val="00107D0A"/>
    <w:rsid w:val="00111442"/>
    <w:rsid w:val="0011346A"/>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459"/>
    <w:rsid w:val="00163B48"/>
    <w:rsid w:val="00167EDC"/>
    <w:rsid w:val="00170C99"/>
    <w:rsid w:val="00172712"/>
    <w:rsid w:val="001758B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037E"/>
    <w:rsid w:val="001B5FA6"/>
    <w:rsid w:val="001B7D42"/>
    <w:rsid w:val="001C0049"/>
    <w:rsid w:val="001C0848"/>
    <w:rsid w:val="001C3DA6"/>
    <w:rsid w:val="001C4A99"/>
    <w:rsid w:val="001C5BCD"/>
    <w:rsid w:val="001C5F13"/>
    <w:rsid w:val="001D097F"/>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2562"/>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93F"/>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4EE6"/>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3C0D"/>
    <w:rsid w:val="003D6165"/>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6FB9"/>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411B"/>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3AA5"/>
    <w:rsid w:val="005B6A9C"/>
    <w:rsid w:val="005B716F"/>
    <w:rsid w:val="005C21FA"/>
    <w:rsid w:val="005C3D4B"/>
    <w:rsid w:val="005C6ABA"/>
    <w:rsid w:val="005D25AC"/>
    <w:rsid w:val="005D2AD8"/>
    <w:rsid w:val="005D3706"/>
    <w:rsid w:val="005D55BC"/>
    <w:rsid w:val="005E5B00"/>
    <w:rsid w:val="005F087F"/>
    <w:rsid w:val="005F1D0C"/>
    <w:rsid w:val="005F2242"/>
    <w:rsid w:val="005F544F"/>
    <w:rsid w:val="005F5862"/>
    <w:rsid w:val="00601526"/>
    <w:rsid w:val="00603E1D"/>
    <w:rsid w:val="00607217"/>
    <w:rsid w:val="00610592"/>
    <w:rsid w:val="00612503"/>
    <w:rsid w:val="00612CF7"/>
    <w:rsid w:val="006134A1"/>
    <w:rsid w:val="00623DDE"/>
    <w:rsid w:val="00623F9E"/>
    <w:rsid w:val="0063005F"/>
    <w:rsid w:val="00631226"/>
    <w:rsid w:val="00635416"/>
    <w:rsid w:val="00641B77"/>
    <w:rsid w:val="006443A2"/>
    <w:rsid w:val="0064444C"/>
    <w:rsid w:val="006516C8"/>
    <w:rsid w:val="00656470"/>
    <w:rsid w:val="00657BA2"/>
    <w:rsid w:val="006617A2"/>
    <w:rsid w:val="00662F4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2359"/>
    <w:rsid w:val="00713B6D"/>
    <w:rsid w:val="0071416D"/>
    <w:rsid w:val="00714C10"/>
    <w:rsid w:val="007151C0"/>
    <w:rsid w:val="007167A2"/>
    <w:rsid w:val="00717649"/>
    <w:rsid w:val="00717BA9"/>
    <w:rsid w:val="00721B30"/>
    <w:rsid w:val="00723571"/>
    <w:rsid w:val="00726582"/>
    <w:rsid w:val="00732A9E"/>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142D"/>
    <w:rsid w:val="00765918"/>
    <w:rsid w:val="00765AF5"/>
    <w:rsid w:val="00765EA4"/>
    <w:rsid w:val="00766A0F"/>
    <w:rsid w:val="00766FE3"/>
    <w:rsid w:val="00771182"/>
    <w:rsid w:val="007713EC"/>
    <w:rsid w:val="007718FF"/>
    <w:rsid w:val="00772AF5"/>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7EF"/>
    <w:rsid w:val="00830A3C"/>
    <w:rsid w:val="008312F0"/>
    <w:rsid w:val="00833414"/>
    <w:rsid w:val="00842897"/>
    <w:rsid w:val="008435EE"/>
    <w:rsid w:val="0084452E"/>
    <w:rsid w:val="00844639"/>
    <w:rsid w:val="00845A4C"/>
    <w:rsid w:val="00845CFE"/>
    <w:rsid w:val="00845EE4"/>
    <w:rsid w:val="00846FA3"/>
    <w:rsid w:val="00851302"/>
    <w:rsid w:val="0085150F"/>
    <w:rsid w:val="0085238E"/>
    <w:rsid w:val="00853FE6"/>
    <w:rsid w:val="0085411E"/>
    <w:rsid w:val="008560B0"/>
    <w:rsid w:val="00856C1A"/>
    <w:rsid w:val="00870371"/>
    <w:rsid w:val="0087381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2DA9"/>
    <w:rsid w:val="008B4331"/>
    <w:rsid w:val="008B7297"/>
    <w:rsid w:val="008B78FB"/>
    <w:rsid w:val="008C2B5D"/>
    <w:rsid w:val="008C2EB5"/>
    <w:rsid w:val="008C5C5D"/>
    <w:rsid w:val="008C725A"/>
    <w:rsid w:val="008D1C20"/>
    <w:rsid w:val="008D501C"/>
    <w:rsid w:val="008D51A7"/>
    <w:rsid w:val="008D5541"/>
    <w:rsid w:val="008D7CDB"/>
    <w:rsid w:val="008E05C0"/>
    <w:rsid w:val="008E0FF3"/>
    <w:rsid w:val="008E7007"/>
    <w:rsid w:val="008F0191"/>
    <w:rsid w:val="008F107B"/>
    <w:rsid w:val="008F1454"/>
    <w:rsid w:val="008F450D"/>
    <w:rsid w:val="008F7EE5"/>
    <w:rsid w:val="00900D26"/>
    <w:rsid w:val="00904A29"/>
    <w:rsid w:val="00905093"/>
    <w:rsid w:val="009067A3"/>
    <w:rsid w:val="00906F0E"/>
    <w:rsid w:val="009125D7"/>
    <w:rsid w:val="00913FAE"/>
    <w:rsid w:val="00914747"/>
    <w:rsid w:val="00915AF1"/>
    <w:rsid w:val="00917442"/>
    <w:rsid w:val="009225D5"/>
    <w:rsid w:val="0092390C"/>
    <w:rsid w:val="00924E66"/>
    <w:rsid w:val="00927BCF"/>
    <w:rsid w:val="00932A30"/>
    <w:rsid w:val="009351A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138A"/>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10E7B"/>
    <w:rsid w:val="00A11B63"/>
    <w:rsid w:val="00A200D9"/>
    <w:rsid w:val="00A2397F"/>
    <w:rsid w:val="00A32AD3"/>
    <w:rsid w:val="00A34C22"/>
    <w:rsid w:val="00A40866"/>
    <w:rsid w:val="00A410EA"/>
    <w:rsid w:val="00A4201B"/>
    <w:rsid w:val="00A46547"/>
    <w:rsid w:val="00A471E9"/>
    <w:rsid w:val="00A47DE2"/>
    <w:rsid w:val="00A52F77"/>
    <w:rsid w:val="00A55ABF"/>
    <w:rsid w:val="00A565D3"/>
    <w:rsid w:val="00A56BA5"/>
    <w:rsid w:val="00A60085"/>
    <w:rsid w:val="00A61C4D"/>
    <w:rsid w:val="00A62A20"/>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2532"/>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228"/>
    <w:rsid w:val="00AF0A9E"/>
    <w:rsid w:val="00AF34CE"/>
    <w:rsid w:val="00B01F76"/>
    <w:rsid w:val="00B06737"/>
    <w:rsid w:val="00B07179"/>
    <w:rsid w:val="00B11521"/>
    <w:rsid w:val="00B115ED"/>
    <w:rsid w:val="00B1445D"/>
    <w:rsid w:val="00B15707"/>
    <w:rsid w:val="00B22372"/>
    <w:rsid w:val="00B24125"/>
    <w:rsid w:val="00B24C83"/>
    <w:rsid w:val="00B31883"/>
    <w:rsid w:val="00B32A36"/>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2456"/>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0E49"/>
    <w:rsid w:val="00BE3D58"/>
    <w:rsid w:val="00BE5725"/>
    <w:rsid w:val="00BF0AAE"/>
    <w:rsid w:val="00BF10A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725BF"/>
    <w:rsid w:val="00C80172"/>
    <w:rsid w:val="00C94926"/>
    <w:rsid w:val="00C953B8"/>
    <w:rsid w:val="00C96057"/>
    <w:rsid w:val="00CA20BC"/>
    <w:rsid w:val="00CA2749"/>
    <w:rsid w:val="00CA43F9"/>
    <w:rsid w:val="00CA4DAC"/>
    <w:rsid w:val="00CA55F0"/>
    <w:rsid w:val="00CA74BF"/>
    <w:rsid w:val="00CB3869"/>
    <w:rsid w:val="00CB71E4"/>
    <w:rsid w:val="00CC0581"/>
    <w:rsid w:val="00CC2EF2"/>
    <w:rsid w:val="00CC5993"/>
    <w:rsid w:val="00CD08EC"/>
    <w:rsid w:val="00CD1895"/>
    <w:rsid w:val="00CD295C"/>
    <w:rsid w:val="00CD706A"/>
    <w:rsid w:val="00CE2B74"/>
    <w:rsid w:val="00CE4B0D"/>
    <w:rsid w:val="00CE4F41"/>
    <w:rsid w:val="00CE4FA0"/>
    <w:rsid w:val="00CF55E8"/>
    <w:rsid w:val="00CF5E19"/>
    <w:rsid w:val="00CF6198"/>
    <w:rsid w:val="00D025A8"/>
    <w:rsid w:val="00D046E9"/>
    <w:rsid w:val="00D065F9"/>
    <w:rsid w:val="00D06D77"/>
    <w:rsid w:val="00D070C5"/>
    <w:rsid w:val="00D073EC"/>
    <w:rsid w:val="00D07A5D"/>
    <w:rsid w:val="00D13F97"/>
    <w:rsid w:val="00D15C6C"/>
    <w:rsid w:val="00D20696"/>
    <w:rsid w:val="00D22734"/>
    <w:rsid w:val="00D312A9"/>
    <w:rsid w:val="00D355FF"/>
    <w:rsid w:val="00D43349"/>
    <w:rsid w:val="00D523FD"/>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46B0"/>
    <w:rsid w:val="00D87CFA"/>
    <w:rsid w:val="00D93D76"/>
    <w:rsid w:val="00D94E6A"/>
    <w:rsid w:val="00D95145"/>
    <w:rsid w:val="00D96517"/>
    <w:rsid w:val="00DA0095"/>
    <w:rsid w:val="00DA0C8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11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2A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0308"/>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1A6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1E34EB45"/>
    <w:rsid w:val="27A8AD51"/>
    <w:rsid w:val="39F20B8B"/>
    <w:rsid w:val="4627E9AD"/>
    <w:rsid w:val="483AA247"/>
    <w:rsid w:val="501293F2"/>
    <w:rsid w:val="547117E1"/>
    <w:rsid w:val="6A48A4B4"/>
    <w:rsid w:val="6AA17A59"/>
    <w:rsid w:val="7EE301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12004177">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29930200">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1838</Words>
  <Characters>1049</Characters>
  <Application>Microsoft Office Word</Application>
  <DocSecurity>0</DocSecurity>
  <Lines>8</Lines>
  <Paragraphs>5</Paragraphs>
  <ScaleCrop>false</ScaleCrop>
  <Company>LIDL Stiftung &amp; Co. KG</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36</cp:revision>
  <cp:lastPrinted>2017-05-17T10:42:00Z</cp:lastPrinted>
  <dcterms:created xsi:type="dcterms:W3CDTF">2022-03-10T07:27:00Z</dcterms:created>
  <dcterms:modified xsi:type="dcterms:W3CDTF">2022-03-10T13:20:00Z</dcterms:modified>
</cp:coreProperties>
</file>