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76F87F94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2E47AE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2E47AE" w:rsidRPr="002E47AE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2E47AE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2E47AE" w:rsidRPr="002E47AE">
        <w:rPr>
          <w:rFonts w:asciiTheme="minorHAnsi" w:hAnsiTheme="minorHAnsi" w:cstheme="minorHAnsi"/>
          <w:sz w:val="22"/>
          <w:szCs w:val="22"/>
          <w:lang w:val="lt-LT"/>
        </w:rPr>
        <w:t xml:space="preserve">sausio </w:t>
      </w:r>
      <w:r w:rsidR="002F2211">
        <w:rPr>
          <w:rFonts w:asciiTheme="minorHAnsi" w:hAnsiTheme="minorHAnsi" w:cstheme="minorHAnsi"/>
          <w:sz w:val="22"/>
          <w:szCs w:val="22"/>
          <w:lang w:val="lt-LT"/>
        </w:rPr>
        <w:t>1</w:t>
      </w:r>
      <w:r w:rsidR="003F6A86">
        <w:rPr>
          <w:rFonts w:asciiTheme="minorHAnsi" w:hAnsiTheme="minorHAnsi" w:cstheme="minorHAnsi"/>
          <w:sz w:val="22"/>
          <w:szCs w:val="22"/>
          <w:lang w:val="lt-LT"/>
        </w:rPr>
        <w:t>2</w:t>
      </w:r>
      <w:r w:rsidR="00015C06" w:rsidRPr="002E47AE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3425A63" w14:textId="0C3A53FF" w:rsidR="00377281" w:rsidRDefault="006D5D3D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6D5D3D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Išskirtinis „Lidl“ dėmesys bioįvairovei: nuo sertifikuoto palmių aliejaus iki griežtesnių reikalavimų pesticidam</w:t>
      </w:r>
      <w:r w:rsidR="007974D1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s</w:t>
      </w:r>
    </w:p>
    <w:p w14:paraId="5B895F39" w14:textId="77777777" w:rsidR="0002079D" w:rsidRPr="0002079D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0D9FC874" w14:textId="035F9413" w:rsidR="006214A1" w:rsidRPr="00C561CE" w:rsidRDefault="006D3B7E" w:rsidP="002E47AE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Viso pasaulio biologinė įvairovė skaičiuojama milijonais rūšių, tačiau</w:t>
      </w:r>
      <w:r w:rsidR="00BE3B5A" w:rsidRPr="00C561C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mokslinink</w:t>
      </w:r>
      <w:r w:rsidR="009B7B4C">
        <w:rPr>
          <w:rFonts w:asciiTheme="minorHAnsi" w:hAnsiTheme="minorHAnsi" w:cstheme="minorHAnsi"/>
          <w:b/>
          <w:bCs/>
          <w:sz w:val="22"/>
          <w:szCs w:val="22"/>
          <w:lang w:val="lt-LT"/>
        </w:rPr>
        <w:t>ų teigimu</w:t>
      </w:r>
      <w:r w:rsidR="00BE3B5A" w:rsidRPr="00C561C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kasmet šis skaičius sumažėja bent 10 tūkst.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Daugiausiai prie to prisideda žmo</w:t>
      </w:r>
      <w:r w:rsidR="00AF1112">
        <w:rPr>
          <w:rFonts w:asciiTheme="minorHAnsi" w:hAnsiTheme="minorHAnsi" w:cstheme="minorHAnsi"/>
          <w:b/>
          <w:bCs/>
          <w:sz w:val="22"/>
          <w:szCs w:val="22"/>
          <w:lang w:val="lt-LT"/>
        </w:rPr>
        <w:t>nių veiksmai. V</w:t>
      </w:r>
      <w:r w:rsidR="005563CC">
        <w:rPr>
          <w:rFonts w:asciiTheme="minorHAnsi" w:hAnsiTheme="minorHAnsi" w:cstheme="minorHAnsi"/>
          <w:b/>
          <w:bCs/>
          <w:sz w:val="22"/>
          <w:szCs w:val="22"/>
          <w:lang w:val="lt-LT"/>
        </w:rPr>
        <w:t>iso p</w:t>
      </w:r>
      <w:r w:rsidR="00BE3B5A" w:rsidRPr="00C561CE">
        <w:rPr>
          <w:rFonts w:asciiTheme="minorHAnsi" w:hAnsiTheme="minorHAnsi" w:cstheme="minorHAnsi"/>
          <w:b/>
          <w:bCs/>
          <w:sz w:val="22"/>
          <w:szCs w:val="22"/>
          <w:lang w:val="lt-LT"/>
        </w:rPr>
        <w:t>asauli</w:t>
      </w:r>
      <w:r w:rsidR="005563C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o vartotojų poreikiams </w:t>
      </w:r>
      <w:r w:rsidR="00BE3B5A" w:rsidRPr="00C561C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patenkinti </w:t>
      </w:r>
      <w:r w:rsidR="00AF111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vykdoma žemės ūkio, pramonės ir kitų sektorių </w:t>
      </w:r>
      <w:r w:rsidR="00BE3B5A" w:rsidRPr="00C561C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veikla </w:t>
      </w:r>
      <w:r w:rsidR="005563C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neigiamai veikia ekosistemas </w:t>
      </w:r>
      <w:r w:rsidR="005563CC" w:rsidRPr="005563C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ir </w:t>
      </w:r>
      <w:r w:rsidR="005563CC">
        <w:rPr>
          <w:rFonts w:asciiTheme="minorHAnsi" w:hAnsiTheme="minorHAnsi" w:cstheme="minorHAnsi"/>
          <w:b/>
          <w:bCs/>
          <w:sz w:val="22"/>
          <w:szCs w:val="22"/>
          <w:lang w:val="lt-LT"/>
        </w:rPr>
        <w:t>organizmus</w:t>
      </w:r>
      <w:r w:rsidR="00BE3B5A" w:rsidRPr="005563C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</w:t>
      </w:r>
      <w:r w:rsidR="00737D06" w:rsidRPr="005563CC">
        <w:rPr>
          <w:rFonts w:asciiTheme="minorHAnsi" w:hAnsiTheme="minorHAnsi" w:cstheme="minorHAnsi"/>
          <w:b/>
          <w:bCs/>
          <w:sz w:val="22"/>
          <w:szCs w:val="22"/>
          <w:lang w:val="lt-LT"/>
        </w:rPr>
        <w:t>Teikdama</w:t>
      </w:r>
      <w:r w:rsidR="00737D06" w:rsidRPr="00C561C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išskirtinį dėmesį bio</w:t>
      </w:r>
      <w:r w:rsidR="005563C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loginės </w:t>
      </w:r>
      <w:r w:rsidR="00737D06" w:rsidRPr="00C561C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įvairovės išsaugojimui, „Lidl Lietuva“ </w:t>
      </w:r>
      <w:r w:rsidR="00AF1112">
        <w:rPr>
          <w:rFonts w:asciiTheme="minorHAnsi" w:hAnsiTheme="minorHAnsi" w:cstheme="minorHAnsi"/>
          <w:b/>
          <w:bCs/>
          <w:sz w:val="22"/>
          <w:szCs w:val="22"/>
          <w:lang w:val="lt-LT"/>
        </w:rPr>
        <w:t>kelia vis griežtesnius tikslus žaliavų išgavimo, prekių gamybos bei kitose srityse ir savo</w:t>
      </w:r>
      <w:r w:rsidR="00737D06" w:rsidRPr="00C561C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pirkėjams siūlo </w:t>
      </w:r>
      <w:r w:rsidR="002E47AE" w:rsidRPr="00C561CE">
        <w:rPr>
          <w:rFonts w:asciiTheme="minorHAnsi" w:hAnsiTheme="minorHAnsi" w:cstheme="minorHAnsi"/>
          <w:b/>
          <w:bCs/>
          <w:sz w:val="22"/>
          <w:szCs w:val="22"/>
          <w:lang w:val="lt-LT"/>
        </w:rPr>
        <w:t>tvaresnius</w:t>
      </w:r>
      <w:r w:rsidR="007974D1" w:rsidRPr="00C561C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737D06" w:rsidRPr="00C561CE">
        <w:rPr>
          <w:rFonts w:asciiTheme="minorHAnsi" w:hAnsiTheme="minorHAnsi" w:cstheme="minorHAnsi"/>
          <w:b/>
          <w:bCs/>
          <w:sz w:val="22"/>
          <w:szCs w:val="22"/>
          <w:lang w:val="lt-LT"/>
        </w:rPr>
        <w:t>produktus.</w:t>
      </w:r>
    </w:p>
    <w:p w14:paraId="57F9CA6E" w14:textId="01745C64" w:rsidR="0074679B" w:rsidRPr="003F6A86" w:rsidRDefault="009025FB" w:rsidP="002E47A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561CE">
        <w:rPr>
          <w:rFonts w:asciiTheme="minorHAnsi" w:hAnsiTheme="minorHAnsi" w:cstheme="minorHAnsi"/>
          <w:sz w:val="22"/>
          <w:szCs w:val="22"/>
          <w:lang w:val="lt-LT"/>
        </w:rPr>
        <w:t xml:space="preserve">Anot „Lidl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Lietuva“ socialinės atsakomybės </w:t>
      </w:r>
      <w:r w:rsidR="00CD53FB" w:rsidRPr="003F6A86">
        <w:rPr>
          <w:rFonts w:asciiTheme="minorHAnsi" w:hAnsiTheme="minorHAnsi" w:cstheme="minorHAnsi"/>
          <w:sz w:val="22"/>
          <w:szCs w:val="22"/>
          <w:lang w:val="lt-LT"/>
        </w:rPr>
        <w:t>konsultantės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Rasos Didjurgytės, žemės ūkis, gyvulininkystė ir žuvininkystė daro didelę įtaką ekosistemoms.</w:t>
      </w:r>
      <w:r w:rsidR="008465A0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F4952" w:rsidRPr="003F6A86">
        <w:rPr>
          <w:rFonts w:asciiTheme="minorHAnsi" w:hAnsiTheme="minorHAnsi" w:cstheme="minorHAnsi"/>
          <w:sz w:val="22"/>
          <w:szCs w:val="22"/>
          <w:lang w:val="lt-LT"/>
        </w:rPr>
        <w:t>Viena</w:t>
      </w:r>
      <w:r w:rsidR="0074679B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didžiausių problemų </w:t>
      </w:r>
      <w:r w:rsidR="00AF470B" w:rsidRPr="003F6A86">
        <w:rPr>
          <w:rFonts w:asciiTheme="minorHAnsi" w:hAnsiTheme="minorHAnsi" w:cstheme="minorHAnsi"/>
          <w:sz w:val="22"/>
          <w:szCs w:val="22"/>
          <w:lang w:val="lt-LT"/>
        </w:rPr>
        <w:t>yra</w:t>
      </w:r>
      <w:r w:rsidR="0074679B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F470B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gausus </w:t>
      </w:r>
      <w:r w:rsidR="00115026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trąšų bei </w:t>
      </w:r>
      <w:r w:rsidR="00AF470B" w:rsidRPr="003F6A86">
        <w:rPr>
          <w:rFonts w:asciiTheme="minorHAnsi" w:hAnsiTheme="minorHAnsi" w:cstheme="minorHAnsi"/>
          <w:sz w:val="22"/>
          <w:szCs w:val="22"/>
          <w:lang w:val="lt-LT"/>
        </w:rPr>
        <w:t>pesticidų</w:t>
      </w:r>
      <w:r w:rsidR="0074679B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naudojimas</w:t>
      </w:r>
      <w:r w:rsidR="00AF470B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5F4952" w:rsidRPr="003F6A86">
        <w:rPr>
          <w:rFonts w:asciiTheme="minorHAnsi" w:hAnsiTheme="minorHAnsi" w:cstheme="minorHAnsi"/>
          <w:sz w:val="22"/>
          <w:szCs w:val="22"/>
          <w:lang w:val="lt-LT"/>
        </w:rPr>
        <w:t>Šios cheminės medžiagos sutrikdo natūralią pusiausvyrą, naikina organizmus</w:t>
      </w:r>
      <w:r w:rsidR="0074679B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5F4952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nualina dirvožemį, o perteklinės trąšos </w:t>
      </w:r>
      <w:r w:rsidR="0074679B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su paviršiniu vandeniu patenka į </w:t>
      </w:r>
      <w:r w:rsidR="005F4952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didesnius </w:t>
      </w:r>
      <w:r w:rsidR="0074679B" w:rsidRPr="003F6A86">
        <w:rPr>
          <w:rFonts w:asciiTheme="minorHAnsi" w:hAnsiTheme="minorHAnsi" w:cstheme="minorHAnsi"/>
          <w:sz w:val="22"/>
          <w:szCs w:val="22"/>
          <w:lang w:val="lt-LT"/>
        </w:rPr>
        <w:t>vandens telkinius</w:t>
      </w:r>
      <w:r w:rsidR="005F4952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, kur taip pat </w:t>
      </w:r>
      <w:r w:rsidR="008C0BC8" w:rsidRPr="003F6A86">
        <w:rPr>
          <w:rFonts w:asciiTheme="minorHAnsi" w:hAnsiTheme="minorHAnsi" w:cstheme="minorHAnsi"/>
          <w:sz w:val="22"/>
          <w:szCs w:val="22"/>
          <w:lang w:val="lt-LT"/>
        </w:rPr>
        <w:t>sukelia neigiamą poveikį</w:t>
      </w:r>
      <w:r w:rsidR="0074679B" w:rsidRPr="003F6A86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5F4952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Be to, daug itin svarbių ekosistemų, tokių kaip atogrąžų miškai, yra naikinama dėl žemės ūkio plėtros. </w:t>
      </w:r>
    </w:p>
    <w:p w14:paraId="3159F034" w14:textId="1E34B025" w:rsidR="0074679B" w:rsidRPr="003F6A86" w:rsidRDefault="00C561CE" w:rsidP="002E47A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Prekybos tinklas siekia, kad parduotuvėse pirkėjai kasdien rastų </w:t>
      </w:r>
      <w:r w:rsidR="008C0BC8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ne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tik </w:t>
      </w:r>
      <w:r w:rsidR="008C0BC8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šviežių,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aukščiausios kokybės</w:t>
      </w:r>
      <w:r w:rsidR="008C0BC8" w:rsidRPr="003F6A86">
        <w:rPr>
          <w:rFonts w:asciiTheme="minorHAnsi" w:hAnsiTheme="minorHAnsi" w:cstheme="minorHAnsi"/>
          <w:sz w:val="22"/>
          <w:szCs w:val="22"/>
          <w:lang w:val="lt-LT"/>
        </w:rPr>
        <w:t>, bet ir tvariau užaugintų produktų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. Dėl to „Lidl Lietuva“ bendradarbiauja su </w:t>
      </w:r>
      <w:r w:rsidR="008C0BC8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atsakingą požiūrį turinčiais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tiekėjais ir partneriais</w:t>
      </w:r>
      <w:r w:rsidR="00AC1AF7" w:rsidRPr="003F6A86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FCDBDBB" w14:textId="5A542B1C" w:rsidR="00AC1AF7" w:rsidRPr="003F6A86" w:rsidRDefault="00AC1AF7" w:rsidP="00AC1A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F6A86">
        <w:rPr>
          <w:rFonts w:asciiTheme="minorHAnsi" w:hAnsiTheme="minorHAnsi" w:cstheme="minorHAnsi"/>
          <w:sz w:val="22"/>
          <w:szCs w:val="22"/>
          <w:lang w:val="lt-LT"/>
        </w:rPr>
        <w:t>„Savo veiklai ir produktams keliame aukštesnius nei Europos Sąjungo</w:t>
      </w:r>
      <w:r w:rsidR="008C0BC8" w:rsidRPr="003F6A86">
        <w:rPr>
          <w:rFonts w:asciiTheme="minorHAnsi" w:hAnsiTheme="minorHAnsi" w:cstheme="minorHAnsi"/>
          <w:sz w:val="22"/>
          <w:szCs w:val="22"/>
          <w:lang w:val="lt-LT"/>
        </w:rPr>
        <w:t>s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C0BC8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teisės aktų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reikalavim</w:t>
      </w:r>
      <w:r w:rsidR="008C0BC8" w:rsidRPr="003F6A86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8C0BC8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stengiamės kuo labiau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mažin</w:t>
      </w:r>
      <w:r w:rsidR="008C0BC8" w:rsidRPr="003F6A86">
        <w:rPr>
          <w:rFonts w:asciiTheme="minorHAnsi" w:hAnsiTheme="minorHAnsi" w:cstheme="minorHAnsi"/>
          <w:sz w:val="22"/>
          <w:szCs w:val="22"/>
          <w:lang w:val="lt-LT"/>
        </w:rPr>
        <w:t>ti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C0BC8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savo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ekologinį pėdsaką ir to paties </w:t>
      </w:r>
      <w:r w:rsidR="008C0BC8" w:rsidRPr="003F6A86">
        <w:rPr>
          <w:rFonts w:asciiTheme="minorHAnsi" w:hAnsiTheme="minorHAnsi" w:cstheme="minorHAnsi"/>
          <w:sz w:val="22"/>
          <w:szCs w:val="22"/>
          <w:lang w:val="lt-LT"/>
        </w:rPr>
        <w:t>tikimės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iš savo partnerių“, </w:t>
      </w:r>
      <w:r w:rsidRPr="003F6A86">
        <w:rPr>
          <w:rFonts w:ascii="Calibri" w:eastAsia="Calibri" w:hAnsi="Calibri" w:cs="Calibri"/>
          <w:lang w:val="lt-LT"/>
        </w:rPr>
        <w:t xml:space="preserve">–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sako R. Didjurgytė.</w:t>
      </w:r>
    </w:p>
    <w:p w14:paraId="718813CD" w14:textId="77773684" w:rsidR="006214A1" w:rsidRPr="003F6A86" w:rsidRDefault="00A93A8B" w:rsidP="002E47AE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3F6A86">
        <w:rPr>
          <w:rFonts w:asciiTheme="minorHAnsi" w:hAnsiTheme="minorHAnsi" w:cstheme="minorHAnsi"/>
          <w:b/>
          <w:bCs/>
          <w:sz w:val="22"/>
          <w:szCs w:val="22"/>
          <w:lang w:val="lt-LT"/>
        </w:rPr>
        <w:t>Naujų tarptautinių standartų vystymas</w:t>
      </w:r>
    </w:p>
    <w:p w14:paraId="3196F179" w14:textId="5F32730F" w:rsidR="009E01EF" w:rsidRPr="003F6A86" w:rsidRDefault="005D70DC" w:rsidP="009E01EF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F6A86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latus </w:t>
      </w:r>
      <w:r w:rsidR="00935E1D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kokybiškų </w:t>
      </w:r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>vaisių ir daržovių asortimentas</w:t>
      </w:r>
      <w:r w:rsidR="00935E1D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„Lidl“ parduotuvėse </w:t>
      </w:r>
      <w:r w:rsidR="00935E1D" w:rsidRPr="003F6A86">
        <w:rPr>
          <w:rFonts w:asciiTheme="minorHAnsi" w:hAnsiTheme="minorHAnsi" w:cstheme="minorHAnsi"/>
          <w:sz w:val="22"/>
          <w:szCs w:val="22"/>
          <w:lang w:val="lt-LT"/>
        </w:rPr>
        <w:t>yra vienas svarbiausių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prekybos tinklo</w:t>
      </w:r>
      <w:r w:rsidR="00935E1D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prioritetų</w:t>
      </w:r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. Kaip teigia R. Didjurgytė, </w:t>
      </w:r>
      <w:r w:rsidR="00935E1D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tinkamus šių produktų auginimo metodus padeda </w:t>
      </w:r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>užtikrin</w:t>
      </w:r>
      <w:r w:rsidR="00935E1D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ti </w:t>
      </w:r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>GlobalG.A.P</w:t>
      </w:r>
      <w:proofErr w:type="spellEnd"/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.“ (angl. </w:t>
      </w:r>
      <w:r w:rsidR="00935E1D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Global </w:t>
      </w:r>
      <w:proofErr w:type="spellStart"/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>Good</w:t>
      </w:r>
      <w:proofErr w:type="spellEnd"/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>Agricultural</w:t>
      </w:r>
      <w:proofErr w:type="spellEnd"/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>Practice</w:t>
      </w:r>
      <w:proofErr w:type="spellEnd"/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) </w:t>
      </w:r>
      <w:r w:rsidR="00935E1D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reikalavimų laikymasis. </w:t>
      </w:r>
      <w:r w:rsidR="008B7E3E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To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įmonė</w:t>
      </w:r>
      <w:r w:rsidR="00935E1D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B7E3E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reikalauja </w:t>
      </w:r>
      <w:r w:rsidR="00935E1D" w:rsidRPr="003F6A86">
        <w:rPr>
          <w:rFonts w:asciiTheme="minorHAnsi" w:hAnsiTheme="minorHAnsi" w:cstheme="minorHAnsi"/>
          <w:sz w:val="22"/>
          <w:szCs w:val="22"/>
          <w:lang w:val="lt-LT"/>
        </w:rPr>
        <w:t>iš visų šviežių vaisių ir daržovių tiekėjų</w:t>
      </w:r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7F63C4BA" w14:textId="54330A42" w:rsidR="00783889" w:rsidRPr="003F6A86" w:rsidRDefault="0055498D" w:rsidP="002E47A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Prie </w:t>
      </w:r>
      <w:r w:rsidR="0044160E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įprastų gerosios žemės ūkio praktikos reikalavimų </w:t>
      </w:r>
      <w:r w:rsidR="008B7E3E" w:rsidRPr="003F6A86">
        <w:rPr>
          <w:rFonts w:asciiTheme="minorHAnsi" w:hAnsiTheme="minorHAnsi" w:cstheme="minorHAnsi"/>
          <w:sz w:val="22"/>
          <w:szCs w:val="22"/>
          <w:lang w:val="lt-LT"/>
        </w:rPr>
        <w:t>„Lidl“ k</w:t>
      </w:r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>artu su „</w:t>
      </w:r>
      <w:proofErr w:type="spellStart"/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>GlobalG.A.P</w:t>
      </w:r>
      <w:proofErr w:type="spellEnd"/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>.“</w:t>
      </w:r>
      <w:r w:rsidR="008B7E3E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organizacija</w:t>
      </w:r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ir kitais partneriais vysto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papildomą</w:t>
      </w:r>
      <w:r w:rsidR="008C73EB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modulį dėl biologinės įvairovės apsaugos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56AF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vaisių ir daržovių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žemės ūkyje</w:t>
      </w:r>
      <w:r w:rsidR="008C73EB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44160E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Šis modulis </w:t>
      </w:r>
      <w:r w:rsidR="008C73EB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užpildys iki šiol </w:t>
      </w:r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Europoje </w:t>
      </w:r>
      <w:r w:rsidR="0044160E" w:rsidRPr="003F6A86">
        <w:rPr>
          <w:rFonts w:asciiTheme="minorHAnsi" w:hAnsiTheme="minorHAnsi" w:cstheme="minorHAnsi"/>
          <w:sz w:val="22"/>
          <w:szCs w:val="22"/>
          <w:lang w:val="lt-LT"/>
        </w:rPr>
        <w:t>buvusią</w:t>
      </w:r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4160E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šios srities </w:t>
      </w:r>
      <w:r w:rsidR="009E01EF" w:rsidRPr="003F6A86">
        <w:rPr>
          <w:rFonts w:asciiTheme="minorHAnsi" w:hAnsiTheme="minorHAnsi" w:cstheme="minorHAnsi"/>
          <w:sz w:val="22"/>
          <w:szCs w:val="22"/>
          <w:lang w:val="lt-LT"/>
        </w:rPr>
        <w:t>sertifikavimo spragą</w:t>
      </w:r>
      <w:r w:rsidR="0044160E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r w:rsidR="00D56AFF" w:rsidRPr="003F6A86">
        <w:rPr>
          <w:rFonts w:asciiTheme="minorHAnsi" w:hAnsiTheme="minorHAnsi" w:cstheme="minorHAnsi"/>
          <w:sz w:val="22"/>
          <w:szCs w:val="22"/>
          <w:lang w:val="lt-LT"/>
        </w:rPr>
        <w:t>jį galės taikyti tiek ūkininkai, tiek kiti tiekimo grandinės dalyviai – perdirbėjai, platintojai.</w:t>
      </w:r>
    </w:p>
    <w:p w14:paraId="712C7B6F" w14:textId="5ABBA3A0" w:rsidR="00783889" w:rsidRPr="003F6A86" w:rsidRDefault="00783889" w:rsidP="002E47A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F6A86">
        <w:rPr>
          <w:rFonts w:asciiTheme="minorHAnsi" w:hAnsiTheme="minorHAnsi" w:cstheme="minorHAnsi"/>
          <w:sz w:val="22"/>
          <w:szCs w:val="22"/>
          <w:lang w:val="lt-LT"/>
        </w:rPr>
        <w:t>„Tarptautini</w:t>
      </w:r>
      <w:r w:rsidR="00BA2BDD" w:rsidRPr="003F6A86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A2BDD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standartų įdiegimas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padeda ūkininkams</w:t>
      </w:r>
      <w:r w:rsidR="00BA2BDD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ne tik geriau vykdyti ir kontroliuoti savo procesus,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A2BDD" w:rsidRPr="003F6A86">
        <w:rPr>
          <w:rFonts w:asciiTheme="minorHAnsi" w:hAnsiTheme="minorHAnsi" w:cstheme="minorHAnsi"/>
          <w:sz w:val="22"/>
          <w:szCs w:val="22"/>
          <w:lang w:val="lt-LT"/>
        </w:rPr>
        <w:t>bet ir atveria</w:t>
      </w:r>
      <w:r w:rsidR="00B91A95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jiems duris į platesnius prekybos vandenis“, </w:t>
      </w:r>
      <w:r w:rsidR="00B91A95" w:rsidRPr="003F6A86">
        <w:rPr>
          <w:rFonts w:ascii="Calibri" w:eastAsia="Calibri" w:hAnsi="Calibri" w:cs="Calibri"/>
          <w:lang w:val="lt-LT"/>
        </w:rPr>
        <w:t>–</w:t>
      </w:r>
      <w:r w:rsidR="00B91A95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sako įmonės atstovė.</w:t>
      </w:r>
    </w:p>
    <w:p w14:paraId="0189491E" w14:textId="3980D559" w:rsidR="00A74CBD" w:rsidRPr="003F6A86" w:rsidRDefault="00A74CBD" w:rsidP="005D70DC">
      <w:pPr>
        <w:keepNext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3F6A86">
        <w:rPr>
          <w:rFonts w:asciiTheme="minorHAnsi" w:hAnsiTheme="minorHAnsi" w:cstheme="minorHAnsi"/>
          <w:b/>
          <w:bCs/>
          <w:sz w:val="22"/>
          <w:szCs w:val="22"/>
          <w:lang w:val="lt-LT"/>
        </w:rPr>
        <w:lastRenderedPageBreak/>
        <w:t xml:space="preserve">Mažiau pesticidų – daugiau </w:t>
      </w:r>
      <w:r w:rsidR="002D309D" w:rsidRPr="003F6A86">
        <w:rPr>
          <w:rFonts w:asciiTheme="minorHAnsi" w:hAnsiTheme="minorHAnsi" w:cstheme="minorHAnsi"/>
          <w:b/>
          <w:bCs/>
          <w:sz w:val="22"/>
          <w:szCs w:val="22"/>
          <w:lang w:val="lt-LT"/>
        </w:rPr>
        <w:t>natūralios kokybės</w:t>
      </w:r>
    </w:p>
    <w:p w14:paraId="5914D80A" w14:textId="5B89B283" w:rsidR="00B91A95" w:rsidRPr="003F6A86" w:rsidRDefault="00851934" w:rsidP="002E47AE">
      <w:pPr>
        <w:spacing w:after="240"/>
        <w:jc w:val="both"/>
        <w:rPr>
          <w:rFonts w:asciiTheme="minorHAnsi" w:hAnsiTheme="minorHAnsi" w:cstheme="minorHAnsi"/>
          <w:strike/>
          <w:sz w:val="22"/>
          <w:szCs w:val="22"/>
          <w:lang w:val="lt-LT"/>
        </w:rPr>
      </w:pPr>
      <w:r w:rsidRPr="003F6A86">
        <w:rPr>
          <w:rFonts w:asciiTheme="minorHAnsi" w:hAnsiTheme="minorHAnsi" w:cstheme="minorHAnsi"/>
          <w:sz w:val="22"/>
          <w:szCs w:val="22"/>
          <w:lang w:val="lt-LT"/>
        </w:rPr>
        <w:t>Siekiant</w:t>
      </w:r>
      <w:r w:rsidR="001B659A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išskirtinai aukšt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os</w:t>
      </w:r>
      <w:r w:rsidR="001B659A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vaisių ir daržovių</w:t>
      </w:r>
      <w:r w:rsidR="001B659A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kokyb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ės bei saugumo</w:t>
      </w:r>
      <w:r w:rsidR="001B659A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, „Lidl“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savo tiekėjams kelia tris kartus aukštesnę kartelę dėl veikliųjų medžiagų likučių, nei ES teisės aktų reikalavimai. </w:t>
      </w:r>
    </w:p>
    <w:p w14:paraId="2B605CFF" w14:textId="7B87F955" w:rsidR="00BF4157" w:rsidRPr="003F6A86" w:rsidRDefault="002D040B" w:rsidP="002E47A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F6A86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851934" w:rsidRPr="003F6A86">
        <w:rPr>
          <w:rFonts w:asciiTheme="minorHAnsi" w:hAnsiTheme="minorHAnsi" w:cstheme="minorHAnsi"/>
          <w:sz w:val="22"/>
          <w:szCs w:val="22"/>
          <w:lang w:val="lt-LT"/>
        </w:rPr>
        <w:t>Reikalaujame, kad visuose šviežiuose vaisiuose ir daržovėse būtų ne daugiau kaip penkių pesticidų ar kitų veikliųjų medžiagų likučiai, o nustatytas likučių kiekis neviršytų trečdalio leistinos normos, numatytos pagal ES reikalavimus.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D7D7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Dar labiau apribodami pesticidų naudojimą žemės ūkyje, mes prisidedame prie žmogaus sveikatos </w:t>
      </w:r>
      <w:r w:rsidR="002F2211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="00DD7D7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ekosistemų </w:t>
      </w:r>
      <w:r w:rsidR="002F2211" w:rsidRPr="003F6A86">
        <w:rPr>
          <w:rFonts w:asciiTheme="minorHAnsi" w:hAnsiTheme="minorHAnsi" w:cstheme="minorHAnsi"/>
          <w:sz w:val="22"/>
          <w:szCs w:val="22"/>
          <w:lang w:val="lt-LT"/>
        </w:rPr>
        <w:t>tausojimo</w:t>
      </w:r>
      <w:r w:rsidR="00DD7D7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 w:rsidR="007479AC" w:rsidRPr="003F6A86">
        <w:rPr>
          <w:rFonts w:asciiTheme="minorHAnsi" w:hAnsiTheme="minorHAnsi" w:cstheme="minorHAnsi"/>
          <w:sz w:val="22"/>
          <w:szCs w:val="22"/>
          <w:lang w:val="lt-LT"/>
        </w:rPr>
        <w:t>pasakoja</w:t>
      </w:r>
      <w:r w:rsidR="00DD7D7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R. Didjurgytė.</w:t>
      </w:r>
      <w:r w:rsidR="002D309D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162ECCCD" w14:textId="45A05549" w:rsidR="007479AC" w:rsidRPr="003F6A86" w:rsidRDefault="004D4E3B" w:rsidP="002E47AE">
      <w:pPr>
        <w:spacing w:after="240"/>
        <w:jc w:val="both"/>
        <w:rPr>
          <w:lang w:val="lt-LT"/>
        </w:rPr>
      </w:pP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Konsultuodamasis su ekspertais prekybos </w:t>
      </w:r>
      <w:r w:rsidR="003F3299" w:rsidRPr="003F6A86">
        <w:rPr>
          <w:rFonts w:asciiTheme="minorHAnsi" w:hAnsiTheme="minorHAnsi" w:cstheme="minorHAnsi"/>
          <w:sz w:val="22"/>
          <w:szCs w:val="22"/>
          <w:lang w:val="lt-LT"/>
        </w:rPr>
        <w:t>tinkl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as neseniai sudarė naują</w:t>
      </w:r>
      <w:r w:rsidR="003F3299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sąrašą cheminių</w:t>
      </w:r>
      <w:r w:rsidR="003F3299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medžiagų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, kurias yra draudžiama naudoti </w:t>
      </w:r>
      <w:r w:rsidR="001A4E1D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„Lidl“ tiekiamiems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vaisi</w:t>
      </w:r>
      <w:r w:rsidR="001A4E1D" w:rsidRPr="003F6A86">
        <w:rPr>
          <w:rFonts w:asciiTheme="minorHAnsi" w:hAnsiTheme="minorHAnsi" w:cstheme="minorHAnsi"/>
          <w:sz w:val="22"/>
          <w:szCs w:val="22"/>
          <w:lang w:val="lt-LT"/>
        </w:rPr>
        <w:t>ams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ir daržov</w:t>
      </w:r>
      <w:r w:rsidR="001A4E1D" w:rsidRPr="003F6A86">
        <w:rPr>
          <w:rFonts w:asciiTheme="minorHAnsi" w:hAnsiTheme="minorHAnsi" w:cstheme="minorHAnsi"/>
          <w:sz w:val="22"/>
          <w:szCs w:val="22"/>
          <w:lang w:val="lt-LT"/>
        </w:rPr>
        <w:t>ėms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nuo 2022 m. gegužės</w:t>
      </w:r>
      <w:r w:rsidR="003F3299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Į šį sąrašą įtraukta </w:t>
      </w:r>
      <w:r w:rsidR="003F3299" w:rsidRPr="003F6A86">
        <w:rPr>
          <w:rFonts w:asciiTheme="minorHAnsi" w:hAnsiTheme="minorHAnsi" w:cstheme="minorHAnsi"/>
          <w:sz w:val="22"/>
          <w:szCs w:val="22"/>
          <w:lang w:val="lt-LT"/>
        </w:rPr>
        <w:t>daugiau nei 200 medžiagų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pagal jų neigiamą poveikį aplinkai ir žmonėms.</w:t>
      </w:r>
    </w:p>
    <w:p w14:paraId="4D52EA37" w14:textId="5125737D" w:rsidR="00BF4157" w:rsidRPr="003F6A86" w:rsidRDefault="00391643" w:rsidP="002E47AE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3F6A86">
        <w:rPr>
          <w:rFonts w:asciiTheme="minorHAnsi" w:hAnsiTheme="minorHAnsi" w:cstheme="minorHAnsi"/>
          <w:b/>
          <w:bCs/>
          <w:sz w:val="22"/>
          <w:szCs w:val="22"/>
          <w:lang w:val="lt-LT"/>
        </w:rPr>
        <w:t>Tvarumo prioritetas žuvų ištekliams</w:t>
      </w:r>
    </w:p>
    <w:p w14:paraId="2A1292C1" w14:textId="521402B8" w:rsidR="00B61879" w:rsidRPr="003F6A86" w:rsidRDefault="00AF470B" w:rsidP="002E47A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Žuvų ir </w:t>
      </w:r>
      <w:r w:rsidR="004D4E3B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kitų vandens organizmų 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bioįvairovė taip pat stovi ant itin pavojingo slenksčio. Prie vandens gyvūnijos nykimo prisideda </w:t>
      </w:r>
      <w:r w:rsidR="001C6CB9" w:rsidRPr="003F6A86">
        <w:rPr>
          <w:rFonts w:asciiTheme="minorHAnsi" w:hAnsiTheme="minorHAnsi" w:cstheme="minorHAnsi"/>
          <w:sz w:val="22"/>
          <w:szCs w:val="22"/>
          <w:lang w:val="lt-LT"/>
        </w:rPr>
        <w:t>neadekvataus masto žvejyba bei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nelegal</w:t>
      </w:r>
      <w:r w:rsidR="001C6CB9" w:rsidRPr="003F6A86">
        <w:rPr>
          <w:rFonts w:asciiTheme="minorHAnsi" w:hAnsiTheme="minorHAnsi" w:cstheme="minorHAnsi"/>
          <w:sz w:val="22"/>
          <w:szCs w:val="22"/>
          <w:lang w:val="lt-LT"/>
        </w:rPr>
        <w:t>us žvejojimas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, o perpildytuose akvakultūros ūkiuose kl</w:t>
      </w:r>
      <w:r w:rsidR="006418EF" w:rsidRPr="003F6A86">
        <w:rPr>
          <w:rFonts w:asciiTheme="minorHAnsi" w:hAnsiTheme="minorHAnsi" w:cstheme="minorHAnsi"/>
          <w:sz w:val="22"/>
          <w:szCs w:val="22"/>
          <w:lang w:val="lt-LT"/>
        </w:rPr>
        <w:t>e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sti ne žuvys, o ligos.</w:t>
      </w:r>
      <w:r w:rsidR="006418E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1A33A545" w14:textId="27BFCF6F" w:rsidR="00442F33" w:rsidRPr="003F6A86" w:rsidRDefault="00CD53FB" w:rsidP="002E47A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F6A86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6418E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Dėl šios priežasties „Lidl“ parduotuvėse </w:t>
      </w:r>
      <w:r w:rsidR="001C6CB9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yra platus pasirinkimas sertifikuotos žuvies. Laukinės žuvies ar jūros gėrybių </w:t>
      </w:r>
      <w:r w:rsidR="00DB78DD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produktai yra sertifikuojami pagal </w:t>
      </w:r>
      <w:r w:rsidR="006418E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MSC (angl. Marine </w:t>
      </w:r>
      <w:proofErr w:type="spellStart"/>
      <w:r w:rsidR="006418EF" w:rsidRPr="003F6A86">
        <w:rPr>
          <w:rFonts w:asciiTheme="minorHAnsi" w:hAnsiTheme="minorHAnsi" w:cstheme="minorHAnsi"/>
          <w:sz w:val="22"/>
          <w:szCs w:val="22"/>
          <w:lang w:val="lt-LT"/>
        </w:rPr>
        <w:t>Stewardship</w:t>
      </w:r>
      <w:proofErr w:type="spellEnd"/>
      <w:r w:rsidR="006418E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6418EF" w:rsidRPr="003F6A86">
        <w:rPr>
          <w:rFonts w:asciiTheme="minorHAnsi" w:hAnsiTheme="minorHAnsi" w:cstheme="minorHAnsi"/>
          <w:sz w:val="22"/>
          <w:szCs w:val="22"/>
          <w:lang w:val="lt-LT"/>
        </w:rPr>
        <w:t>Council</w:t>
      </w:r>
      <w:proofErr w:type="spellEnd"/>
      <w:r w:rsidR="006418EF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) </w:t>
      </w:r>
      <w:r w:rsidR="00DB78DD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standartą, </w:t>
      </w:r>
      <w:r w:rsidR="00442F33" w:rsidRPr="003F6A86">
        <w:rPr>
          <w:rFonts w:asciiTheme="minorHAnsi" w:hAnsiTheme="minorHAnsi" w:cstheme="minorHAnsi"/>
          <w:sz w:val="22"/>
          <w:szCs w:val="22"/>
          <w:lang w:val="lt-LT"/>
        </w:rPr>
        <w:t>kuris rodo, kad žuvies išteklių eksploatacija neperžengia tausaus naudojimo lygio, kad poveikis aplinkai yra mažesnis ir laikomasi kitų tvaresnės žvejybos reikalavimų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“, – sako įmonės atstovė</w:t>
      </w:r>
      <w:r w:rsidR="00442F33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1494C9CD" w14:textId="33B68E2C" w:rsidR="00AF470B" w:rsidRPr="003F6A86" w:rsidRDefault="00442F33" w:rsidP="002E47A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Iš kitos pusės, akvakultūros produktai taip pat siejami su didele tarša ir išteklių eikvojimu – pradedant nuo šalia ūkių esančių ekosistemų taršos iki pašarui naudojamos laukinės žuvies. </w:t>
      </w:r>
      <w:r w:rsidR="00CD53FB" w:rsidRPr="003F6A86">
        <w:rPr>
          <w:rFonts w:asciiTheme="minorHAnsi" w:hAnsiTheme="minorHAnsi" w:cstheme="minorHAnsi"/>
          <w:sz w:val="22"/>
          <w:szCs w:val="22"/>
          <w:lang w:val="lt-LT"/>
        </w:rPr>
        <w:t>R. Didjurgytės teigimu, t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okiu atveju tvaresnis pasirinkimas – </w:t>
      </w:r>
      <w:r w:rsidR="00DB78DD" w:rsidRPr="003F6A86">
        <w:rPr>
          <w:rFonts w:asciiTheme="minorHAnsi" w:hAnsiTheme="minorHAnsi" w:cstheme="minorHAnsi"/>
          <w:sz w:val="22"/>
          <w:szCs w:val="22"/>
          <w:lang w:val="lt-LT"/>
        </w:rPr>
        <w:t>pagal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B78DD" w:rsidRPr="003F6A86">
        <w:rPr>
          <w:rFonts w:asciiTheme="minorHAnsi" w:hAnsiTheme="minorHAnsi" w:cstheme="minorHAnsi"/>
          <w:sz w:val="22"/>
          <w:szCs w:val="22"/>
          <w:lang w:val="lt-LT"/>
        </w:rPr>
        <w:t>ASC (</w:t>
      </w:r>
      <w:r w:rsidR="00DB78DD" w:rsidRPr="003F6A86">
        <w:rPr>
          <w:rFonts w:asciiTheme="minorHAnsi" w:hAnsiTheme="minorHAnsi" w:cstheme="minorBidi"/>
          <w:sz w:val="22"/>
          <w:szCs w:val="22"/>
          <w:lang w:val="lt-LT"/>
        </w:rPr>
        <w:t xml:space="preserve">angl. </w:t>
      </w:r>
      <w:proofErr w:type="spellStart"/>
      <w:r w:rsidR="00DB78DD" w:rsidRPr="003F6A86">
        <w:rPr>
          <w:rFonts w:asciiTheme="minorHAnsi" w:hAnsiTheme="minorHAnsi" w:cstheme="minorBidi"/>
          <w:sz w:val="22"/>
          <w:szCs w:val="22"/>
          <w:lang w:val="lt-LT"/>
        </w:rPr>
        <w:t>Aquaculture</w:t>
      </w:r>
      <w:proofErr w:type="spellEnd"/>
      <w:r w:rsidR="00DB78DD" w:rsidRPr="003F6A86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proofErr w:type="spellStart"/>
      <w:r w:rsidR="00DB78DD" w:rsidRPr="003F6A86">
        <w:rPr>
          <w:rFonts w:asciiTheme="minorHAnsi" w:hAnsiTheme="minorHAnsi" w:cstheme="minorBidi"/>
          <w:sz w:val="22"/>
          <w:szCs w:val="22"/>
          <w:lang w:val="lt-LT"/>
        </w:rPr>
        <w:t>Stewardship</w:t>
      </w:r>
      <w:proofErr w:type="spellEnd"/>
      <w:r w:rsidR="00DB78DD" w:rsidRPr="003F6A86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proofErr w:type="spellStart"/>
      <w:r w:rsidR="00DB78DD" w:rsidRPr="003F6A86">
        <w:rPr>
          <w:rFonts w:asciiTheme="minorHAnsi" w:hAnsiTheme="minorHAnsi" w:cstheme="minorBidi"/>
          <w:sz w:val="22"/>
          <w:szCs w:val="22"/>
          <w:lang w:val="lt-LT"/>
        </w:rPr>
        <w:t>Council</w:t>
      </w:r>
      <w:proofErr w:type="spellEnd"/>
      <w:r w:rsidR="00DB78DD" w:rsidRPr="003F6A86">
        <w:rPr>
          <w:rFonts w:asciiTheme="minorHAnsi" w:hAnsiTheme="minorHAnsi" w:cstheme="minorBidi"/>
          <w:sz w:val="22"/>
          <w:szCs w:val="22"/>
          <w:lang w:val="lt-LT"/>
        </w:rPr>
        <w:t>)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standartą sertifikuoti produktai. </w:t>
      </w:r>
    </w:p>
    <w:p w14:paraId="388E4C97" w14:textId="48944AE6" w:rsidR="00BF4157" w:rsidRPr="003F6A86" w:rsidRDefault="00CD53FB" w:rsidP="002E47AE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3F6A86">
        <w:rPr>
          <w:rFonts w:asciiTheme="minorHAnsi" w:hAnsiTheme="minorHAnsi" w:cstheme="minorHAnsi"/>
          <w:b/>
          <w:bCs/>
          <w:sz w:val="22"/>
          <w:szCs w:val="22"/>
          <w:lang w:val="lt-LT"/>
        </w:rPr>
        <w:t>Dėmesys atogrąžų</w:t>
      </w:r>
      <w:r w:rsidR="0010550C" w:rsidRPr="003F6A8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miškų</w:t>
      </w:r>
      <w:r w:rsidRPr="003F6A8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apsaugai</w:t>
      </w:r>
    </w:p>
    <w:p w14:paraId="7363DDE7" w14:textId="60D9DCBA" w:rsidR="00E16056" w:rsidRPr="003F6A86" w:rsidRDefault="001D0121" w:rsidP="00CD53F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F6A86">
        <w:rPr>
          <w:rFonts w:asciiTheme="minorHAnsi" w:hAnsiTheme="minorHAnsi" w:cstheme="minorHAnsi"/>
          <w:sz w:val="22"/>
          <w:szCs w:val="22"/>
          <w:lang w:val="lt-LT"/>
        </w:rPr>
        <w:t>Dar vienas žingsnis saugant biologinę įvairovę – atogrąžų miškus tausojanti palmių aliejaus gavyba. Nors palmių aliejus yra itin pigi, lengvai ir greitai išgaunama žaliava, būtina užkirsti kelią neadekvataus masto atogrąžų miškų konversijai.</w:t>
      </w:r>
      <w:r w:rsidR="00CD53FB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Šiuo tikslu p</w:t>
      </w:r>
      <w:r w:rsidR="00DF740C" w:rsidRPr="003F6A86">
        <w:rPr>
          <w:rFonts w:asciiTheme="minorHAnsi" w:hAnsiTheme="minorHAnsi" w:cstheme="minorHAnsi"/>
          <w:sz w:val="22"/>
          <w:szCs w:val="22"/>
          <w:lang w:val="lt-LT"/>
        </w:rPr>
        <w:t>rekybos tinklas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teikia prioritetą</w:t>
      </w:r>
      <w:r w:rsidR="00E16056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RSPO (angl. </w:t>
      </w:r>
      <w:proofErr w:type="spellStart"/>
      <w:r w:rsidR="00E16056" w:rsidRPr="003F6A86">
        <w:rPr>
          <w:rFonts w:asciiTheme="minorHAnsi" w:hAnsiTheme="minorHAnsi" w:cstheme="minorHAnsi"/>
          <w:sz w:val="22"/>
          <w:szCs w:val="22"/>
          <w:lang w:val="lt-LT"/>
        </w:rPr>
        <w:t>Roundtable</w:t>
      </w:r>
      <w:proofErr w:type="spellEnd"/>
      <w:r w:rsidR="00E16056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E16056" w:rsidRPr="003F6A86">
        <w:rPr>
          <w:rFonts w:asciiTheme="minorHAnsi" w:hAnsiTheme="minorHAnsi" w:cstheme="minorHAnsi"/>
          <w:sz w:val="22"/>
          <w:szCs w:val="22"/>
          <w:lang w:val="lt-LT"/>
        </w:rPr>
        <w:t>on</w:t>
      </w:r>
      <w:proofErr w:type="spellEnd"/>
      <w:r w:rsidR="00E16056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E16056" w:rsidRPr="003F6A86">
        <w:rPr>
          <w:rFonts w:asciiTheme="minorHAnsi" w:hAnsiTheme="minorHAnsi" w:cstheme="minorHAnsi"/>
          <w:sz w:val="22"/>
          <w:szCs w:val="22"/>
          <w:lang w:val="lt-LT"/>
        </w:rPr>
        <w:t>Sustainable</w:t>
      </w:r>
      <w:proofErr w:type="spellEnd"/>
      <w:r w:rsidR="00E16056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E16056" w:rsidRPr="003F6A86">
        <w:rPr>
          <w:rFonts w:asciiTheme="minorHAnsi" w:hAnsiTheme="minorHAnsi" w:cstheme="minorHAnsi"/>
          <w:sz w:val="22"/>
          <w:szCs w:val="22"/>
          <w:lang w:val="lt-LT"/>
        </w:rPr>
        <w:t>Palm</w:t>
      </w:r>
      <w:proofErr w:type="spellEnd"/>
      <w:r w:rsidR="00E16056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E16056" w:rsidRPr="003F6A86">
        <w:rPr>
          <w:rFonts w:asciiTheme="minorHAnsi" w:hAnsiTheme="minorHAnsi" w:cstheme="minorHAnsi"/>
          <w:sz w:val="22"/>
          <w:szCs w:val="22"/>
          <w:lang w:val="lt-LT"/>
        </w:rPr>
        <w:t>Oil</w:t>
      </w:r>
      <w:proofErr w:type="spellEnd"/>
      <w:r w:rsidR="00E16056" w:rsidRPr="003F6A86">
        <w:rPr>
          <w:rFonts w:asciiTheme="minorHAnsi" w:hAnsiTheme="minorHAnsi" w:cstheme="minorHAnsi"/>
          <w:sz w:val="22"/>
          <w:szCs w:val="22"/>
          <w:lang w:val="lt-LT"/>
        </w:rPr>
        <w:t>) sertifikuota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m </w:t>
      </w:r>
      <w:r w:rsidR="00E16056" w:rsidRPr="003F6A86">
        <w:rPr>
          <w:rFonts w:asciiTheme="minorHAnsi" w:hAnsiTheme="minorHAnsi" w:cstheme="minorHAnsi"/>
          <w:sz w:val="22"/>
          <w:szCs w:val="22"/>
          <w:lang w:val="lt-LT"/>
        </w:rPr>
        <w:t>palmių alieju</w:t>
      </w:r>
      <w:r w:rsidRPr="003F6A86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CD53FB" w:rsidRPr="003F6A86">
        <w:rPr>
          <w:rFonts w:asciiTheme="minorHAnsi" w:hAnsiTheme="minorHAnsi" w:cstheme="minorHAnsi"/>
          <w:sz w:val="22"/>
          <w:szCs w:val="22"/>
          <w:lang w:val="lt-LT"/>
        </w:rPr>
        <w:t>, išgautam nenaikinant miškų</w:t>
      </w:r>
      <w:r w:rsidR="00E16056"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535CB288" w14:textId="155D8C48" w:rsidR="00822A4E" w:rsidRDefault="00822A4E" w:rsidP="00E16056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F6A86">
        <w:rPr>
          <w:rFonts w:asciiTheme="minorHAnsi" w:hAnsiTheme="minorHAnsi" w:cstheme="minorHAnsi"/>
          <w:sz w:val="22"/>
          <w:szCs w:val="22"/>
          <w:lang w:val="lt-LT"/>
        </w:rPr>
        <w:t xml:space="preserve">„Palmių aliejus, vienas iš populiariausių aliejų pasaulyje, naudojamas tiek maisto, tiek ir grožio pramonėje. Mes savo ruožtu </w:t>
      </w:r>
      <w:r w:rsidR="00DF740C" w:rsidRPr="003F6A86">
        <w:rPr>
          <w:rFonts w:asciiTheme="minorHAnsi" w:hAnsiTheme="minorHAnsi" w:cstheme="minorHAnsi"/>
          <w:sz w:val="22"/>
          <w:szCs w:val="22"/>
          <w:lang w:val="lt-LT"/>
        </w:rPr>
        <w:t>turime tikslą „Lidl“ privačių prekių ženklų produktams naudoti tik sertifikuotą aliejų ne vėliau kaip iki šių metų pabaigos. Tačiau ne maisto prekėms – tokioms kaip kosmetika ar žvakės – jau dabar naudojame RSPO sertifikuotą palmių aliejų</w:t>
      </w:r>
      <w:r w:rsidR="005E2774" w:rsidRPr="003F6A86">
        <w:rPr>
          <w:rFonts w:asciiTheme="minorHAnsi" w:hAnsiTheme="minorHAnsi" w:cstheme="minorHAnsi"/>
          <w:sz w:val="22"/>
          <w:szCs w:val="22"/>
          <w:lang w:val="lt-LT"/>
        </w:rPr>
        <w:t>“, – sako R. Didjurgytė.</w:t>
      </w:r>
    </w:p>
    <w:p w14:paraId="695F30EE" w14:textId="77777777" w:rsidR="00935E1D" w:rsidRDefault="00935E1D" w:rsidP="00935E1D">
      <w:pPr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405179">
        <w:rPr>
          <w:rFonts w:asciiTheme="minorHAnsi" w:hAnsiTheme="minorHAnsi" w:cstheme="minorHAnsi"/>
          <w:b/>
          <w:bCs/>
          <w:sz w:val="22"/>
          <w:szCs w:val="22"/>
          <w:lang w:val="lt-LT"/>
        </w:rPr>
        <w:t>Daugiau informacijos:</w:t>
      </w:r>
    </w:p>
    <w:p w14:paraId="03E5096F" w14:textId="77777777" w:rsidR="00935E1D" w:rsidRDefault="00935E1D" w:rsidP="00935E1D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405179">
        <w:rPr>
          <w:rFonts w:asciiTheme="minorHAnsi" w:hAnsiTheme="minorHAnsi" w:cstheme="minorHAnsi"/>
          <w:sz w:val="22"/>
          <w:szCs w:val="22"/>
          <w:lang w:val="lt-LT"/>
        </w:rPr>
        <w:t>Rasa Didjurgytė</w:t>
      </w:r>
    </w:p>
    <w:p w14:paraId="04A79B2E" w14:textId="77777777" w:rsidR="00935E1D" w:rsidRDefault="00935E1D" w:rsidP="00935E1D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405179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departamentas</w:t>
      </w:r>
    </w:p>
    <w:p w14:paraId="2CF8DB80" w14:textId="77777777" w:rsidR="00935E1D" w:rsidRDefault="00935E1D" w:rsidP="00935E1D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405179">
        <w:rPr>
          <w:rFonts w:asciiTheme="minorHAnsi" w:hAnsiTheme="minorHAnsi" w:cstheme="minorHAnsi"/>
          <w:sz w:val="22"/>
          <w:szCs w:val="22"/>
          <w:lang w:val="lt-LT"/>
        </w:rPr>
        <w:t>UAB „Lidl Lietuva“</w:t>
      </w:r>
    </w:p>
    <w:p w14:paraId="62098248" w14:textId="77777777" w:rsidR="00935E1D" w:rsidRPr="00405179" w:rsidRDefault="00935E1D" w:rsidP="00935E1D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405179">
        <w:rPr>
          <w:rFonts w:asciiTheme="minorHAnsi" w:hAnsiTheme="minorHAnsi" w:cstheme="minorHAnsi"/>
          <w:sz w:val="22"/>
          <w:szCs w:val="22"/>
          <w:lang w:val="lt-LT"/>
        </w:rPr>
        <w:t>Mob. tel. +370 670 13305</w:t>
      </w:r>
    </w:p>
    <w:p w14:paraId="4F41B4C9" w14:textId="40DB6C5D" w:rsidR="00365615" w:rsidRPr="00CD53FB" w:rsidRDefault="008952A5" w:rsidP="00DF740C">
      <w:pPr>
        <w:jc w:val="both"/>
        <w:rPr>
          <w:rFonts w:ascii="Calibri" w:hAnsi="Calibri"/>
          <w:bCs/>
          <w:sz w:val="20"/>
          <w:szCs w:val="20"/>
          <w:lang w:val="en-US"/>
        </w:rPr>
      </w:pPr>
      <w:hyperlink r:id="rId8" w:history="1">
        <w:r w:rsidR="00935E1D" w:rsidRPr="00C57144">
          <w:rPr>
            <w:rFonts w:asciiTheme="minorHAnsi" w:hAnsiTheme="minorHAnsi" w:cstheme="minorHAnsi"/>
            <w:sz w:val="22"/>
            <w:szCs w:val="22"/>
            <w:lang w:val="lt-LT"/>
          </w:rPr>
          <w:t>rasa.didjurgyte@lidl.lt</w:t>
        </w:r>
      </w:hyperlink>
    </w:p>
    <w:sectPr w:rsidR="00365615" w:rsidRPr="00CD53FB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E4F18" w14:textId="77777777" w:rsidR="00DF2B14" w:rsidRDefault="00DF2B14">
      <w:r>
        <w:separator/>
      </w:r>
    </w:p>
  </w:endnote>
  <w:endnote w:type="continuationSeparator" w:id="0">
    <w:p w14:paraId="649C5B8E" w14:textId="77777777" w:rsidR="00DF2B14" w:rsidRDefault="00DF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B070F" w14:textId="77777777" w:rsidR="00DF2B14" w:rsidRDefault="00DF2B14">
      <w:r>
        <w:separator/>
      </w:r>
    </w:p>
  </w:footnote>
  <w:footnote w:type="continuationSeparator" w:id="0">
    <w:p w14:paraId="57F39DB8" w14:textId="77777777" w:rsidR="00DF2B14" w:rsidRDefault="00DF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de-DE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37A1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550C"/>
    <w:rsid w:val="0010652B"/>
    <w:rsid w:val="00107D0A"/>
    <w:rsid w:val="00111442"/>
    <w:rsid w:val="00115026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4E1D"/>
    <w:rsid w:val="001A5B12"/>
    <w:rsid w:val="001A7B5D"/>
    <w:rsid w:val="001A7B6F"/>
    <w:rsid w:val="001B5FA6"/>
    <w:rsid w:val="001B659A"/>
    <w:rsid w:val="001C0049"/>
    <w:rsid w:val="001C0848"/>
    <w:rsid w:val="001C3DA6"/>
    <w:rsid w:val="001C4A99"/>
    <w:rsid w:val="001C5BCD"/>
    <w:rsid w:val="001C5F13"/>
    <w:rsid w:val="001C6CB9"/>
    <w:rsid w:val="001D0121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219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330E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3EF5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040B"/>
    <w:rsid w:val="002D309D"/>
    <w:rsid w:val="002D4551"/>
    <w:rsid w:val="002E2DC4"/>
    <w:rsid w:val="002E47AE"/>
    <w:rsid w:val="002E726D"/>
    <w:rsid w:val="002F1BF6"/>
    <w:rsid w:val="002F1EF5"/>
    <w:rsid w:val="002F2211"/>
    <w:rsid w:val="002F2357"/>
    <w:rsid w:val="002F2DD1"/>
    <w:rsid w:val="002F2FAB"/>
    <w:rsid w:val="002F4F62"/>
    <w:rsid w:val="002F542A"/>
    <w:rsid w:val="00301835"/>
    <w:rsid w:val="00303297"/>
    <w:rsid w:val="00303528"/>
    <w:rsid w:val="0030443B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47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1643"/>
    <w:rsid w:val="0039203E"/>
    <w:rsid w:val="00392533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3299"/>
    <w:rsid w:val="003F6A86"/>
    <w:rsid w:val="003F77E7"/>
    <w:rsid w:val="003F7B49"/>
    <w:rsid w:val="004018B2"/>
    <w:rsid w:val="00403ADD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160E"/>
    <w:rsid w:val="00442F33"/>
    <w:rsid w:val="004437E6"/>
    <w:rsid w:val="0044535C"/>
    <w:rsid w:val="00456954"/>
    <w:rsid w:val="004605CB"/>
    <w:rsid w:val="00461FF5"/>
    <w:rsid w:val="0046275B"/>
    <w:rsid w:val="00464A02"/>
    <w:rsid w:val="00465023"/>
    <w:rsid w:val="00475A80"/>
    <w:rsid w:val="0047607F"/>
    <w:rsid w:val="0047628A"/>
    <w:rsid w:val="004762D8"/>
    <w:rsid w:val="00476772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4E3B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498D"/>
    <w:rsid w:val="005563CC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366C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308"/>
    <w:rsid w:val="005C3D4B"/>
    <w:rsid w:val="005D25AC"/>
    <w:rsid w:val="005D2AD8"/>
    <w:rsid w:val="005D55BC"/>
    <w:rsid w:val="005D70DC"/>
    <w:rsid w:val="005E2774"/>
    <w:rsid w:val="005E5B00"/>
    <w:rsid w:val="005E7B26"/>
    <w:rsid w:val="005F1D0C"/>
    <w:rsid w:val="005F2242"/>
    <w:rsid w:val="005F495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698"/>
    <w:rsid w:val="006418EF"/>
    <w:rsid w:val="00641B77"/>
    <w:rsid w:val="006443A2"/>
    <w:rsid w:val="00650CE0"/>
    <w:rsid w:val="006516C8"/>
    <w:rsid w:val="00656470"/>
    <w:rsid w:val="006603A7"/>
    <w:rsid w:val="00661040"/>
    <w:rsid w:val="006617A2"/>
    <w:rsid w:val="00664BDA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B46D9"/>
    <w:rsid w:val="006C07D9"/>
    <w:rsid w:val="006C2504"/>
    <w:rsid w:val="006C30F7"/>
    <w:rsid w:val="006C3481"/>
    <w:rsid w:val="006C37B7"/>
    <w:rsid w:val="006C7494"/>
    <w:rsid w:val="006D3B7E"/>
    <w:rsid w:val="006D5D3D"/>
    <w:rsid w:val="006E1AD8"/>
    <w:rsid w:val="006E44E7"/>
    <w:rsid w:val="006E7A45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468E"/>
    <w:rsid w:val="00736C61"/>
    <w:rsid w:val="00737D06"/>
    <w:rsid w:val="00737D85"/>
    <w:rsid w:val="00741929"/>
    <w:rsid w:val="00745F91"/>
    <w:rsid w:val="0074679B"/>
    <w:rsid w:val="007479AC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2EE2"/>
    <w:rsid w:val="00780803"/>
    <w:rsid w:val="00780885"/>
    <w:rsid w:val="00780FE5"/>
    <w:rsid w:val="0078113E"/>
    <w:rsid w:val="00781B2A"/>
    <w:rsid w:val="00781E49"/>
    <w:rsid w:val="00783889"/>
    <w:rsid w:val="00785706"/>
    <w:rsid w:val="00786916"/>
    <w:rsid w:val="00790B73"/>
    <w:rsid w:val="007913B4"/>
    <w:rsid w:val="007925F5"/>
    <w:rsid w:val="00793517"/>
    <w:rsid w:val="007952D3"/>
    <w:rsid w:val="00795676"/>
    <w:rsid w:val="00796C19"/>
    <w:rsid w:val="007974D1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3C1F"/>
    <w:rsid w:val="007C4F76"/>
    <w:rsid w:val="007C7D54"/>
    <w:rsid w:val="007D173E"/>
    <w:rsid w:val="007D3EDE"/>
    <w:rsid w:val="007D4E77"/>
    <w:rsid w:val="007D7F69"/>
    <w:rsid w:val="007E01D5"/>
    <w:rsid w:val="007E30E8"/>
    <w:rsid w:val="007E3AE7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2A4E"/>
    <w:rsid w:val="008249C3"/>
    <w:rsid w:val="0082729A"/>
    <w:rsid w:val="00830A3C"/>
    <w:rsid w:val="008312F0"/>
    <w:rsid w:val="00833414"/>
    <w:rsid w:val="00835742"/>
    <w:rsid w:val="00840ACB"/>
    <w:rsid w:val="00842897"/>
    <w:rsid w:val="008435EE"/>
    <w:rsid w:val="0084452E"/>
    <w:rsid w:val="00844639"/>
    <w:rsid w:val="00845CFE"/>
    <w:rsid w:val="00845EE4"/>
    <w:rsid w:val="008465A0"/>
    <w:rsid w:val="00846FA3"/>
    <w:rsid w:val="00851302"/>
    <w:rsid w:val="0085150F"/>
    <w:rsid w:val="00851934"/>
    <w:rsid w:val="0085238E"/>
    <w:rsid w:val="00853FE6"/>
    <w:rsid w:val="00854864"/>
    <w:rsid w:val="008560B0"/>
    <w:rsid w:val="00856C1A"/>
    <w:rsid w:val="00870371"/>
    <w:rsid w:val="008800CD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2A5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B7E3E"/>
    <w:rsid w:val="008C0BC8"/>
    <w:rsid w:val="008C2A2A"/>
    <w:rsid w:val="008C2B5D"/>
    <w:rsid w:val="008C2EB5"/>
    <w:rsid w:val="008C4360"/>
    <w:rsid w:val="008C5C5D"/>
    <w:rsid w:val="008C725A"/>
    <w:rsid w:val="008C73EB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25FB"/>
    <w:rsid w:val="00904A29"/>
    <w:rsid w:val="00905093"/>
    <w:rsid w:val="009067A3"/>
    <w:rsid w:val="00906F0E"/>
    <w:rsid w:val="00913FAE"/>
    <w:rsid w:val="00915AF1"/>
    <w:rsid w:val="009169FF"/>
    <w:rsid w:val="00917442"/>
    <w:rsid w:val="00921EBC"/>
    <w:rsid w:val="0092225F"/>
    <w:rsid w:val="009225D5"/>
    <w:rsid w:val="0092390C"/>
    <w:rsid w:val="00924E66"/>
    <w:rsid w:val="00927BCF"/>
    <w:rsid w:val="00932A30"/>
    <w:rsid w:val="009353B9"/>
    <w:rsid w:val="009354D2"/>
    <w:rsid w:val="00935E1D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6872"/>
    <w:rsid w:val="00956F2B"/>
    <w:rsid w:val="00957571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87815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29F8"/>
    <w:rsid w:val="009B3851"/>
    <w:rsid w:val="009B7443"/>
    <w:rsid w:val="009B7685"/>
    <w:rsid w:val="009B77E2"/>
    <w:rsid w:val="009B7B4C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1EF"/>
    <w:rsid w:val="009E0268"/>
    <w:rsid w:val="009E1ED7"/>
    <w:rsid w:val="009E28BB"/>
    <w:rsid w:val="009E61FF"/>
    <w:rsid w:val="009F0FB7"/>
    <w:rsid w:val="009F1BC0"/>
    <w:rsid w:val="009F2520"/>
    <w:rsid w:val="009F2BA8"/>
    <w:rsid w:val="009F53A0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D96"/>
    <w:rsid w:val="00A52F77"/>
    <w:rsid w:val="00A55ABF"/>
    <w:rsid w:val="00A565D3"/>
    <w:rsid w:val="00A56BA5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4CBD"/>
    <w:rsid w:val="00A756F8"/>
    <w:rsid w:val="00A75C3A"/>
    <w:rsid w:val="00A76DE3"/>
    <w:rsid w:val="00A80AA7"/>
    <w:rsid w:val="00A8413D"/>
    <w:rsid w:val="00A8784D"/>
    <w:rsid w:val="00A925FE"/>
    <w:rsid w:val="00A93A08"/>
    <w:rsid w:val="00A93A8B"/>
    <w:rsid w:val="00A94EF5"/>
    <w:rsid w:val="00AA00CC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1AF7"/>
    <w:rsid w:val="00AC475D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15C8"/>
    <w:rsid w:val="00AE4D6E"/>
    <w:rsid w:val="00AE4F81"/>
    <w:rsid w:val="00AE6001"/>
    <w:rsid w:val="00AE6807"/>
    <w:rsid w:val="00AE6E21"/>
    <w:rsid w:val="00AF0A9E"/>
    <w:rsid w:val="00AF1112"/>
    <w:rsid w:val="00AF34CE"/>
    <w:rsid w:val="00AF470B"/>
    <w:rsid w:val="00AF54EF"/>
    <w:rsid w:val="00B01F76"/>
    <w:rsid w:val="00B06737"/>
    <w:rsid w:val="00B07179"/>
    <w:rsid w:val="00B11521"/>
    <w:rsid w:val="00B115ED"/>
    <w:rsid w:val="00B1445D"/>
    <w:rsid w:val="00B147B3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1879"/>
    <w:rsid w:val="00B625C8"/>
    <w:rsid w:val="00B62802"/>
    <w:rsid w:val="00B67926"/>
    <w:rsid w:val="00B705E7"/>
    <w:rsid w:val="00B763F5"/>
    <w:rsid w:val="00B7766A"/>
    <w:rsid w:val="00B8290D"/>
    <w:rsid w:val="00B83F7A"/>
    <w:rsid w:val="00B854D6"/>
    <w:rsid w:val="00B91A95"/>
    <w:rsid w:val="00B9237E"/>
    <w:rsid w:val="00B92BA8"/>
    <w:rsid w:val="00B94264"/>
    <w:rsid w:val="00B95058"/>
    <w:rsid w:val="00B96DA2"/>
    <w:rsid w:val="00BA07DB"/>
    <w:rsid w:val="00BA2BDD"/>
    <w:rsid w:val="00BA3D09"/>
    <w:rsid w:val="00BA4268"/>
    <w:rsid w:val="00BA646A"/>
    <w:rsid w:val="00BA76DA"/>
    <w:rsid w:val="00BB0053"/>
    <w:rsid w:val="00BB066E"/>
    <w:rsid w:val="00BB0946"/>
    <w:rsid w:val="00BB16A4"/>
    <w:rsid w:val="00BB4EEE"/>
    <w:rsid w:val="00BC0530"/>
    <w:rsid w:val="00BC390F"/>
    <w:rsid w:val="00BC39B8"/>
    <w:rsid w:val="00BC58F4"/>
    <w:rsid w:val="00BD0336"/>
    <w:rsid w:val="00BD1CB6"/>
    <w:rsid w:val="00BD41C0"/>
    <w:rsid w:val="00BD7AB8"/>
    <w:rsid w:val="00BE3B5A"/>
    <w:rsid w:val="00BE3D58"/>
    <w:rsid w:val="00BE5725"/>
    <w:rsid w:val="00BF0AAE"/>
    <w:rsid w:val="00BF10AB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0F11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728"/>
    <w:rsid w:val="00C47850"/>
    <w:rsid w:val="00C506D0"/>
    <w:rsid w:val="00C526FC"/>
    <w:rsid w:val="00C54CE1"/>
    <w:rsid w:val="00C561CE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53FB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56AFF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B78DD"/>
    <w:rsid w:val="00DC755E"/>
    <w:rsid w:val="00DD1AC5"/>
    <w:rsid w:val="00DD2027"/>
    <w:rsid w:val="00DD2FA4"/>
    <w:rsid w:val="00DD77CA"/>
    <w:rsid w:val="00DD7D7F"/>
    <w:rsid w:val="00DE2993"/>
    <w:rsid w:val="00DE6BA9"/>
    <w:rsid w:val="00DE7FEA"/>
    <w:rsid w:val="00DF05E7"/>
    <w:rsid w:val="00DF2B14"/>
    <w:rsid w:val="00DF36B5"/>
    <w:rsid w:val="00DF740C"/>
    <w:rsid w:val="00E04DF2"/>
    <w:rsid w:val="00E05BEF"/>
    <w:rsid w:val="00E11C12"/>
    <w:rsid w:val="00E1339D"/>
    <w:rsid w:val="00E16056"/>
    <w:rsid w:val="00E208E3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0DE6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C14"/>
    <w:rsid w:val="00F11144"/>
    <w:rsid w:val="00F12035"/>
    <w:rsid w:val="00F12706"/>
    <w:rsid w:val="00F1323E"/>
    <w:rsid w:val="00F170BA"/>
    <w:rsid w:val="00F21D66"/>
    <w:rsid w:val="00F2267F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didjurg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4864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Manager/>
  <Company>LIDL Stiftung &amp; Co. KG</Company>
  <LinksUpToDate>false</LinksUpToDate>
  <CharactersWithSpaces>5560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Rasa Didjurgytė</cp:lastModifiedBy>
  <cp:revision>10</cp:revision>
  <cp:lastPrinted>2017-05-17T10:42:00Z</cp:lastPrinted>
  <dcterms:created xsi:type="dcterms:W3CDTF">2022-01-10T07:43:00Z</dcterms:created>
  <dcterms:modified xsi:type="dcterms:W3CDTF">2022-01-11T14:14:00Z</dcterms:modified>
  <cp:category/>
</cp:coreProperties>
</file>