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047CAE2"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CB6C1E">
        <w:rPr>
          <w:rFonts w:asciiTheme="minorHAnsi" w:hAnsiTheme="minorHAnsi" w:cstheme="minorHAnsi"/>
          <w:sz w:val="22"/>
          <w:szCs w:val="22"/>
          <w:lang w:val="lt-LT"/>
        </w:rPr>
        <w:t>Vilnius, 2021</w:t>
      </w:r>
      <w:r w:rsidR="00015C06" w:rsidRPr="00CB6C1E">
        <w:rPr>
          <w:rFonts w:asciiTheme="minorHAnsi" w:hAnsiTheme="minorHAnsi" w:cstheme="minorHAnsi"/>
          <w:sz w:val="22"/>
          <w:szCs w:val="22"/>
          <w:lang w:val="lt-LT"/>
        </w:rPr>
        <w:t xml:space="preserve"> m. </w:t>
      </w:r>
      <w:r w:rsidR="00CB6C1E">
        <w:rPr>
          <w:rFonts w:asciiTheme="minorHAnsi" w:hAnsiTheme="minorHAnsi" w:cstheme="minorHAnsi"/>
          <w:sz w:val="22"/>
          <w:szCs w:val="22"/>
          <w:lang w:val="lt-LT"/>
        </w:rPr>
        <w:t>gruodžio 20</w:t>
      </w:r>
      <w:r w:rsidR="00015C06" w:rsidRPr="00CB6C1E">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3DF0E6F" w14:textId="0F3999BC" w:rsidR="005412BC" w:rsidRDefault="00703007" w:rsidP="005412BC">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Ir maistas, ir vaistas: kaip </w:t>
      </w:r>
      <w:r w:rsidR="005412BC">
        <w:rPr>
          <w:rFonts w:asciiTheme="minorHAnsi" w:hAnsiTheme="minorHAnsi" w:cstheme="minorHAnsi"/>
          <w:b/>
          <w:bCs/>
          <w:color w:val="1F497D" w:themeColor="text2"/>
          <w:sz w:val="36"/>
          <w:szCs w:val="36"/>
          <w:lang w:val="lt-LT"/>
        </w:rPr>
        <w:t>sumaniai</w:t>
      </w:r>
      <w:r>
        <w:rPr>
          <w:rFonts w:asciiTheme="minorHAnsi" w:hAnsiTheme="minorHAnsi" w:cstheme="minorHAnsi"/>
          <w:b/>
          <w:bCs/>
          <w:color w:val="1F497D" w:themeColor="text2"/>
          <w:sz w:val="36"/>
          <w:szCs w:val="36"/>
          <w:lang w:val="lt-LT"/>
        </w:rPr>
        <w:t xml:space="preserve"> panaudoti kiekvienuose namuose </w:t>
      </w:r>
      <w:r w:rsidR="005412BC">
        <w:rPr>
          <w:rFonts w:asciiTheme="minorHAnsi" w:hAnsiTheme="minorHAnsi" w:cstheme="minorHAnsi"/>
          <w:b/>
          <w:bCs/>
          <w:color w:val="1F497D" w:themeColor="text2"/>
          <w:sz w:val="36"/>
          <w:szCs w:val="36"/>
          <w:lang w:val="lt-LT"/>
        </w:rPr>
        <w:t>randamus česnakus</w:t>
      </w:r>
      <w:r>
        <w:rPr>
          <w:rFonts w:asciiTheme="minorHAnsi" w:hAnsiTheme="minorHAnsi" w:cstheme="minorHAnsi"/>
          <w:b/>
          <w:bCs/>
          <w:color w:val="1F497D" w:themeColor="text2"/>
          <w:sz w:val="36"/>
          <w:szCs w:val="36"/>
          <w:lang w:val="lt-LT"/>
        </w:rPr>
        <w:t>?</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ACF0B48" w14:textId="78E09787" w:rsidR="00CC7B0E" w:rsidRPr="009B09FC" w:rsidRDefault="002C7B53" w:rsidP="006214A1">
      <w:pPr>
        <w:jc w:val="both"/>
        <w:rPr>
          <w:rFonts w:asciiTheme="minorHAnsi" w:hAnsiTheme="minorHAnsi" w:cstheme="minorHAnsi"/>
          <w:b/>
          <w:bCs/>
          <w:sz w:val="22"/>
          <w:szCs w:val="22"/>
          <w:lang w:val="lt-LT"/>
        </w:rPr>
      </w:pPr>
      <w:r w:rsidRPr="009B09FC">
        <w:rPr>
          <w:rFonts w:asciiTheme="minorHAnsi" w:hAnsiTheme="minorHAnsi" w:cstheme="minorHAnsi"/>
          <w:b/>
          <w:bCs/>
          <w:sz w:val="22"/>
          <w:szCs w:val="22"/>
          <w:lang w:val="lt-LT"/>
        </w:rPr>
        <w:t xml:space="preserve">Dar senovės </w:t>
      </w:r>
      <w:r w:rsidR="009B09FC" w:rsidRPr="009B09FC">
        <w:rPr>
          <w:rFonts w:asciiTheme="minorHAnsi" w:hAnsiTheme="minorHAnsi" w:cstheme="minorHAnsi"/>
          <w:b/>
          <w:bCs/>
          <w:sz w:val="22"/>
          <w:szCs w:val="22"/>
          <w:lang w:val="lt-LT"/>
        </w:rPr>
        <w:t>civilizacijų</w:t>
      </w:r>
      <w:r w:rsidRPr="009B09FC">
        <w:rPr>
          <w:rFonts w:asciiTheme="minorHAnsi" w:hAnsiTheme="minorHAnsi" w:cstheme="minorHAnsi"/>
          <w:b/>
          <w:bCs/>
          <w:sz w:val="22"/>
          <w:szCs w:val="22"/>
          <w:lang w:val="lt-LT"/>
        </w:rPr>
        <w:t xml:space="preserve"> pamiltas česnakas metams bėgant niekaip nepraranda savo populiarumo. O ir priežasčių jo nemėgti nėra – česnakai naudojami tiek maistui pagardinti, tiek kaip vaistai nuo </w:t>
      </w:r>
      <w:r w:rsidR="00FC0BC3" w:rsidRPr="009B09FC">
        <w:rPr>
          <w:rFonts w:asciiTheme="minorHAnsi" w:hAnsiTheme="minorHAnsi" w:cstheme="minorHAnsi"/>
          <w:b/>
          <w:bCs/>
          <w:sz w:val="22"/>
          <w:szCs w:val="22"/>
          <w:lang w:val="lt-LT"/>
        </w:rPr>
        <w:t xml:space="preserve">šimto skirtingų </w:t>
      </w:r>
      <w:r w:rsidRPr="009B09FC">
        <w:rPr>
          <w:rFonts w:asciiTheme="minorHAnsi" w:hAnsiTheme="minorHAnsi" w:cstheme="minorHAnsi"/>
          <w:b/>
          <w:bCs/>
          <w:sz w:val="22"/>
          <w:szCs w:val="22"/>
          <w:lang w:val="lt-LT"/>
        </w:rPr>
        <w:t xml:space="preserve">negalavimų. </w:t>
      </w:r>
      <w:r w:rsidR="00FC0BC3" w:rsidRPr="009B09FC">
        <w:rPr>
          <w:rFonts w:asciiTheme="minorHAnsi" w:hAnsiTheme="minorHAnsi" w:cstheme="minorHAnsi"/>
          <w:b/>
          <w:bCs/>
          <w:sz w:val="22"/>
          <w:szCs w:val="22"/>
          <w:lang w:val="lt-LT"/>
        </w:rPr>
        <w:t xml:space="preserve">Žavintis </w:t>
      </w:r>
      <w:r w:rsidR="009B09FC" w:rsidRPr="009B09FC">
        <w:rPr>
          <w:rFonts w:asciiTheme="minorHAnsi" w:hAnsiTheme="minorHAnsi" w:cstheme="minorHAnsi"/>
          <w:b/>
          <w:bCs/>
          <w:sz w:val="22"/>
          <w:szCs w:val="22"/>
          <w:lang w:val="lt-LT"/>
        </w:rPr>
        <w:t>universaliomis</w:t>
      </w:r>
      <w:r w:rsidR="00FC0BC3" w:rsidRPr="009B09FC">
        <w:rPr>
          <w:rFonts w:asciiTheme="minorHAnsi" w:hAnsiTheme="minorHAnsi" w:cstheme="minorHAnsi"/>
          <w:b/>
          <w:bCs/>
          <w:sz w:val="22"/>
          <w:szCs w:val="22"/>
          <w:lang w:val="lt-LT"/>
        </w:rPr>
        <w:t xml:space="preserve"> česnakų savybėmis, prekybos tinklas „Lidl“ nusprendė priminti savo pirkėjams apie šių </w:t>
      </w:r>
      <w:r w:rsidR="009B09FC">
        <w:rPr>
          <w:rFonts w:asciiTheme="minorHAnsi" w:hAnsiTheme="minorHAnsi" w:cstheme="minorHAnsi"/>
          <w:b/>
          <w:bCs/>
          <w:sz w:val="22"/>
          <w:szCs w:val="22"/>
          <w:lang w:val="lt-LT"/>
        </w:rPr>
        <w:t xml:space="preserve">maistinių </w:t>
      </w:r>
      <w:r w:rsidR="00FC0BC3" w:rsidRPr="009B09FC">
        <w:rPr>
          <w:rFonts w:asciiTheme="minorHAnsi" w:hAnsiTheme="minorHAnsi" w:cstheme="minorHAnsi"/>
          <w:b/>
          <w:bCs/>
          <w:sz w:val="22"/>
          <w:szCs w:val="22"/>
          <w:lang w:val="lt-LT"/>
        </w:rPr>
        <w:t xml:space="preserve">augalų naudą ir jų </w:t>
      </w:r>
      <w:r w:rsidR="009B09FC">
        <w:rPr>
          <w:rFonts w:asciiTheme="minorHAnsi" w:hAnsiTheme="minorHAnsi" w:cstheme="minorHAnsi"/>
          <w:b/>
          <w:bCs/>
          <w:sz w:val="22"/>
          <w:szCs w:val="22"/>
          <w:lang w:val="lt-LT"/>
        </w:rPr>
        <w:t>kasdienio vartojimo</w:t>
      </w:r>
      <w:r w:rsidR="00501755" w:rsidRPr="009B09FC">
        <w:rPr>
          <w:rFonts w:asciiTheme="minorHAnsi" w:hAnsiTheme="minorHAnsi" w:cstheme="minorHAnsi"/>
          <w:b/>
          <w:bCs/>
          <w:sz w:val="22"/>
          <w:szCs w:val="22"/>
          <w:lang w:val="lt-LT"/>
        </w:rPr>
        <w:t xml:space="preserve"> </w:t>
      </w:r>
      <w:r w:rsidR="00FC0BC3" w:rsidRPr="009B09FC">
        <w:rPr>
          <w:rFonts w:asciiTheme="minorHAnsi" w:hAnsiTheme="minorHAnsi" w:cstheme="minorHAnsi"/>
          <w:b/>
          <w:bCs/>
          <w:sz w:val="22"/>
          <w:szCs w:val="22"/>
          <w:lang w:val="lt-LT"/>
        </w:rPr>
        <w:t>galimybes</w:t>
      </w:r>
      <w:r w:rsidR="00930AE3">
        <w:rPr>
          <w:rFonts w:asciiTheme="minorHAnsi" w:hAnsiTheme="minorHAnsi" w:cstheme="minorHAnsi"/>
          <w:b/>
          <w:bCs/>
          <w:sz w:val="22"/>
          <w:szCs w:val="22"/>
          <w:lang w:val="lt-LT"/>
        </w:rPr>
        <w:t>, o taip pat kviečia išbandyti naujieną – juodus česnakus, išsiskiriančius savo unikaliu skoniu.</w:t>
      </w:r>
    </w:p>
    <w:p w14:paraId="0D9FC874" w14:textId="77777777" w:rsidR="006214A1" w:rsidRPr="009B09FC" w:rsidRDefault="006214A1" w:rsidP="006214A1">
      <w:pPr>
        <w:jc w:val="both"/>
        <w:rPr>
          <w:rFonts w:asciiTheme="minorHAnsi" w:hAnsiTheme="minorHAnsi" w:cstheme="minorHAnsi"/>
          <w:b/>
          <w:bCs/>
          <w:sz w:val="22"/>
          <w:szCs w:val="22"/>
          <w:lang w:val="lt-LT"/>
        </w:rPr>
      </w:pPr>
    </w:p>
    <w:p w14:paraId="64D72FAC" w14:textId="52028E05" w:rsidR="009B09FC" w:rsidRDefault="009B09FC"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Apie ypatingas česnakų savybes </w:t>
      </w:r>
      <w:r w:rsidR="00323E28">
        <w:rPr>
          <w:rFonts w:asciiTheme="minorHAnsi" w:hAnsiTheme="minorHAnsi" w:cstheme="minorHAnsi"/>
          <w:sz w:val="22"/>
          <w:szCs w:val="22"/>
          <w:lang w:val="lt-LT"/>
        </w:rPr>
        <w:t>girdėjo daugelis, tačiau retas žino, kas iš tiesų paverčia šiuos augalus išskirtiniais. Jeigu mūsų protėviai viduramžiais tikėjo, kad česnakų a</w:t>
      </w:r>
      <w:r w:rsidR="00545F89">
        <w:rPr>
          <w:rFonts w:asciiTheme="minorHAnsi" w:hAnsiTheme="minorHAnsi" w:cstheme="minorHAnsi"/>
          <w:sz w:val="22"/>
          <w:szCs w:val="22"/>
          <w:lang w:val="lt-LT"/>
        </w:rPr>
        <w:t>romatas</w:t>
      </w:r>
      <w:r w:rsidR="00323E28">
        <w:rPr>
          <w:rFonts w:asciiTheme="minorHAnsi" w:hAnsiTheme="minorHAnsi" w:cstheme="minorHAnsi"/>
          <w:sz w:val="22"/>
          <w:szCs w:val="22"/>
          <w:lang w:val="lt-LT"/>
        </w:rPr>
        <w:t xml:space="preserve"> gali atbaidyti marą ar vampyrus, tai </w:t>
      </w:r>
      <w:r w:rsidR="00545F89">
        <w:rPr>
          <w:rFonts w:asciiTheme="minorHAnsi" w:hAnsiTheme="minorHAnsi" w:cstheme="minorHAnsi"/>
          <w:sz w:val="22"/>
          <w:szCs w:val="22"/>
          <w:lang w:val="lt-LT"/>
        </w:rPr>
        <w:t>šiandieninės technologijos</w:t>
      </w:r>
      <w:r w:rsidR="00323E28">
        <w:rPr>
          <w:rFonts w:asciiTheme="minorHAnsi" w:hAnsiTheme="minorHAnsi" w:cstheme="minorHAnsi"/>
          <w:sz w:val="22"/>
          <w:szCs w:val="22"/>
          <w:lang w:val="lt-LT"/>
        </w:rPr>
        <w:t xml:space="preserve"> išsklaido visus prietarus</w:t>
      </w:r>
      <w:r w:rsidR="00545F89">
        <w:rPr>
          <w:rFonts w:asciiTheme="minorHAnsi" w:hAnsiTheme="minorHAnsi" w:cstheme="minorHAnsi"/>
          <w:sz w:val="22"/>
          <w:szCs w:val="22"/>
          <w:lang w:val="lt-LT"/>
        </w:rPr>
        <w:t xml:space="preserve"> bei pateikia moksliniais tyrimais paremtus česnakų naudingumo įrodymus</w:t>
      </w:r>
      <w:r w:rsidR="00323E28">
        <w:rPr>
          <w:rFonts w:asciiTheme="minorHAnsi" w:hAnsiTheme="minorHAnsi" w:cstheme="minorHAnsi"/>
          <w:sz w:val="22"/>
          <w:szCs w:val="22"/>
          <w:lang w:val="lt-LT"/>
        </w:rPr>
        <w:t>.</w:t>
      </w:r>
    </w:p>
    <w:p w14:paraId="22C680E3" w14:textId="344B540A" w:rsidR="00323E28" w:rsidRDefault="00323E28" w:rsidP="006214A1">
      <w:pPr>
        <w:jc w:val="both"/>
        <w:rPr>
          <w:rFonts w:asciiTheme="minorHAnsi" w:hAnsiTheme="minorHAnsi" w:cstheme="minorHAnsi"/>
          <w:sz w:val="22"/>
          <w:szCs w:val="22"/>
          <w:lang w:val="lt-LT"/>
        </w:rPr>
      </w:pPr>
    </w:p>
    <w:p w14:paraId="3F6ED96D" w14:textId="77777777" w:rsidR="00545F89" w:rsidRDefault="00323E28"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Česnakuose gausu </w:t>
      </w:r>
      <w:r w:rsidR="00545F89">
        <w:rPr>
          <w:rFonts w:asciiTheme="minorHAnsi" w:hAnsiTheme="minorHAnsi" w:cstheme="minorHAnsi"/>
          <w:sz w:val="22"/>
          <w:szCs w:val="22"/>
          <w:lang w:val="lt-LT"/>
        </w:rPr>
        <w:t>eterinių aliejų</w:t>
      </w:r>
      <w:r>
        <w:rPr>
          <w:rFonts w:asciiTheme="minorHAnsi" w:hAnsiTheme="minorHAnsi" w:cstheme="minorHAnsi"/>
          <w:sz w:val="22"/>
          <w:szCs w:val="22"/>
          <w:lang w:val="lt-LT"/>
        </w:rPr>
        <w:t xml:space="preserve">, flavonoidų, </w:t>
      </w:r>
      <w:r w:rsidR="00545F89">
        <w:rPr>
          <w:rFonts w:asciiTheme="minorHAnsi" w:hAnsiTheme="minorHAnsi" w:cstheme="minorHAnsi"/>
          <w:sz w:val="22"/>
          <w:szCs w:val="22"/>
          <w:lang w:val="lt-LT"/>
        </w:rPr>
        <w:t xml:space="preserve">vitaminų, magnio, geležies ir kitų veikliųjų medžiagų, kurios sustiprina mūsų organizmo veiklą ir padeda laikrodžio tikslumu funkcionuoti įvairioms organų grupėms. O kur dar visi būdai, skatinantys česnakus naudoti virtuvėje ir jų aitrumu nustebinti kiekvieno mūsų skonio receptorius? </w:t>
      </w:r>
    </w:p>
    <w:p w14:paraId="54EC2E7D" w14:textId="77777777" w:rsidR="00545F89" w:rsidRDefault="00545F89" w:rsidP="006214A1">
      <w:pPr>
        <w:jc w:val="both"/>
        <w:rPr>
          <w:rFonts w:asciiTheme="minorHAnsi" w:hAnsiTheme="minorHAnsi" w:cstheme="minorHAnsi"/>
          <w:sz w:val="22"/>
          <w:szCs w:val="22"/>
          <w:lang w:val="lt-LT"/>
        </w:rPr>
      </w:pPr>
    </w:p>
    <w:p w14:paraId="1A415C8B" w14:textId="1A98045D" w:rsidR="009B09FC" w:rsidRPr="009B09FC" w:rsidRDefault="00545F89"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Tai, ką anksčiau žinojote apie česnakus, toli gražu nėra viskas. </w:t>
      </w:r>
    </w:p>
    <w:p w14:paraId="39C8EA1C" w14:textId="7CE59C58" w:rsidR="00C253C6" w:rsidRDefault="00C253C6" w:rsidP="006214A1">
      <w:pPr>
        <w:jc w:val="both"/>
        <w:rPr>
          <w:rFonts w:asciiTheme="minorHAnsi" w:hAnsiTheme="minorHAnsi" w:cstheme="minorHAnsi"/>
          <w:b/>
          <w:bCs/>
          <w:sz w:val="22"/>
          <w:szCs w:val="22"/>
          <w:lang w:val="lt-LT"/>
        </w:rPr>
      </w:pPr>
    </w:p>
    <w:p w14:paraId="0FABE6D0" w14:textId="18E52231" w:rsidR="00545F89" w:rsidRPr="006E6D16" w:rsidRDefault="00545F89" w:rsidP="006214A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Nuo liaudies medicinos iki farmacijos galiūnių</w:t>
      </w:r>
    </w:p>
    <w:p w14:paraId="718813CD" w14:textId="77777777" w:rsidR="006214A1" w:rsidRPr="006E6D16" w:rsidRDefault="006214A1" w:rsidP="006214A1">
      <w:pPr>
        <w:jc w:val="both"/>
        <w:rPr>
          <w:rFonts w:asciiTheme="minorHAnsi" w:hAnsiTheme="minorHAnsi" w:cstheme="minorHAnsi"/>
          <w:b/>
          <w:bCs/>
          <w:sz w:val="22"/>
          <w:szCs w:val="22"/>
          <w:lang w:val="lt-LT"/>
        </w:rPr>
      </w:pPr>
    </w:p>
    <w:p w14:paraId="13323380" w14:textId="103D665C" w:rsidR="00F54DA3" w:rsidRDefault="00F54DA3"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Česnakai yra vieni pagrindinių liaudies medicinos vaistinių priemonių, todėl nenuostabu, jog ilgainiui šiuos receptus perėmė ir didžiulės farmacijos kompanijos. Česnako miltelių ar</w:t>
      </w:r>
      <w:r w:rsidR="002D4333">
        <w:rPr>
          <w:rFonts w:asciiTheme="minorHAnsi" w:hAnsiTheme="minorHAnsi" w:cstheme="minorHAnsi"/>
          <w:sz w:val="22"/>
          <w:szCs w:val="22"/>
          <w:lang w:val="lt-LT"/>
        </w:rPr>
        <w:t>ba</w:t>
      </w:r>
      <w:r>
        <w:rPr>
          <w:rFonts w:asciiTheme="minorHAnsi" w:hAnsiTheme="minorHAnsi" w:cstheme="minorHAnsi"/>
          <w:sz w:val="22"/>
          <w:szCs w:val="22"/>
          <w:lang w:val="lt-LT"/>
        </w:rPr>
        <w:t xml:space="preserve"> ekstrakto galima rasti kraujo spaudimą mažinančių vaistų bei organizmo imuninį atsaką stiprinančių preparatų sudėtyse.</w:t>
      </w:r>
    </w:p>
    <w:p w14:paraId="62F2D153" w14:textId="77777777" w:rsidR="00F54DA3" w:rsidRDefault="00F54DA3" w:rsidP="006214A1">
      <w:pPr>
        <w:jc w:val="both"/>
        <w:rPr>
          <w:rFonts w:asciiTheme="minorHAnsi" w:hAnsiTheme="minorHAnsi" w:cstheme="minorHAnsi"/>
          <w:sz w:val="22"/>
          <w:szCs w:val="22"/>
          <w:lang w:val="lt-LT"/>
        </w:rPr>
      </w:pPr>
    </w:p>
    <w:p w14:paraId="7E4F5390" w14:textId="37965A5F" w:rsidR="00E07045" w:rsidRDefault="00FA022D" w:rsidP="00F54DA3">
      <w:pPr>
        <w:jc w:val="both"/>
        <w:rPr>
          <w:rFonts w:asciiTheme="minorHAnsi" w:hAnsiTheme="minorHAnsi" w:cstheme="minorHAnsi"/>
          <w:sz w:val="22"/>
          <w:szCs w:val="22"/>
          <w:lang w:val="lt-LT"/>
        </w:rPr>
      </w:pPr>
      <w:r>
        <w:rPr>
          <w:rFonts w:asciiTheme="minorHAnsi" w:hAnsiTheme="minorHAnsi" w:cstheme="minorHAnsi"/>
          <w:sz w:val="22"/>
          <w:szCs w:val="22"/>
          <w:lang w:val="lt-LT"/>
        </w:rPr>
        <w:t>Iš tiesų, česnakas puikiai tinka vartoti šaltuoju metų laiku, kai aplink siaučia įvairūs virusai ir valandomis daugėja gripo bei peršalimo susirgimų. Ilguoju laikotarpiu reguliarus česnako vartojimas sumažina hipertenzijos riziką, o taip pat mažina blogojo cholesterolio ir cukraus kiekį kraujyje.</w:t>
      </w:r>
    </w:p>
    <w:p w14:paraId="3AA2E008" w14:textId="15796987" w:rsidR="00FA022D" w:rsidRDefault="00FA022D" w:rsidP="00F54DA3">
      <w:pPr>
        <w:jc w:val="both"/>
        <w:rPr>
          <w:rFonts w:asciiTheme="minorHAnsi" w:hAnsiTheme="minorHAnsi" w:cstheme="minorHAnsi"/>
          <w:sz w:val="22"/>
          <w:szCs w:val="22"/>
          <w:lang w:val="lt-LT"/>
        </w:rPr>
      </w:pPr>
    </w:p>
    <w:p w14:paraId="4170B3CC" w14:textId="45D3723A" w:rsidR="00545F89" w:rsidRPr="006E6D16" w:rsidRDefault="00FA022D"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Itin didele antioksidantų koncentracija pasižymintis maistinis česnakas gali padėti ne tik jūsų kūnui, bet ir mintims. Moksliniais tyrimais rodyta, kad česnakai gali padėti užkirsti kelią smegenų audinių senėjimui, apsaugant žmones nuo atminties sutrikimų senyvame amžiuje.</w:t>
      </w:r>
    </w:p>
    <w:p w14:paraId="78E0C0E9" w14:textId="27C53C8A" w:rsidR="00BF4157" w:rsidRPr="006E6D16" w:rsidRDefault="00BF4157" w:rsidP="006214A1">
      <w:pPr>
        <w:jc w:val="both"/>
        <w:rPr>
          <w:rFonts w:asciiTheme="minorHAnsi" w:hAnsiTheme="minorHAnsi" w:cstheme="minorHAnsi"/>
          <w:sz w:val="22"/>
          <w:szCs w:val="22"/>
          <w:lang w:val="lt-LT"/>
        </w:rPr>
      </w:pPr>
    </w:p>
    <w:p w14:paraId="2ADC6AB8" w14:textId="7A00AFD3" w:rsidR="00BF4157" w:rsidRPr="006E6D16" w:rsidRDefault="00FA022D" w:rsidP="00BF415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Jūsų naujas mėgstamiausias prieskonis</w:t>
      </w:r>
    </w:p>
    <w:p w14:paraId="64F6E4A4" w14:textId="77777777" w:rsidR="00BF4157" w:rsidRPr="006E6D16" w:rsidRDefault="00BF4157" w:rsidP="00BF4157">
      <w:pPr>
        <w:jc w:val="both"/>
        <w:rPr>
          <w:rFonts w:asciiTheme="minorHAnsi" w:hAnsiTheme="minorHAnsi" w:cstheme="minorHAnsi"/>
          <w:b/>
          <w:bCs/>
          <w:sz w:val="22"/>
          <w:szCs w:val="22"/>
          <w:lang w:val="lt-LT"/>
        </w:rPr>
      </w:pPr>
    </w:p>
    <w:p w14:paraId="5132A8F8" w14:textId="08A8B646" w:rsidR="009551C0" w:rsidRDefault="00BB0A53" w:rsidP="00BF4157">
      <w:pPr>
        <w:jc w:val="both"/>
        <w:rPr>
          <w:rFonts w:asciiTheme="minorHAnsi" w:hAnsiTheme="minorHAnsi" w:cstheme="minorHAnsi"/>
          <w:sz w:val="22"/>
          <w:szCs w:val="22"/>
          <w:lang w:val="lt-LT"/>
        </w:rPr>
      </w:pPr>
      <w:r>
        <w:rPr>
          <w:rFonts w:asciiTheme="minorHAnsi" w:hAnsiTheme="minorHAnsi" w:cstheme="minorHAnsi"/>
          <w:sz w:val="22"/>
          <w:szCs w:val="22"/>
          <w:lang w:val="lt-LT"/>
        </w:rPr>
        <w:t>Jeigu savo virtuvės ir joje vykstančių eksperimentų neįsivaizduojate be druskos ir pipirų, šioje grupelėje vietos tikrai atsiras ir česnakams. Nors Lietuvoje česnakų derlius paprastai nuimamas vienąkart per metus, yra daugybė būdų, leidžiančių šio augalo skoniu ir aromatu mėgautis</w:t>
      </w:r>
      <w:r w:rsidR="005E2D13">
        <w:rPr>
          <w:rFonts w:asciiTheme="minorHAnsi" w:hAnsiTheme="minorHAnsi" w:cstheme="minorHAnsi"/>
          <w:sz w:val="22"/>
          <w:szCs w:val="22"/>
          <w:lang w:val="lt-LT"/>
        </w:rPr>
        <w:t xml:space="preserve"> </w:t>
      </w:r>
      <w:r>
        <w:rPr>
          <w:rFonts w:asciiTheme="minorHAnsi" w:hAnsiTheme="minorHAnsi" w:cstheme="minorHAnsi"/>
          <w:sz w:val="22"/>
          <w:szCs w:val="22"/>
          <w:lang w:val="lt-LT"/>
        </w:rPr>
        <w:t>kada tik panorėsite.</w:t>
      </w:r>
    </w:p>
    <w:p w14:paraId="383C84DB" w14:textId="04C1A34C" w:rsidR="00BB0A53" w:rsidRDefault="00BB0A53" w:rsidP="00BF4157">
      <w:pPr>
        <w:jc w:val="both"/>
        <w:rPr>
          <w:rFonts w:asciiTheme="minorHAnsi" w:hAnsiTheme="minorHAnsi" w:cstheme="minorHAnsi"/>
          <w:sz w:val="22"/>
          <w:szCs w:val="22"/>
          <w:lang w:val="lt-LT"/>
        </w:rPr>
      </w:pPr>
    </w:p>
    <w:p w14:paraId="0A851574" w14:textId="0E640583" w:rsidR="005E2D13" w:rsidRDefault="005E2D13" w:rsidP="00BF4157">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Šaltasis metų sezonas yra sutvertas sukimuisi virtuvėje ruošiant įvairius </w:t>
      </w:r>
      <w:r w:rsidR="006973D5">
        <w:rPr>
          <w:rFonts w:asciiTheme="minorHAnsi" w:hAnsiTheme="minorHAnsi" w:cstheme="minorHAnsi"/>
          <w:sz w:val="22"/>
          <w:szCs w:val="22"/>
          <w:lang w:val="lt-LT"/>
        </w:rPr>
        <w:t xml:space="preserve">karštus </w:t>
      </w:r>
      <w:r>
        <w:rPr>
          <w:rFonts w:asciiTheme="minorHAnsi" w:hAnsiTheme="minorHAnsi" w:cstheme="minorHAnsi"/>
          <w:sz w:val="22"/>
          <w:szCs w:val="22"/>
          <w:lang w:val="lt-LT"/>
        </w:rPr>
        <w:t>padažus patiekalams bei verdant sriubas</w:t>
      </w:r>
      <w:r w:rsidR="00DE3765">
        <w:rPr>
          <w:rFonts w:asciiTheme="minorHAnsi" w:hAnsiTheme="minorHAnsi" w:cstheme="minorHAnsi"/>
          <w:sz w:val="22"/>
          <w:szCs w:val="22"/>
          <w:lang w:val="lt-LT"/>
        </w:rPr>
        <w:t xml:space="preserve"> ar troškinius</w:t>
      </w:r>
      <w:r>
        <w:rPr>
          <w:rFonts w:asciiTheme="minorHAnsi" w:hAnsiTheme="minorHAnsi" w:cstheme="minorHAnsi"/>
          <w:sz w:val="22"/>
          <w:szCs w:val="22"/>
          <w:lang w:val="lt-LT"/>
        </w:rPr>
        <w:t>. Po ranka visada turėkite bent kelias česnako galv</w:t>
      </w:r>
      <w:r w:rsidR="00D311CB">
        <w:rPr>
          <w:rFonts w:asciiTheme="minorHAnsi" w:hAnsiTheme="minorHAnsi" w:cstheme="minorHAnsi"/>
          <w:sz w:val="22"/>
          <w:szCs w:val="22"/>
          <w:lang w:val="lt-LT"/>
        </w:rPr>
        <w:t>utes – jas nulupkite, smulkiai supjaustykite ir leiskite nuostabiam aromatui užpildyti jūsų namus.</w:t>
      </w:r>
      <w:r w:rsidR="006973D5">
        <w:rPr>
          <w:rFonts w:asciiTheme="minorHAnsi" w:hAnsiTheme="minorHAnsi" w:cstheme="minorHAnsi"/>
          <w:sz w:val="22"/>
          <w:szCs w:val="22"/>
          <w:lang w:val="lt-LT"/>
        </w:rPr>
        <w:t xml:space="preserve"> </w:t>
      </w:r>
    </w:p>
    <w:p w14:paraId="2E343BA5" w14:textId="77777777" w:rsidR="00CD15F3" w:rsidRPr="00905194" w:rsidRDefault="00CD15F3" w:rsidP="00BF4157">
      <w:pPr>
        <w:jc w:val="both"/>
        <w:rPr>
          <w:rFonts w:asciiTheme="minorHAnsi" w:hAnsiTheme="minorHAnsi" w:cstheme="minorHAnsi"/>
          <w:sz w:val="22"/>
          <w:szCs w:val="22"/>
          <w:lang w:val="lt-LT"/>
        </w:rPr>
      </w:pPr>
    </w:p>
    <w:p w14:paraId="57BE448F" w14:textId="4750AE14" w:rsidR="006973D5" w:rsidRDefault="00905194" w:rsidP="00BF4157">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Prekybos tinklas „Lidl“ pataria </w:t>
      </w:r>
      <w:r w:rsidR="006973D5">
        <w:rPr>
          <w:rFonts w:asciiTheme="minorHAnsi" w:hAnsiTheme="minorHAnsi" w:cstheme="minorHAnsi"/>
          <w:sz w:val="22"/>
          <w:szCs w:val="22"/>
          <w:lang w:val="lt-LT"/>
        </w:rPr>
        <w:t xml:space="preserve">prieš šventes </w:t>
      </w:r>
      <w:r>
        <w:rPr>
          <w:rFonts w:asciiTheme="minorHAnsi" w:hAnsiTheme="minorHAnsi" w:cstheme="minorHAnsi"/>
          <w:sz w:val="22"/>
          <w:szCs w:val="22"/>
          <w:lang w:val="lt-LT"/>
        </w:rPr>
        <w:t xml:space="preserve">pasirūpinti ir česnako milteliais, granulėmis </w:t>
      </w:r>
      <w:r w:rsidR="006973D5">
        <w:rPr>
          <w:rFonts w:asciiTheme="minorHAnsi" w:hAnsiTheme="minorHAnsi" w:cstheme="minorHAnsi"/>
          <w:sz w:val="22"/>
          <w:szCs w:val="22"/>
          <w:lang w:val="lt-LT"/>
        </w:rPr>
        <w:t>ar</w:t>
      </w:r>
      <w:r>
        <w:rPr>
          <w:rFonts w:asciiTheme="minorHAnsi" w:hAnsiTheme="minorHAnsi" w:cstheme="minorHAnsi"/>
          <w:sz w:val="22"/>
          <w:szCs w:val="22"/>
          <w:lang w:val="lt-LT"/>
        </w:rPr>
        <w:t xml:space="preserve"> česnakine druska. </w:t>
      </w:r>
      <w:r w:rsidR="006973D5">
        <w:rPr>
          <w:rFonts w:asciiTheme="minorHAnsi" w:hAnsiTheme="minorHAnsi" w:cstheme="minorHAnsi"/>
          <w:sz w:val="22"/>
          <w:szCs w:val="22"/>
          <w:lang w:val="lt-LT"/>
        </w:rPr>
        <w:t>Šie prieskoniai leis jums sutaupyti laiko ir ne ką prasčiau nei švieži česnakai praturtins</w:t>
      </w:r>
      <w:r w:rsidR="00F02458">
        <w:rPr>
          <w:rFonts w:asciiTheme="minorHAnsi" w:hAnsiTheme="minorHAnsi" w:cstheme="minorHAnsi"/>
          <w:sz w:val="22"/>
          <w:szCs w:val="22"/>
          <w:lang w:val="lt-LT"/>
        </w:rPr>
        <w:t xml:space="preserve"> įprastą</w:t>
      </w:r>
      <w:r w:rsidR="006973D5">
        <w:rPr>
          <w:rFonts w:asciiTheme="minorHAnsi" w:hAnsiTheme="minorHAnsi" w:cstheme="minorHAnsi"/>
          <w:sz w:val="22"/>
          <w:szCs w:val="22"/>
          <w:lang w:val="lt-LT"/>
        </w:rPr>
        <w:t xml:space="preserve"> patiekalų skonį.</w:t>
      </w:r>
    </w:p>
    <w:p w14:paraId="3D956FD3" w14:textId="77777777" w:rsidR="002A4D06" w:rsidRPr="006E6D16" w:rsidRDefault="002A4D06" w:rsidP="00BF4157">
      <w:pPr>
        <w:jc w:val="both"/>
        <w:rPr>
          <w:rFonts w:asciiTheme="minorHAnsi" w:hAnsiTheme="minorHAnsi" w:cstheme="minorHAnsi"/>
          <w:sz w:val="22"/>
          <w:szCs w:val="22"/>
          <w:lang w:val="lt-LT"/>
        </w:rPr>
      </w:pPr>
    </w:p>
    <w:p w14:paraId="5ABEDE2B" w14:textId="405F7614" w:rsidR="00174E01" w:rsidRPr="006E6D16" w:rsidRDefault="006973D5" w:rsidP="00174E0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lastRenderedPageBreak/>
        <w:t>Skalsiems atradimams rinkitės juodąjį česnaką</w:t>
      </w:r>
    </w:p>
    <w:p w14:paraId="675DEEB0" w14:textId="77777777" w:rsidR="00174E01" w:rsidRPr="006E6D16" w:rsidRDefault="00174E01" w:rsidP="00174E01">
      <w:pPr>
        <w:jc w:val="both"/>
        <w:rPr>
          <w:rFonts w:asciiTheme="minorHAnsi" w:hAnsiTheme="minorHAnsi" w:cstheme="minorHAnsi"/>
          <w:b/>
          <w:bCs/>
          <w:sz w:val="22"/>
          <w:szCs w:val="22"/>
          <w:lang w:val="lt-LT"/>
        </w:rPr>
      </w:pPr>
    </w:p>
    <w:p w14:paraId="199AB254" w14:textId="6C816BAC" w:rsidR="00174E01" w:rsidRDefault="00F02458" w:rsidP="00174E01">
      <w:pPr>
        <w:jc w:val="both"/>
        <w:rPr>
          <w:rFonts w:asciiTheme="minorHAnsi" w:hAnsiTheme="minorHAnsi" w:cstheme="minorHAnsi"/>
          <w:sz w:val="22"/>
          <w:szCs w:val="22"/>
          <w:lang w:val="lt-LT"/>
        </w:rPr>
      </w:pPr>
      <w:r>
        <w:rPr>
          <w:rFonts w:asciiTheme="minorHAnsi" w:hAnsiTheme="minorHAnsi" w:cstheme="minorHAnsi"/>
          <w:sz w:val="22"/>
          <w:szCs w:val="22"/>
          <w:lang w:val="lt-LT"/>
        </w:rPr>
        <w:t>Nors česnakai laikomi tradicinėmis daržovėmis, jie gali nustebinti ir tuos, kurie išsiilgę dar neregėtų pojūčių. Jūsų šio sezono atradimu pretenduoja tapti juodasis česnakas, kuris nustebins tiek originalia tekstūra, tiek nemalonaus refliukso nesukeliančiu skoniu.</w:t>
      </w:r>
    </w:p>
    <w:p w14:paraId="0B7743CD" w14:textId="7970BEF9" w:rsidR="006973D5" w:rsidRDefault="006973D5" w:rsidP="00174E01">
      <w:pPr>
        <w:jc w:val="both"/>
        <w:rPr>
          <w:rFonts w:asciiTheme="minorHAnsi" w:hAnsiTheme="minorHAnsi" w:cstheme="minorHAnsi"/>
          <w:sz w:val="22"/>
          <w:szCs w:val="22"/>
          <w:lang w:val="lt-LT"/>
        </w:rPr>
      </w:pPr>
    </w:p>
    <w:p w14:paraId="2C391455" w14:textId="77777777" w:rsidR="00DE3765" w:rsidRDefault="00F02458" w:rsidP="00174E0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Juodieji česnakai – tai specialiu būdu fermentuojami mums puikiai pažįstami česnakai. Nenaudodami jokių konservantų ar pridėtinių cheminių medžiagų, gamintojai išgauna švelnią, kreminę tekstūrą, balzaminį poskonį ir </w:t>
      </w:r>
      <w:r w:rsidR="00F01BCD">
        <w:rPr>
          <w:rFonts w:asciiTheme="minorHAnsi" w:hAnsiTheme="minorHAnsi" w:cstheme="minorHAnsi"/>
          <w:sz w:val="22"/>
          <w:szCs w:val="22"/>
          <w:lang w:val="lt-LT"/>
        </w:rPr>
        <w:t xml:space="preserve">itin sodrią juodą česnako skiltelių spalvą. </w:t>
      </w:r>
    </w:p>
    <w:p w14:paraId="0707C522" w14:textId="77777777" w:rsidR="00DE3765" w:rsidRDefault="00DE3765" w:rsidP="00174E01">
      <w:pPr>
        <w:jc w:val="both"/>
        <w:rPr>
          <w:rFonts w:asciiTheme="minorHAnsi" w:hAnsiTheme="minorHAnsi" w:cstheme="minorHAnsi"/>
          <w:sz w:val="22"/>
          <w:szCs w:val="22"/>
          <w:lang w:val="lt-LT"/>
        </w:rPr>
      </w:pPr>
    </w:p>
    <w:p w14:paraId="49C1DF57" w14:textId="468EB6F0" w:rsidR="00F02458" w:rsidRPr="00930AE3" w:rsidRDefault="00F01BCD" w:rsidP="00174E0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Svarbiausia, </w:t>
      </w:r>
      <w:r w:rsidR="00DE3765">
        <w:rPr>
          <w:rFonts w:asciiTheme="minorHAnsi" w:hAnsiTheme="minorHAnsi" w:cstheme="minorHAnsi"/>
          <w:sz w:val="22"/>
          <w:szCs w:val="22"/>
          <w:lang w:val="lt-LT"/>
        </w:rPr>
        <w:t>v</w:t>
      </w:r>
      <w:r>
        <w:rPr>
          <w:rFonts w:asciiTheme="minorHAnsi" w:hAnsiTheme="minorHAnsi" w:cstheme="minorHAnsi"/>
          <w:sz w:val="22"/>
          <w:szCs w:val="22"/>
          <w:lang w:val="lt-LT"/>
        </w:rPr>
        <w:t>algant juoduosius česnakus nejausite blogo burnos kvapo</w:t>
      </w:r>
      <w:r w:rsidR="00DE3765">
        <w:rPr>
          <w:rFonts w:asciiTheme="minorHAnsi" w:hAnsiTheme="minorHAnsi" w:cstheme="minorHAnsi"/>
          <w:sz w:val="22"/>
          <w:szCs w:val="22"/>
          <w:lang w:val="lt-LT"/>
        </w:rPr>
        <w:t>, todėl neribokite savęs mėgaudamiesi dar neragautais patiekalais</w:t>
      </w:r>
      <w:r w:rsidRPr="00930AE3">
        <w:rPr>
          <w:rFonts w:asciiTheme="minorHAnsi" w:hAnsiTheme="minorHAnsi" w:cstheme="minorHAnsi"/>
          <w:sz w:val="22"/>
          <w:szCs w:val="22"/>
          <w:lang w:val="lt-LT"/>
        </w:rPr>
        <w:t>!</w:t>
      </w:r>
    </w:p>
    <w:p w14:paraId="0DC72A31" w14:textId="2CAA5C1D" w:rsidR="00F01BCD" w:rsidRPr="00930AE3" w:rsidRDefault="00F01BCD" w:rsidP="00174E01">
      <w:pPr>
        <w:jc w:val="both"/>
        <w:rPr>
          <w:rFonts w:asciiTheme="minorHAnsi" w:hAnsiTheme="minorHAnsi" w:cstheme="minorHAnsi"/>
          <w:sz w:val="22"/>
          <w:szCs w:val="22"/>
          <w:lang w:val="lt-LT"/>
        </w:rPr>
      </w:pPr>
    </w:p>
    <w:p w14:paraId="2465EB61" w14:textId="67AF3463" w:rsidR="00F02458" w:rsidRPr="00930AE3" w:rsidRDefault="00DE3765" w:rsidP="00174E01">
      <w:pPr>
        <w:jc w:val="both"/>
        <w:rPr>
          <w:rFonts w:asciiTheme="minorHAnsi" w:hAnsiTheme="minorHAnsi" w:cstheme="minorHAnsi"/>
          <w:sz w:val="22"/>
          <w:szCs w:val="22"/>
          <w:lang w:val="lt-LT"/>
        </w:rPr>
      </w:pPr>
      <w:r>
        <w:rPr>
          <w:rFonts w:asciiTheme="minorHAnsi" w:hAnsiTheme="minorHAnsi" w:cstheme="minorHAnsi"/>
          <w:sz w:val="22"/>
          <w:szCs w:val="22"/>
          <w:lang w:val="lt-LT"/>
        </w:rPr>
        <w:t>Dėl suminkštėjusių juodojo česnako skiltelių, šį ingredientą populiaru naudoti įvairių užtepėlių gamyboje</w:t>
      </w:r>
      <w:r w:rsidR="00E772F4">
        <w:rPr>
          <w:rFonts w:asciiTheme="minorHAnsi" w:hAnsiTheme="minorHAnsi" w:cstheme="minorHAnsi"/>
          <w:sz w:val="22"/>
          <w:szCs w:val="22"/>
          <w:lang w:val="lt-LT"/>
        </w:rPr>
        <w:t xml:space="preserve"> ir</w:t>
      </w:r>
      <w:r w:rsidR="00E77F8A">
        <w:rPr>
          <w:rFonts w:asciiTheme="minorHAnsi" w:hAnsiTheme="minorHAnsi" w:cstheme="minorHAnsi"/>
          <w:sz w:val="22"/>
          <w:szCs w:val="22"/>
          <w:lang w:val="lt-LT"/>
        </w:rPr>
        <w:t xml:space="preserve"> </w:t>
      </w:r>
      <w:r>
        <w:rPr>
          <w:rFonts w:asciiTheme="minorHAnsi" w:hAnsiTheme="minorHAnsi" w:cstheme="minorHAnsi"/>
          <w:sz w:val="22"/>
          <w:szCs w:val="22"/>
          <w:lang w:val="lt-LT"/>
        </w:rPr>
        <w:t>ragauti gausiai tepant ant itališkos čiabata duonos</w:t>
      </w:r>
      <w:r w:rsidR="00E77F8A">
        <w:rPr>
          <w:rFonts w:asciiTheme="minorHAnsi" w:hAnsiTheme="minorHAnsi" w:cstheme="minorHAnsi"/>
          <w:sz w:val="22"/>
          <w:szCs w:val="22"/>
          <w:lang w:val="lt-LT"/>
        </w:rPr>
        <w:t xml:space="preserve">. </w:t>
      </w:r>
      <w:r w:rsidR="00E772F4">
        <w:rPr>
          <w:rFonts w:asciiTheme="minorHAnsi" w:hAnsiTheme="minorHAnsi" w:cstheme="minorHAnsi"/>
          <w:sz w:val="22"/>
          <w:szCs w:val="22"/>
          <w:lang w:val="lt-LT"/>
        </w:rPr>
        <w:t>Drąsiai</w:t>
      </w:r>
      <w:r w:rsidR="00E77F8A">
        <w:rPr>
          <w:rFonts w:asciiTheme="minorHAnsi" w:hAnsiTheme="minorHAnsi" w:cstheme="minorHAnsi"/>
          <w:sz w:val="22"/>
          <w:szCs w:val="22"/>
          <w:lang w:val="lt-LT"/>
        </w:rPr>
        <w:t xml:space="preserve"> naudokite </w:t>
      </w:r>
      <w:r w:rsidR="00E772F4">
        <w:rPr>
          <w:rFonts w:asciiTheme="minorHAnsi" w:hAnsiTheme="minorHAnsi" w:cstheme="minorHAnsi"/>
          <w:sz w:val="22"/>
          <w:szCs w:val="22"/>
          <w:lang w:val="lt-LT"/>
        </w:rPr>
        <w:t xml:space="preserve">jį </w:t>
      </w:r>
      <w:r w:rsidR="00E77F8A">
        <w:rPr>
          <w:rFonts w:asciiTheme="minorHAnsi" w:hAnsiTheme="minorHAnsi" w:cstheme="minorHAnsi"/>
          <w:sz w:val="22"/>
          <w:szCs w:val="22"/>
          <w:lang w:val="lt-LT"/>
        </w:rPr>
        <w:t xml:space="preserve">gaminant padažus, </w:t>
      </w:r>
      <w:r>
        <w:rPr>
          <w:rFonts w:asciiTheme="minorHAnsi" w:hAnsiTheme="minorHAnsi" w:cstheme="minorHAnsi"/>
          <w:sz w:val="22"/>
          <w:szCs w:val="22"/>
          <w:lang w:val="lt-LT"/>
        </w:rPr>
        <w:t xml:space="preserve">gardinant salotas </w:t>
      </w:r>
      <w:r w:rsidR="00E77F8A">
        <w:rPr>
          <w:rFonts w:asciiTheme="minorHAnsi" w:hAnsiTheme="minorHAnsi" w:cstheme="minorHAnsi"/>
          <w:sz w:val="22"/>
          <w:szCs w:val="22"/>
          <w:lang w:val="lt-LT"/>
        </w:rPr>
        <w:t xml:space="preserve">ar </w:t>
      </w:r>
      <w:r w:rsidR="00E772F4">
        <w:rPr>
          <w:rFonts w:asciiTheme="minorHAnsi" w:hAnsiTheme="minorHAnsi" w:cstheme="minorHAnsi"/>
          <w:sz w:val="22"/>
          <w:szCs w:val="22"/>
          <w:lang w:val="lt-LT"/>
        </w:rPr>
        <w:t xml:space="preserve">kuriant </w:t>
      </w:r>
      <w:r>
        <w:rPr>
          <w:rFonts w:asciiTheme="minorHAnsi" w:hAnsiTheme="minorHAnsi" w:cstheme="minorHAnsi"/>
          <w:sz w:val="22"/>
          <w:szCs w:val="22"/>
          <w:lang w:val="lt-LT"/>
        </w:rPr>
        <w:t xml:space="preserve">unikalius desertus </w:t>
      </w:r>
      <w:r w:rsidR="00E77F8A">
        <w:rPr>
          <w:rFonts w:asciiTheme="minorHAnsi" w:hAnsiTheme="minorHAnsi" w:cstheme="minorHAnsi"/>
          <w:sz w:val="22"/>
          <w:szCs w:val="22"/>
          <w:lang w:val="lt-LT"/>
        </w:rPr>
        <w:t>–</w:t>
      </w:r>
      <w:r>
        <w:rPr>
          <w:rFonts w:asciiTheme="minorHAnsi" w:hAnsiTheme="minorHAnsi" w:cstheme="minorHAnsi"/>
          <w:sz w:val="22"/>
          <w:szCs w:val="22"/>
          <w:lang w:val="lt-LT"/>
        </w:rPr>
        <w:t xml:space="preserve"> ypating</w:t>
      </w:r>
      <w:r w:rsidR="00E77F8A">
        <w:rPr>
          <w:rFonts w:asciiTheme="minorHAnsi" w:hAnsiTheme="minorHAnsi" w:cstheme="minorHAnsi"/>
          <w:sz w:val="22"/>
          <w:szCs w:val="22"/>
          <w:lang w:val="lt-LT"/>
        </w:rPr>
        <w:t>as skonių ir tekstūrų derinys garantuotas</w:t>
      </w:r>
      <w:r w:rsidR="00E77F8A" w:rsidRPr="00930AE3">
        <w:rPr>
          <w:rFonts w:asciiTheme="minorHAnsi" w:hAnsiTheme="minorHAnsi" w:cstheme="minorHAnsi"/>
          <w:sz w:val="22"/>
          <w:szCs w:val="22"/>
          <w:lang w:val="lt-LT"/>
        </w:rPr>
        <w:t>!</w:t>
      </w:r>
    </w:p>
    <w:p w14:paraId="572FABE1" w14:textId="5AE1C6C1" w:rsidR="008A0E47" w:rsidRPr="006E6D16" w:rsidRDefault="008A0E47" w:rsidP="00174E01">
      <w:pPr>
        <w:jc w:val="both"/>
        <w:rPr>
          <w:rFonts w:asciiTheme="minorHAnsi" w:hAnsiTheme="minorHAnsi" w:cstheme="minorHAnsi"/>
          <w:sz w:val="22"/>
          <w:szCs w:val="22"/>
          <w:lang w:val="lt-LT"/>
        </w:rPr>
      </w:pPr>
    </w:p>
    <w:p w14:paraId="532EC61A" w14:textId="14593A36" w:rsidR="006E6D16" w:rsidRPr="006E6D16" w:rsidRDefault="0097619D" w:rsidP="00174E01">
      <w:pPr>
        <w:jc w:val="both"/>
        <w:rPr>
          <w:rFonts w:asciiTheme="minorHAnsi" w:hAnsiTheme="minorHAnsi" w:cstheme="minorHAnsi"/>
          <w:sz w:val="22"/>
          <w:szCs w:val="22"/>
          <w:lang w:val="lt-LT"/>
        </w:rPr>
      </w:pPr>
      <w:r w:rsidRPr="006E6D16">
        <w:rPr>
          <w:rFonts w:asciiTheme="minorHAnsi" w:hAnsiTheme="minorHAnsi" w:cstheme="minorHAnsi"/>
          <w:sz w:val="22"/>
          <w:szCs w:val="22"/>
          <w:lang w:val="lt-LT"/>
        </w:rPr>
        <w:t>Tiesiai</w:t>
      </w:r>
      <w:r w:rsidR="008A0E47" w:rsidRPr="006E6D16">
        <w:rPr>
          <w:rFonts w:asciiTheme="minorHAnsi" w:hAnsiTheme="minorHAnsi" w:cstheme="minorHAnsi"/>
          <w:sz w:val="22"/>
          <w:szCs w:val="22"/>
          <w:lang w:val="lt-LT"/>
        </w:rPr>
        <w:t xml:space="preserve"> iš </w:t>
      </w:r>
      <w:r w:rsidRPr="006E6D16">
        <w:rPr>
          <w:rFonts w:asciiTheme="minorHAnsi" w:hAnsiTheme="minorHAnsi" w:cstheme="minorHAnsi"/>
          <w:sz w:val="22"/>
          <w:szCs w:val="22"/>
          <w:lang w:val="lt-LT"/>
        </w:rPr>
        <w:t xml:space="preserve">saulėtosios </w:t>
      </w:r>
      <w:r w:rsidR="008A0E47" w:rsidRPr="006E6D16">
        <w:rPr>
          <w:rFonts w:asciiTheme="minorHAnsi" w:hAnsiTheme="minorHAnsi" w:cstheme="minorHAnsi"/>
          <w:sz w:val="22"/>
          <w:szCs w:val="22"/>
          <w:lang w:val="lt-LT"/>
        </w:rPr>
        <w:t>Ispanijos atkeliavusius</w:t>
      </w:r>
      <w:r w:rsidR="00594A13">
        <w:rPr>
          <w:rFonts w:asciiTheme="minorHAnsi" w:hAnsiTheme="minorHAnsi" w:cstheme="minorHAnsi"/>
          <w:sz w:val="22"/>
          <w:szCs w:val="22"/>
          <w:lang w:val="lt-LT"/>
        </w:rPr>
        <w:t xml:space="preserve"> fermentuotus</w:t>
      </w:r>
      <w:r w:rsidR="008A0E47" w:rsidRPr="006E6D16">
        <w:rPr>
          <w:rFonts w:asciiTheme="minorHAnsi" w:hAnsiTheme="minorHAnsi" w:cstheme="minorHAnsi"/>
          <w:sz w:val="22"/>
          <w:szCs w:val="22"/>
          <w:lang w:val="lt-LT"/>
        </w:rPr>
        <w:t xml:space="preserve"> juoduosius česnakus </w:t>
      </w:r>
      <w:r w:rsidRPr="006E6D16">
        <w:rPr>
          <w:rFonts w:asciiTheme="minorHAnsi" w:hAnsiTheme="minorHAnsi" w:cstheme="minorHAnsi"/>
          <w:sz w:val="22"/>
          <w:szCs w:val="22"/>
          <w:lang w:val="lt-LT"/>
        </w:rPr>
        <w:t>„Lidl“ parduotuvių lentynose rasite</w:t>
      </w:r>
      <w:r w:rsidR="008A0E47" w:rsidRPr="006E6D16">
        <w:rPr>
          <w:rFonts w:asciiTheme="minorHAnsi" w:hAnsiTheme="minorHAnsi" w:cstheme="minorHAnsi"/>
          <w:sz w:val="22"/>
          <w:szCs w:val="22"/>
          <w:lang w:val="lt-LT"/>
        </w:rPr>
        <w:t xml:space="preserve"> jau nuo gruodžio </w:t>
      </w:r>
      <w:r w:rsidR="006366C9" w:rsidRPr="006366C9">
        <w:rPr>
          <w:rFonts w:asciiTheme="minorHAnsi" w:hAnsiTheme="minorHAnsi" w:cstheme="minorHAnsi"/>
          <w:sz w:val="22"/>
          <w:szCs w:val="22"/>
          <w:lang w:val="lt-LT"/>
        </w:rPr>
        <w:t>2</w:t>
      </w:r>
      <w:r w:rsidR="006366C9">
        <w:rPr>
          <w:rFonts w:asciiTheme="minorHAnsi" w:hAnsiTheme="minorHAnsi" w:cstheme="minorHAnsi"/>
          <w:sz w:val="22"/>
          <w:szCs w:val="22"/>
          <w:lang w:val="lt-LT"/>
        </w:rPr>
        <w:t>0</w:t>
      </w:r>
      <w:r w:rsidR="006366C9" w:rsidRPr="006E6D16">
        <w:rPr>
          <w:rFonts w:asciiTheme="minorHAnsi" w:hAnsiTheme="minorHAnsi" w:cstheme="minorHAnsi"/>
          <w:sz w:val="22"/>
          <w:szCs w:val="22"/>
          <w:lang w:val="lt-LT"/>
        </w:rPr>
        <w:t xml:space="preserve"> </w:t>
      </w:r>
      <w:r w:rsidR="008A0E47" w:rsidRPr="006E6D16">
        <w:rPr>
          <w:rFonts w:asciiTheme="minorHAnsi" w:hAnsiTheme="minorHAnsi" w:cstheme="minorHAnsi"/>
          <w:sz w:val="22"/>
          <w:szCs w:val="22"/>
          <w:lang w:val="lt-LT"/>
        </w:rPr>
        <w:t xml:space="preserve">d. </w:t>
      </w:r>
      <w:r w:rsidR="006E6D16">
        <w:rPr>
          <w:rFonts w:asciiTheme="minorHAnsi" w:hAnsiTheme="minorHAnsi" w:cstheme="minorHAnsi"/>
          <w:sz w:val="22"/>
          <w:szCs w:val="22"/>
          <w:lang w:val="lt-LT"/>
        </w:rPr>
        <w:t>Pasiūlymo galiojimo laikas ribotas, o laiko, naujiems receptams išbandyti dar iki švenčių, ne tiek ir daug</w:t>
      </w:r>
      <w:r w:rsidR="006E6D16" w:rsidRPr="00930AE3">
        <w:rPr>
          <w:rFonts w:asciiTheme="minorHAnsi" w:hAnsiTheme="minorHAnsi" w:cstheme="minorHAnsi"/>
          <w:sz w:val="22"/>
          <w:szCs w:val="22"/>
          <w:lang w:val="lt-LT"/>
        </w:rPr>
        <w:t>!</w:t>
      </w:r>
    </w:p>
    <w:p w14:paraId="5EB7F291" w14:textId="77777777" w:rsidR="00174E01" w:rsidRPr="006E6D16" w:rsidRDefault="00174E01" w:rsidP="00174E01">
      <w:pPr>
        <w:jc w:val="both"/>
        <w:rPr>
          <w:rFonts w:asciiTheme="minorHAnsi" w:hAnsiTheme="minorHAnsi" w:cstheme="minorHAnsi"/>
          <w:sz w:val="22"/>
          <w:szCs w:val="22"/>
          <w:lang w:val="lt-LT"/>
        </w:rPr>
      </w:pPr>
    </w:p>
    <w:p w14:paraId="6DBE6BCC" w14:textId="77777777" w:rsidR="006214A1" w:rsidRPr="006E6D16" w:rsidRDefault="006214A1" w:rsidP="006214A1">
      <w:pPr>
        <w:jc w:val="both"/>
        <w:rPr>
          <w:rFonts w:asciiTheme="minorHAnsi" w:hAnsiTheme="minorHAnsi" w:cstheme="minorHAnsi"/>
          <w:bCs/>
          <w:sz w:val="22"/>
          <w:szCs w:val="22"/>
          <w:lang w:val="lt-LT"/>
        </w:rPr>
      </w:pPr>
    </w:p>
    <w:p w14:paraId="5A5441E8" w14:textId="77777777" w:rsidR="00CD15F3" w:rsidRPr="00523FC5" w:rsidRDefault="0001400B" w:rsidP="00CD15F3">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CD15F3" w:rsidRPr="00523FC5">
        <w:rPr>
          <w:rFonts w:ascii="Calibri" w:hAnsi="Calibri"/>
          <w:bCs/>
          <w:sz w:val="20"/>
          <w:szCs w:val="20"/>
          <w:lang w:val="lt-LT"/>
        </w:rPr>
        <w:t>Dovilė Ibianskaitė</w:t>
      </w:r>
    </w:p>
    <w:p w14:paraId="6D713A8E" w14:textId="77777777" w:rsidR="00CD15F3" w:rsidRPr="00523FC5" w:rsidRDefault="00CD15F3" w:rsidP="00CD15F3">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2BE056DE" w14:textId="77777777" w:rsidR="00CD15F3" w:rsidRPr="00523FC5" w:rsidRDefault="00CD15F3" w:rsidP="00CD15F3">
      <w:pPr>
        <w:rPr>
          <w:rFonts w:ascii="Calibri" w:hAnsi="Calibri"/>
          <w:bCs/>
          <w:sz w:val="20"/>
          <w:szCs w:val="20"/>
          <w:lang w:val="lt-LT"/>
        </w:rPr>
      </w:pPr>
      <w:r w:rsidRPr="00523FC5">
        <w:rPr>
          <w:rFonts w:ascii="Calibri" w:hAnsi="Calibri"/>
          <w:bCs/>
          <w:sz w:val="20"/>
          <w:szCs w:val="20"/>
          <w:lang w:val="lt-LT"/>
        </w:rPr>
        <w:t>UAB „Lidl Lietuva“</w:t>
      </w:r>
    </w:p>
    <w:p w14:paraId="58715119" w14:textId="77777777" w:rsidR="00CD15F3" w:rsidRPr="00523FC5" w:rsidRDefault="00CD15F3" w:rsidP="00CD15F3">
      <w:pPr>
        <w:rPr>
          <w:rFonts w:ascii="Calibri" w:hAnsi="Calibri"/>
          <w:bCs/>
          <w:sz w:val="20"/>
          <w:szCs w:val="20"/>
          <w:lang w:val="lt-LT"/>
        </w:rPr>
      </w:pPr>
      <w:r w:rsidRPr="00523FC5">
        <w:rPr>
          <w:rFonts w:ascii="Calibri" w:hAnsi="Calibri"/>
          <w:bCs/>
          <w:sz w:val="20"/>
          <w:szCs w:val="20"/>
          <w:lang w:val="lt-LT"/>
        </w:rPr>
        <w:t>Tel. +370 66 560 568</w:t>
      </w:r>
    </w:p>
    <w:p w14:paraId="0E410CBE" w14:textId="77777777" w:rsidR="00CD15F3" w:rsidRPr="00523FC5" w:rsidRDefault="00CE7E7F" w:rsidP="00CD15F3">
      <w:pPr>
        <w:rPr>
          <w:rFonts w:ascii="Calibri" w:hAnsi="Calibri"/>
          <w:bCs/>
          <w:sz w:val="20"/>
          <w:szCs w:val="20"/>
          <w:lang w:val="lt-LT"/>
        </w:rPr>
      </w:pPr>
      <w:hyperlink r:id="rId8" w:history="1">
        <w:r w:rsidR="00CD15F3" w:rsidRPr="00523FC5">
          <w:rPr>
            <w:rStyle w:val="Hyperlink"/>
            <w:rFonts w:ascii="Calibri" w:hAnsi="Calibri"/>
            <w:bCs/>
            <w:sz w:val="20"/>
            <w:szCs w:val="20"/>
            <w:lang w:val="lt-LT"/>
          </w:rPr>
          <w:t>dovile.ibianskaite@lidl.lt</w:t>
        </w:r>
      </w:hyperlink>
    </w:p>
    <w:p w14:paraId="798281C2" w14:textId="709294A3" w:rsidR="00BF1690" w:rsidRPr="004C230C" w:rsidRDefault="00BF1690"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C00F" w14:textId="77777777" w:rsidR="00CE7E7F" w:rsidRDefault="00CE7E7F">
      <w:r>
        <w:separator/>
      </w:r>
    </w:p>
  </w:endnote>
  <w:endnote w:type="continuationSeparator" w:id="0">
    <w:p w14:paraId="0EE3E0BC" w14:textId="77777777" w:rsidR="00CE7E7F" w:rsidRDefault="00CE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BE51" w14:textId="77777777" w:rsidR="00CE7E7F" w:rsidRDefault="00CE7E7F">
      <w:r>
        <w:separator/>
      </w:r>
    </w:p>
  </w:footnote>
  <w:footnote w:type="continuationSeparator" w:id="0">
    <w:p w14:paraId="2ADADE2E" w14:textId="77777777" w:rsidR="00CE7E7F" w:rsidRDefault="00CE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2D16"/>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2067"/>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4D06"/>
    <w:rsid w:val="002A5542"/>
    <w:rsid w:val="002A7736"/>
    <w:rsid w:val="002B1DE2"/>
    <w:rsid w:val="002B5ADD"/>
    <w:rsid w:val="002C2E67"/>
    <w:rsid w:val="002C3B7A"/>
    <w:rsid w:val="002C4B3F"/>
    <w:rsid w:val="002C7B53"/>
    <w:rsid w:val="002D4333"/>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3E28"/>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053C"/>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205"/>
    <w:rsid w:val="004903DB"/>
    <w:rsid w:val="00490AAC"/>
    <w:rsid w:val="004924F1"/>
    <w:rsid w:val="00492AB5"/>
    <w:rsid w:val="00492C07"/>
    <w:rsid w:val="004A1069"/>
    <w:rsid w:val="004A121F"/>
    <w:rsid w:val="004A1C3A"/>
    <w:rsid w:val="004A2C67"/>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1755"/>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589E"/>
    <w:rsid w:val="00541101"/>
    <w:rsid w:val="005412BC"/>
    <w:rsid w:val="0054133F"/>
    <w:rsid w:val="00542FBD"/>
    <w:rsid w:val="00545F89"/>
    <w:rsid w:val="005477C9"/>
    <w:rsid w:val="00556726"/>
    <w:rsid w:val="00556B53"/>
    <w:rsid w:val="00560B3B"/>
    <w:rsid w:val="005636D1"/>
    <w:rsid w:val="00564B7D"/>
    <w:rsid w:val="00566588"/>
    <w:rsid w:val="00567942"/>
    <w:rsid w:val="00572D06"/>
    <w:rsid w:val="005773C6"/>
    <w:rsid w:val="0057774B"/>
    <w:rsid w:val="005802C5"/>
    <w:rsid w:val="00580F2B"/>
    <w:rsid w:val="005814FC"/>
    <w:rsid w:val="00582B4A"/>
    <w:rsid w:val="0058439C"/>
    <w:rsid w:val="00587B97"/>
    <w:rsid w:val="0059418E"/>
    <w:rsid w:val="0059468D"/>
    <w:rsid w:val="00594A13"/>
    <w:rsid w:val="00594D41"/>
    <w:rsid w:val="005A5738"/>
    <w:rsid w:val="005A5FF7"/>
    <w:rsid w:val="005B2889"/>
    <w:rsid w:val="005B2E6C"/>
    <w:rsid w:val="005B3AA5"/>
    <w:rsid w:val="005B6A9C"/>
    <w:rsid w:val="005B716F"/>
    <w:rsid w:val="005C21FA"/>
    <w:rsid w:val="005C3D4B"/>
    <w:rsid w:val="005D25AC"/>
    <w:rsid w:val="005D2AD8"/>
    <w:rsid w:val="005D55BC"/>
    <w:rsid w:val="005E2D13"/>
    <w:rsid w:val="005E5B00"/>
    <w:rsid w:val="005F1D0C"/>
    <w:rsid w:val="005F2242"/>
    <w:rsid w:val="005F544F"/>
    <w:rsid w:val="005F5862"/>
    <w:rsid w:val="00601526"/>
    <w:rsid w:val="00603E1D"/>
    <w:rsid w:val="0060671C"/>
    <w:rsid w:val="00607217"/>
    <w:rsid w:val="00610592"/>
    <w:rsid w:val="00612503"/>
    <w:rsid w:val="00612CF7"/>
    <w:rsid w:val="006134A1"/>
    <w:rsid w:val="006214A1"/>
    <w:rsid w:val="00623266"/>
    <w:rsid w:val="00623F9E"/>
    <w:rsid w:val="0063005F"/>
    <w:rsid w:val="00631226"/>
    <w:rsid w:val="00635416"/>
    <w:rsid w:val="006366C9"/>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973D5"/>
    <w:rsid w:val="006A0D35"/>
    <w:rsid w:val="006A1B81"/>
    <w:rsid w:val="006A4772"/>
    <w:rsid w:val="006A67E3"/>
    <w:rsid w:val="006B0F10"/>
    <w:rsid w:val="006B1E87"/>
    <w:rsid w:val="006C07D9"/>
    <w:rsid w:val="006C2504"/>
    <w:rsid w:val="006C30F7"/>
    <w:rsid w:val="006C3481"/>
    <w:rsid w:val="006C37B7"/>
    <w:rsid w:val="006C7494"/>
    <w:rsid w:val="006E1AD8"/>
    <w:rsid w:val="006E6D16"/>
    <w:rsid w:val="006F0DF8"/>
    <w:rsid w:val="006F2182"/>
    <w:rsid w:val="006F2C7C"/>
    <w:rsid w:val="006F5349"/>
    <w:rsid w:val="006F57DB"/>
    <w:rsid w:val="006F6F56"/>
    <w:rsid w:val="006F7A60"/>
    <w:rsid w:val="00703007"/>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0E47"/>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5194"/>
    <w:rsid w:val="009067A3"/>
    <w:rsid w:val="00906F0E"/>
    <w:rsid w:val="0091082B"/>
    <w:rsid w:val="00913FAE"/>
    <w:rsid w:val="00915AF1"/>
    <w:rsid w:val="00917442"/>
    <w:rsid w:val="0092225F"/>
    <w:rsid w:val="009225D5"/>
    <w:rsid w:val="0092390C"/>
    <w:rsid w:val="00924E66"/>
    <w:rsid w:val="00927BCF"/>
    <w:rsid w:val="00930AE3"/>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45B3"/>
    <w:rsid w:val="009660E3"/>
    <w:rsid w:val="009678C7"/>
    <w:rsid w:val="00973305"/>
    <w:rsid w:val="00973F3A"/>
    <w:rsid w:val="009745A9"/>
    <w:rsid w:val="0097583D"/>
    <w:rsid w:val="0097619D"/>
    <w:rsid w:val="00985476"/>
    <w:rsid w:val="00986764"/>
    <w:rsid w:val="00990791"/>
    <w:rsid w:val="00990B11"/>
    <w:rsid w:val="00990D7E"/>
    <w:rsid w:val="00993896"/>
    <w:rsid w:val="00993BB6"/>
    <w:rsid w:val="00994108"/>
    <w:rsid w:val="00994FA0"/>
    <w:rsid w:val="00996C6E"/>
    <w:rsid w:val="00997950"/>
    <w:rsid w:val="009A09B9"/>
    <w:rsid w:val="009A6B12"/>
    <w:rsid w:val="009B09FC"/>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3734F"/>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0A53"/>
    <w:rsid w:val="00BB16A4"/>
    <w:rsid w:val="00BB4EEE"/>
    <w:rsid w:val="00BB78C3"/>
    <w:rsid w:val="00BC0530"/>
    <w:rsid w:val="00BC390F"/>
    <w:rsid w:val="00BC39B8"/>
    <w:rsid w:val="00BC58F4"/>
    <w:rsid w:val="00BD0336"/>
    <w:rsid w:val="00BD1CB6"/>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47D1E"/>
    <w:rsid w:val="00C506D0"/>
    <w:rsid w:val="00C526FC"/>
    <w:rsid w:val="00C540C2"/>
    <w:rsid w:val="00C54CE1"/>
    <w:rsid w:val="00C62467"/>
    <w:rsid w:val="00C646B3"/>
    <w:rsid w:val="00C72339"/>
    <w:rsid w:val="00C80172"/>
    <w:rsid w:val="00C94926"/>
    <w:rsid w:val="00C953B8"/>
    <w:rsid w:val="00C96057"/>
    <w:rsid w:val="00CA20BC"/>
    <w:rsid w:val="00CA2749"/>
    <w:rsid w:val="00CA4DAC"/>
    <w:rsid w:val="00CA55F0"/>
    <w:rsid w:val="00CA74BF"/>
    <w:rsid w:val="00CB6C1E"/>
    <w:rsid w:val="00CB71E4"/>
    <w:rsid w:val="00CC0581"/>
    <w:rsid w:val="00CC2EF2"/>
    <w:rsid w:val="00CC5993"/>
    <w:rsid w:val="00CC7B0E"/>
    <w:rsid w:val="00CD08EC"/>
    <w:rsid w:val="00CD15F3"/>
    <w:rsid w:val="00CD1895"/>
    <w:rsid w:val="00CD706A"/>
    <w:rsid w:val="00CE2B74"/>
    <w:rsid w:val="00CE4B0D"/>
    <w:rsid w:val="00CE4F41"/>
    <w:rsid w:val="00CE4FA0"/>
    <w:rsid w:val="00CE7E7F"/>
    <w:rsid w:val="00CF55E8"/>
    <w:rsid w:val="00CF5E19"/>
    <w:rsid w:val="00CF6198"/>
    <w:rsid w:val="00D025A8"/>
    <w:rsid w:val="00D065F9"/>
    <w:rsid w:val="00D06D77"/>
    <w:rsid w:val="00D070C5"/>
    <w:rsid w:val="00D073EC"/>
    <w:rsid w:val="00D07A5D"/>
    <w:rsid w:val="00D128C3"/>
    <w:rsid w:val="00D13F97"/>
    <w:rsid w:val="00D15C6C"/>
    <w:rsid w:val="00D20696"/>
    <w:rsid w:val="00D22734"/>
    <w:rsid w:val="00D311CB"/>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3765"/>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772F4"/>
    <w:rsid w:val="00E77F8A"/>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1BCD"/>
    <w:rsid w:val="00F02458"/>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4DA3"/>
    <w:rsid w:val="00F55599"/>
    <w:rsid w:val="00F5580F"/>
    <w:rsid w:val="00F56A3C"/>
    <w:rsid w:val="00F5722F"/>
    <w:rsid w:val="00F57FFD"/>
    <w:rsid w:val="00F60891"/>
    <w:rsid w:val="00F6310A"/>
    <w:rsid w:val="00F65250"/>
    <w:rsid w:val="00F660B4"/>
    <w:rsid w:val="00F67317"/>
    <w:rsid w:val="00F7151E"/>
    <w:rsid w:val="00F71AB1"/>
    <w:rsid w:val="00F741CD"/>
    <w:rsid w:val="00F7524B"/>
    <w:rsid w:val="00F80059"/>
    <w:rsid w:val="00F80A0A"/>
    <w:rsid w:val="00F829B9"/>
    <w:rsid w:val="00F83CC0"/>
    <w:rsid w:val="00F878B3"/>
    <w:rsid w:val="00F9053E"/>
    <w:rsid w:val="00F97E86"/>
    <w:rsid w:val="00FA022D"/>
    <w:rsid w:val="00FA0AEB"/>
    <w:rsid w:val="00FA16B8"/>
    <w:rsid w:val="00FA1BCE"/>
    <w:rsid w:val="00FA2E16"/>
    <w:rsid w:val="00FA3794"/>
    <w:rsid w:val="00FA37F7"/>
    <w:rsid w:val="00FA7F96"/>
    <w:rsid w:val="00FB3AF8"/>
    <w:rsid w:val="00FC0BC3"/>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2941</Words>
  <Characters>1677</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2021-12-13T09:44:00Z</dcterms:created>
  <dcterms:modified xsi:type="dcterms:W3CDTF">2021-12-20T06:16:00Z</dcterms:modified>
</cp:coreProperties>
</file>