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F455" w14:textId="19C3DFBB" w:rsidR="00C4338E" w:rsidRDefault="00937762" w:rsidP="002D74C8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293F30">
        <w:rPr>
          <w:rFonts w:asciiTheme="minorHAnsi" w:hAnsiTheme="minorHAnsi" w:cstheme="minorHAnsi"/>
          <w:sz w:val="22"/>
          <w:szCs w:val="22"/>
          <w:lang w:val="lt-LT"/>
        </w:rPr>
        <w:t>Vilnius, 2021 m</w:t>
      </w:r>
      <w:r w:rsidRPr="00EF1355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2F5C18" w:rsidRPr="00EF1355">
        <w:rPr>
          <w:rFonts w:asciiTheme="minorHAnsi" w:hAnsiTheme="minorHAnsi" w:cstheme="minorHAnsi"/>
          <w:sz w:val="22"/>
          <w:szCs w:val="22"/>
          <w:lang w:val="lt-LT"/>
        </w:rPr>
        <w:t>liepos</w:t>
      </w:r>
      <w:r w:rsidRPr="00EF135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EF1355" w:rsidRPr="00EF1355">
        <w:rPr>
          <w:rFonts w:asciiTheme="minorHAnsi" w:hAnsiTheme="minorHAnsi" w:cstheme="minorHAnsi"/>
          <w:sz w:val="22"/>
          <w:szCs w:val="22"/>
          <w:lang w:val="lt-LT"/>
        </w:rPr>
        <w:t>2</w:t>
      </w:r>
      <w:r w:rsidR="00EA0883">
        <w:rPr>
          <w:rFonts w:asciiTheme="minorHAnsi" w:hAnsiTheme="minorHAnsi" w:cstheme="minorHAnsi"/>
          <w:sz w:val="22"/>
          <w:szCs w:val="22"/>
          <w:lang w:val="lt-LT"/>
        </w:rPr>
        <w:t>7</w:t>
      </w:r>
      <w:r w:rsidR="00C12BF1" w:rsidRPr="00EF135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EF1355">
        <w:rPr>
          <w:rFonts w:asciiTheme="minorHAnsi" w:hAnsiTheme="minorHAnsi" w:cstheme="minorHAnsi"/>
          <w:sz w:val="22"/>
          <w:szCs w:val="22"/>
          <w:lang w:val="lt-LT"/>
        </w:rPr>
        <w:t>d.</w:t>
      </w:r>
    </w:p>
    <w:p w14:paraId="0A6AD969" w14:textId="77777777" w:rsidR="002D74C8" w:rsidRPr="002D74C8" w:rsidRDefault="002D74C8" w:rsidP="002D74C8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</w:p>
    <w:p w14:paraId="49C730AD" w14:textId="4B37EE39" w:rsidR="00C4338E" w:rsidRPr="00EA0883" w:rsidRDefault="0093776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 w:rsidRPr="003E5AC4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</w:t>
      </w:r>
      <w:r w:rsidRPr="00EA0883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„Lidl Lietuva“ </w:t>
      </w:r>
      <w:r w:rsidR="00815222" w:rsidRPr="00EA0883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plėtra: </w:t>
      </w:r>
      <w:r w:rsidRPr="00EA0883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darbuotojų skaičius perkopė 2500</w:t>
      </w:r>
    </w:p>
    <w:p w14:paraId="79A347D8" w14:textId="77777777" w:rsidR="00C4338E" w:rsidRPr="00EA0883" w:rsidRDefault="00C4338E">
      <w:pPr>
        <w:jc w:val="both"/>
        <w:rPr>
          <w:rFonts w:asciiTheme="minorHAnsi" w:hAnsiTheme="minorHAnsi"/>
          <w:sz w:val="22"/>
          <w:szCs w:val="22"/>
          <w:lang w:val="lt-LT"/>
        </w:rPr>
      </w:pPr>
    </w:p>
    <w:p w14:paraId="7F6D6B57" w14:textId="7B9AAED0" w:rsidR="00C4338E" w:rsidRPr="003E5AC4" w:rsidRDefault="009F4787" w:rsidP="005770B9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EA088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Prekybos tinklo „Lidl Lietuva“ </w:t>
      </w:r>
      <w:r w:rsidR="00EF20FF" w:rsidRPr="00EA0883">
        <w:rPr>
          <w:rFonts w:asciiTheme="minorHAnsi" w:hAnsiTheme="minorHAnsi" w:cstheme="minorHAnsi"/>
          <w:b/>
          <w:bCs/>
          <w:sz w:val="22"/>
          <w:szCs w:val="22"/>
          <w:lang w:val="lt-LT"/>
        </w:rPr>
        <w:t>darb</w:t>
      </w:r>
      <w:r w:rsidR="00BF2CA5" w:rsidRPr="00EA088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o vietų skaičius </w:t>
      </w:r>
      <w:r w:rsidR="00957AAC" w:rsidRPr="00EA0883">
        <w:rPr>
          <w:rFonts w:asciiTheme="minorHAnsi" w:hAnsiTheme="minorHAnsi" w:cstheme="minorHAnsi"/>
          <w:b/>
          <w:bCs/>
          <w:sz w:val="22"/>
          <w:szCs w:val="22"/>
          <w:lang w:val="lt-LT"/>
        </w:rPr>
        <w:t>sausio</w:t>
      </w:r>
      <w:r w:rsidR="00953B8C" w:rsidRPr="00EA0883">
        <w:rPr>
          <w:rFonts w:asciiTheme="minorHAnsi" w:hAnsiTheme="minorHAnsi" w:cstheme="minorHAnsi"/>
          <w:b/>
          <w:bCs/>
          <w:sz w:val="22"/>
          <w:szCs w:val="22"/>
          <w:lang w:val="lt-LT"/>
        </w:rPr>
        <w:t>–</w:t>
      </w:r>
      <w:r w:rsidR="00957AAC" w:rsidRPr="00EA088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birželio mėn. išaugo </w:t>
      </w:r>
      <w:r w:rsidR="006D5C00" w:rsidRPr="00EA0883">
        <w:rPr>
          <w:rFonts w:asciiTheme="minorHAnsi" w:hAnsiTheme="minorHAnsi" w:cstheme="minorHAnsi"/>
          <w:b/>
          <w:bCs/>
          <w:sz w:val="22"/>
          <w:szCs w:val="22"/>
          <w:lang w:val="lt-LT"/>
        </w:rPr>
        <w:t>7</w:t>
      </w:r>
      <w:r w:rsidR="00957AAC" w:rsidRPr="00EA088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proc. ir</w:t>
      </w:r>
      <w:r w:rsidRPr="00EA088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EF20FF" w:rsidRPr="00EA0883">
        <w:rPr>
          <w:rFonts w:asciiTheme="minorHAnsi" w:hAnsiTheme="minorHAnsi" w:cstheme="minorHAnsi"/>
          <w:b/>
          <w:bCs/>
          <w:sz w:val="22"/>
          <w:szCs w:val="22"/>
          <w:lang w:val="lt-LT"/>
        </w:rPr>
        <w:t>perkopė 2</w:t>
      </w:r>
      <w:r w:rsidR="00957AAC" w:rsidRPr="00EA0883">
        <w:rPr>
          <w:rFonts w:asciiTheme="minorHAnsi" w:hAnsiTheme="minorHAnsi" w:cstheme="minorHAnsi"/>
          <w:b/>
          <w:bCs/>
          <w:sz w:val="22"/>
          <w:szCs w:val="22"/>
          <w:lang w:val="lt-LT"/>
        </w:rPr>
        <w:t>500</w:t>
      </w:r>
      <w:r w:rsidR="006A0C2B" w:rsidRPr="00EA088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darbuotojų skaičiaus</w:t>
      </w:r>
      <w:r w:rsidR="00957AAC" w:rsidRPr="00EA088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ribą</w:t>
      </w:r>
      <w:r w:rsidR="004B37DD" w:rsidRPr="00EA088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. </w:t>
      </w:r>
      <w:r w:rsidR="0016657C" w:rsidRPr="00EA088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Besiruošdama naujų parduotuvių atidarymui </w:t>
      </w:r>
      <w:r w:rsidR="004B37DD" w:rsidRPr="00EA0883">
        <w:rPr>
          <w:rFonts w:asciiTheme="minorHAnsi" w:hAnsiTheme="minorHAnsi" w:cstheme="minorHAnsi"/>
          <w:b/>
          <w:bCs/>
          <w:sz w:val="22"/>
          <w:szCs w:val="22"/>
          <w:lang w:val="lt-LT"/>
        </w:rPr>
        <w:t>ir esamų kolektyvų papildymui</w:t>
      </w:r>
      <w:r w:rsidR="003F6257">
        <w:rPr>
          <w:rFonts w:asciiTheme="minorHAnsi" w:hAnsiTheme="minorHAnsi" w:cstheme="minorHAnsi"/>
          <w:b/>
          <w:bCs/>
          <w:sz w:val="22"/>
          <w:szCs w:val="22"/>
          <w:lang w:val="lt-LT"/>
        </w:rPr>
        <w:t>,</w:t>
      </w:r>
      <w:r w:rsidR="004B37DD" w:rsidRPr="00EA088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16657C" w:rsidRPr="00EA088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„Lidl Lietuva“ ketina samdyti dar </w:t>
      </w:r>
      <w:r w:rsidR="00C1581F" w:rsidRPr="00EA088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daugiau nei </w:t>
      </w:r>
      <w:r w:rsidR="007271E5" w:rsidRPr="00EA0883">
        <w:rPr>
          <w:rFonts w:asciiTheme="minorHAnsi" w:hAnsiTheme="minorHAnsi" w:cstheme="minorHAnsi"/>
          <w:b/>
          <w:bCs/>
          <w:sz w:val="22"/>
          <w:szCs w:val="22"/>
          <w:lang w:val="lt-LT"/>
        </w:rPr>
        <w:t>2</w:t>
      </w:r>
      <w:r w:rsidR="00C1581F" w:rsidRPr="00EA0883">
        <w:rPr>
          <w:rFonts w:asciiTheme="minorHAnsi" w:hAnsiTheme="minorHAnsi" w:cstheme="minorHAnsi"/>
          <w:b/>
          <w:bCs/>
          <w:sz w:val="22"/>
          <w:szCs w:val="22"/>
          <w:lang w:val="lt-LT"/>
        </w:rPr>
        <w:t>00</w:t>
      </w:r>
      <w:r w:rsidR="0016657C" w:rsidRPr="00EA0883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darbuotojų.</w:t>
      </w:r>
      <w:r w:rsidR="0016657C" w:rsidRPr="003E5AC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</w:p>
    <w:p w14:paraId="6F5CB1CD" w14:textId="521DE9E0" w:rsidR="0088517A" w:rsidRPr="003E5AC4" w:rsidRDefault="0088517A" w:rsidP="005770B9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60A21F7F" w14:textId="44167436" w:rsidR="0088517A" w:rsidRPr="003E5AC4" w:rsidRDefault="0088517A" w:rsidP="005770B9">
      <w:pPr>
        <w:shd w:val="clear" w:color="auto" w:fill="FFFFFF"/>
        <w:jc w:val="both"/>
        <w:rPr>
          <w:color w:val="FF0000"/>
          <w:shd w:val="clear" w:color="auto" w:fill="FFFFFF"/>
          <w:lang w:val="lt-LT"/>
        </w:rPr>
      </w:pPr>
      <w:r w:rsidRPr="003E5AC4">
        <w:rPr>
          <w:rFonts w:asciiTheme="minorHAnsi" w:hAnsiTheme="minorHAnsi" w:cstheme="minorHAnsi"/>
          <w:sz w:val="22"/>
          <w:szCs w:val="22"/>
          <w:lang w:val="lt-LT"/>
        </w:rPr>
        <w:t>Darbuotojų plėtrą daugiausia l</w:t>
      </w:r>
      <w:r w:rsidR="00092DB2" w:rsidRPr="003E5AC4">
        <w:rPr>
          <w:rFonts w:asciiTheme="minorHAnsi" w:hAnsiTheme="minorHAnsi" w:cstheme="minorHAnsi"/>
          <w:sz w:val="22"/>
          <w:szCs w:val="22"/>
          <w:lang w:val="lt-LT"/>
        </w:rPr>
        <w:t>ėmė</w:t>
      </w:r>
      <w:r w:rsidRPr="003E5AC4">
        <w:rPr>
          <w:rFonts w:asciiTheme="minorHAnsi" w:hAnsiTheme="minorHAnsi" w:cstheme="minorHAnsi"/>
          <w:sz w:val="22"/>
          <w:szCs w:val="22"/>
          <w:lang w:val="lt-LT"/>
        </w:rPr>
        <w:t xml:space="preserve"> naujų „Lidl“ parduotuvių </w:t>
      </w:r>
      <w:r w:rsidR="004B37DD" w:rsidRPr="00897398">
        <w:rPr>
          <w:rFonts w:asciiTheme="minorHAnsi" w:hAnsiTheme="minorHAnsi" w:cstheme="minorHAnsi"/>
          <w:sz w:val="22"/>
          <w:szCs w:val="22"/>
          <w:lang w:val="lt-LT"/>
        </w:rPr>
        <w:t>atidarymas ir dabartinio kolektyvo plėtra parduotuvėse</w:t>
      </w:r>
      <w:r w:rsidR="00492B02">
        <w:rPr>
          <w:rFonts w:asciiTheme="minorHAnsi" w:hAnsiTheme="minorHAnsi" w:cstheme="minorHAnsi"/>
          <w:sz w:val="22"/>
          <w:szCs w:val="22"/>
          <w:lang w:val="lt-LT"/>
        </w:rPr>
        <w:t xml:space="preserve"> bei </w:t>
      </w:r>
      <w:r w:rsidR="00953B8C" w:rsidRPr="003E5AC4">
        <w:rPr>
          <w:rFonts w:asciiTheme="minorHAnsi" w:hAnsiTheme="minorHAnsi" w:cstheme="minorHAnsi"/>
          <w:sz w:val="22"/>
          <w:szCs w:val="22"/>
          <w:lang w:val="lt-LT"/>
        </w:rPr>
        <w:t>prie Kauno esančiame logistikos centre</w:t>
      </w:r>
      <w:r w:rsidR="00492B02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18FD5FDF" w14:textId="78315493" w:rsidR="0039193C" w:rsidRPr="003E5AC4" w:rsidRDefault="00937762" w:rsidP="005770B9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3E5AC4">
        <w:rPr>
          <w:rFonts w:asciiTheme="minorHAnsi" w:hAnsiTheme="minorHAnsi"/>
          <w:sz w:val="22"/>
          <w:szCs w:val="22"/>
          <w:lang w:val="lt-LT"/>
        </w:rPr>
        <w:br/>
      </w:r>
      <w:r w:rsidR="0088517A" w:rsidRPr="003E5AC4">
        <w:rPr>
          <w:rFonts w:asciiTheme="minorHAnsi" w:hAnsiTheme="minorHAnsi" w:cstheme="minorHAnsi"/>
          <w:sz w:val="22"/>
          <w:szCs w:val="22"/>
          <w:lang w:val="lt-LT"/>
        </w:rPr>
        <w:t xml:space="preserve">„Toks augimo tempas </w:t>
      </w:r>
      <w:r w:rsidR="00953B8C" w:rsidRPr="003E5AC4">
        <w:rPr>
          <w:rFonts w:asciiTheme="minorHAnsi" w:hAnsiTheme="minorHAnsi" w:cstheme="minorHAnsi"/>
          <w:sz w:val="22"/>
          <w:szCs w:val="22"/>
          <w:lang w:val="lt-LT"/>
        </w:rPr>
        <w:t xml:space="preserve">džiugina, tačiau tuo pačiu kelia iššūkių, </w:t>
      </w:r>
      <w:r w:rsidR="00953B8C" w:rsidRPr="00416A2E">
        <w:rPr>
          <w:rFonts w:asciiTheme="minorHAnsi" w:hAnsiTheme="minorHAnsi" w:cstheme="minorHAnsi"/>
          <w:sz w:val="22"/>
          <w:szCs w:val="22"/>
          <w:lang w:val="lt-LT"/>
        </w:rPr>
        <w:t xml:space="preserve">nes </w:t>
      </w:r>
      <w:r w:rsidR="00897398" w:rsidRPr="00416A2E">
        <w:rPr>
          <w:rFonts w:asciiTheme="minorHAnsi" w:hAnsiTheme="minorHAnsi" w:cstheme="minorHAnsi"/>
          <w:sz w:val="22"/>
          <w:szCs w:val="22"/>
          <w:lang w:val="lt-LT"/>
        </w:rPr>
        <w:t xml:space="preserve">norėdami </w:t>
      </w:r>
      <w:r w:rsidR="00953B8C" w:rsidRPr="00416A2E">
        <w:rPr>
          <w:rFonts w:asciiTheme="minorHAnsi" w:hAnsiTheme="minorHAnsi" w:cstheme="minorHAnsi"/>
          <w:sz w:val="22"/>
          <w:szCs w:val="22"/>
          <w:lang w:val="lt-LT"/>
        </w:rPr>
        <w:t xml:space="preserve">pritraukti ir išlaikyti </w:t>
      </w:r>
      <w:r w:rsidR="00897398" w:rsidRPr="00416A2E">
        <w:rPr>
          <w:rFonts w:asciiTheme="minorHAnsi" w:hAnsiTheme="minorHAnsi" w:cstheme="minorHAnsi"/>
          <w:sz w:val="22"/>
          <w:szCs w:val="22"/>
          <w:lang w:val="lt-LT"/>
        </w:rPr>
        <w:t>gerus darbuotojus</w:t>
      </w:r>
      <w:r w:rsidR="003F6257">
        <w:rPr>
          <w:rFonts w:asciiTheme="minorHAnsi" w:hAnsiTheme="minorHAnsi" w:cstheme="minorHAnsi"/>
          <w:sz w:val="22"/>
          <w:szCs w:val="22"/>
          <w:lang w:val="lt-LT"/>
        </w:rPr>
        <w:t>,</w:t>
      </w:r>
      <w:r w:rsidR="00897398" w:rsidRPr="00416A2E">
        <w:rPr>
          <w:rFonts w:asciiTheme="minorHAnsi" w:hAnsiTheme="minorHAnsi" w:cstheme="minorHAnsi"/>
          <w:sz w:val="22"/>
          <w:szCs w:val="22"/>
          <w:lang w:val="lt-LT"/>
        </w:rPr>
        <w:t xml:space="preserve"> darbdaviai turi įdėti </w:t>
      </w:r>
      <w:r w:rsidR="00953B8C" w:rsidRPr="00416A2E">
        <w:rPr>
          <w:rFonts w:asciiTheme="minorHAnsi" w:hAnsiTheme="minorHAnsi" w:cstheme="minorHAnsi"/>
          <w:sz w:val="22"/>
          <w:szCs w:val="22"/>
          <w:lang w:val="lt-LT"/>
        </w:rPr>
        <w:t>papildomų pastangų.</w:t>
      </w:r>
      <w:r w:rsidR="00953B8C" w:rsidRPr="003E5AC4">
        <w:rPr>
          <w:rFonts w:asciiTheme="minorHAnsi" w:hAnsiTheme="minorHAnsi" w:cstheme="minorHAnsi"/>
          <w:sz w:val="22"/>
          <w:szCs w:val="22"/>
          <w:lang w:val="lt-LT"/>
        </w:rPr>
        <w:t xml:space="preserve"> Dėl to nuolat peržiūrime savo </w:t>
      </w:r>
      <w:r w:rsidR="002D044F">
        <w:rPr>
          <w:rFonts w:asciiTheme="minorHAnsi" w:hAnsiTheme="minorHAnsi" w:cstheme="minorHAnsi"/>
          <w:sz w:val="22"/>
          <w:szCs w:val="22"/>
          <w:lang w:val="lt-LT"/>
        </w:rPr>
        <w:t xml:space="preserve">papildomų </w:t>
      </w:r>
      <w:r w:rsidR="00953B8C" w:rsidRPr="003E5AC4">
        <w:rPr>
          <w:rFonts w:asciiTheme="minorHAnsi" w:hAnsiTheme="minorHAnsi" w:cstheme="minorHAnsi"/>
          <w:sz w:val="22"/>
          <w:szCs w:val="22"/>
          <w:lang w:val="lt-LT"/>
        </w:rPr>
        <w:t xml:space="preserve">naudų paketą ir atlyginimų dydžius“, </w:t>
      </w:r>
      <w:r w:rsidR="0035576A" w:rsidRPr="003E5AC4">
        <w:rPr>
          <w:rFonts w:asciiTheme="minorHAnsi" w:hAnsiTheme="minorHAnsi" w:cstheme="minorHAnsi"/>
          <w:sz w:val="22"/>
          <w:szCs w:val="22"/>
          <w:lang w:val="lt-LT"/>
        </w:rPr>
        <w:t>–</w:t>
      </w:r>
      <w:r w:rsidR="00953B8C" w:rsidRPr="003E5AC4">
        <w:rPr>
          <w:rFonts w:asciiTheme="minorHAnsi" w:hAnsiTheme="minorHAnsi" w:cstheme="minorHAnsi"/>
          <w:sz w:val="22"/>
          <w:szCs w:val="22"/>
          <w:lang w:val="lt-LT"/>
        </w:rPr>
        <w:t xml:space="preserve"> sako Sandra Savickienė, „Lidl Lietuva“ valdybos narė ir personalo vadovė. </w:t>
      </w:r>
    </w:p>
    <w:p w14:paraId="298479A1" w14:textId="77777777" w:rsidR="00931A21" w:rsidRPr="003E5AC4" w:rsidRDefault="00931A21" w:rsidP="005770B9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lt-LT"/>
        </w:rPr>
      </w:pPr>
    </w:p>
    <w:p w14:paraId="68638AD2" w14:textId="6ED562F5" w:rsidR="005A3C6D" w:rsidRPr="003E5AC4" w:rsidRDefault="00ED0AB8" w:rsidP="005770B9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N</w:t>
      </w:r>
      <w:r w:rsidR="00211F93" w:rsidRPr="003E5AC4">
        <w:rPr>
          <w:rFonts w:asciiTheme="minorHAnsi" w:hAnsiTheme="minorHAnsi" w:cstheme="minorHAnsi"/>
          <w:sz w:val="22"/>
          <w:szCs w:val="22"/>
          <w:lang w:val="lt-LT"/>
        </w:rPr>
        <w:t xml:space="preserve">uo „Lidl“ starto Lietuvoje prekybos tinklo parduotuvių darbuotojų atlyginimas kilo 19 proc., lyginant naujai įsidarbinusį kolegą prieš penkerius metus ir šiandien. </w:t>
      </w:r>
    </w:p>
    <w:p w14:paraId="4504B396" w14:textId="77777777" w:rsidR="005A3C6D" w:rsidRPr="003E5AC4" w:rsidRDefault="00B55BD6" w:rsidP="005770B9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3E5AC4">
        <w:rPr>
          <w:rFonts w:asciiTheme="minorHAnsi" w:hAnsiTheme="minorHAnsi" w:cstheme="minorHAnsi"/>
          <w:sz w:val="22"/>
          <w:szCs w:val="22"/>
          <w:lang w:val="lt-LT"/>
        </w:rPr>
        <w:t xml:space="preserve">Reguliarų esamų darbuotojų atlyginimų augimą garantuoja kiekvienoje „Lidl Lietuva“ pareigybių kategorijoje numatomos keturios darbo užmokesčio pakopos, suteikiančios galimybę kiekvienam darbuotojui kilti į aukštesnį darbo užmokesčio </w:t>
      </w:r>
      <w:r w:rsidR="00710CC1" w:rsidRPr="003E5AC4">
        <w:rPr>
          <w:rFonts w:asciiTheme="minorHAnsi" w:hAnsiTheme="minorHAnsi" w:cstheme="minorHAnsi"/>
          <w:sz w:val="22"/>
          <w:szCs w:val="22"/>
          <w:lang w:val="lt-LT"/>
        </w:rPr>
        <w:t>lygį.</w:t>
      </w:r>
      <w:r w:rsidR="004D2548" w:rsidRPr="003E5AC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0BF70D85" w14:textId="2DFE54CA" w:rsidR="00A85951" w:rsidRPr="003E5AC4" w:rsidRDefault="005A3C6D" w:rsidP="005770B9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3E5AC4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4D2548" w:rsidRPr="003E5AC4">
        <w:rPr>
          <w:rFonts w:asciiTheme="minorHAnsi" w:hAnsiTheme="minorHAnsi" w:cstheme="minorHAnsi"/>
          <w:sz w:val="22"/>
          <w:szCs w:val="22"/>
          <w:lang w:val="lt-LT"/>
        </w:rPr>
        <w:t xml:space="preserve">Pavyzdžiui, </w:t>
      </w:r>
      <w:r w:rsidR="00211F93" w:rsidRPr="003E5AC4">
        <w:rPr>
          <w:rFonts w:asciiTheme="minorHAnsi" w:hAnsiTheme="minorHAnsi" w:cstheme="minorHAnsi"/>
          <w:sz w:val="22"/>
          <w:szCs w:val="22"/>
          <w:lang w:val="lt-LT"/>
        </w:rPr>
        <w:t>jeigu parduotuvės darbuotojas įmonėje įsidarbino dar 2017 m., šiandien jis jau yra ketvirtoje pakopoje, tad jo atlyginimas, lyginant su karjeros pradžia, yra pakilęs apie 40 proc</w:t>
      </w:r>
      <w:r w:rsidR="00A85951" w:rsidRPr="003E5AC4">
        <w:rPr>
          <w:rFonts w:asciiTheme="minorHAnsi" w:hAnsiTheme="minorHAnsi" w:cstheme="minorHAnsi"/>
          <w:sz w:val="22"/>
          <w:szCs w:val="22"/>
          <w:lang w:val="lt-LT"/>
        </w:rPr>
        <w:t>.</w:t>
      </w:r>
      <w:r w:rsidRPr="003E5AC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A85951" w:rsidRPr="003E5AC4">
        <w:rPr>
          <w:rFonts w:asciiTheme="minorHAnsi" w:hAnsiTheme="minorHAnsi" w:cstheme="minorHAnsi"/>
          <w:sz w:val="22"/>
          <w:szCs w:val="22"/>
          <w:lang w:val="lt-LT"/>
        </w:rPr>
        <w:t>Panašius pokyčius pastebi ir parduotuvių vadovo asistentai, pavaduotojai ar patys vadovai, kurių atlyginimo kilimas, palyginus šiandieną su pirmąja pakopa prieš ketverius metus, svyruoja tarp 40 proc. ir beveik 60 proc.</w:t>
      </w:r>
      <w:r w:rsidRPr="003E5AC4">
        <w:rPr>
          <w:rFonts w:asciiTheme="minorHAnsi" w:hAnsiTheme="minorHAnsi" w:cstheme="minorHAnsi"/>
          <w:sz w:val="22"/>
          <w:szCs w:val="22"/>
          <w:lang w:val="lt-LT"/>
        </w:rPr>
        <w:t xml:space="preserve">“, </w:t>
      </w:r>
      <w:r w:rsidR="005E2670" w:rsidRPr="003E5AC4">
        <w:rPr>
          <w:rFonts w:asciiTheme="minorHAnsi" w:hAnsiTheme="minorHAnsi" w:cstheme="minorHAnsi"/>
          <w:sz w:val="22"/>
          <w:szCs w:val="22"/>
          <w:lang w:val="lt-LT"/>
        </w:rPr>
        <w:t>–</w:t>
      </w:r>
      <w:r w:rsidRPr="003E5AC4">
        <w:rPr>
          <w:rFonts w:asciiTheme="minorHAnsi" w:hAnsiTheme="minorHAnsi" w:cstheme="minorHAnsi"/>
          <w:sz w:val="22"/>
          <w:szCs w:val="22"/>
          <w:lang w:val="lt-LT"/>
        </w:rPr>
        <w:t xml:space="preserve"> pasakoja S. Savickienė. </w:t>
      </w:r>
    </w:p>
    <w:p w14:paraId="6AE12BFB" w14:textId="28A3AAE3" w:rsidR="00C01CF5" w:rsidRPr="003E5AC4" w:rsidRDefault="00576B91" w:rsidP="005770B9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897398">
        <w:rPr>
          <w:rFonts w:asciiTheme="minorHAnsi" w:hAnsiTheme="minorHAnsi" w:cstheme="minorHAnsi"/>
          <w:sz w:val="22"/>
          <w:szCs w:val="22"/>
          <w:lang w:val="lt-LT"/>
        </w:rPr>
        <w:t>N</w:t>
      </w:r>
      <w:r w:rsidR="0035576A" w:rsidRPr="00897398">
        <w:rPr>
          <w:rFonts w:asciiTheme="minorHAnsi" w:hAnsiTheme="minorHAnsi" w:cstheme="minorHAnsi"/>
          <w:sz w:val="22"/>
          <w:szCs w:val="22"/>
          <w:lang w:val="lt-LT"/>
        </w:rPr>
        <w:t xml:space="preserve">uo birželio 1 d. </w:t>
      </w:r>
      <w:r w:rsidR="00231CE3" w:rsidRPr="00897398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231CE3" w:rsidRPr="003E5AC4">
        <w:rPr>
          <w:rFonts w:asciiTheme="minorHAnsi" w:hAnsiTheme="minorHAnsi" w:cstheme="minorHAnsi"/>
          <w:sz w:val="22"/>
          <w:szCs w:val="22"/>
          <w:lang w:val="lt-LT"/>
        </w:rPr>
        <w:t>Lidl Lietuva“</w:t>
      </w:r>
      <w:r w:rsidR="0035576A" w:rsidRPr="003E5AC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taip pat </w:t>
      </w:r>
      <w:r w:rsidR="0035576A" w:rsidRPr="003E5AC4">
        <w:rPr>
          <w:rFonts w:asciiTheme="minorHAnsi" w:hAnsiTheme="minorHAnsi" w:cstheme="minorHAnsi"/>
          <w:sz w:val="22"/>
          <w:szCs w:val="22"/>
          <w:lang w:val="lt-LT"/>
        </w:rPr>
        <w:t>padidin</w:t>
      </w:r>
      <w:r w:rsidR="00231CE3" w:rsidRPr="003E5AC4">
        <w:rPr>
          <w:rFonts w:asciiTheme="minorHAnsi" w:hAnsiTheme="minorHAnsi" w:cstheme="minorHAnsi"/>
          <w:sz w:val="22"/>
          <w:szCs w:val="22"/>
          <w:lang w:val="lt-LT"/>
        </w:rPr>
        <w:t>o</w:t>
      </w:r>
      <w:r w:rsidR="0035576A" w:rsidRPr="003E5AC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DA54B5" w:rsidRPr="003E5AC4">
        <w:rPr>
          <w:rFonts w:asciiTheme="minorHAnsi" w:hAnsiTheme="minorHAnsi" w:cstheme="minorHAnsi"/>
          <w:sz w:val="22"/>
          <w:szCs w:val="22"/>
          <w:lang w:val="lt-LT"/>
        </w:rPr>
        <w:t>darbo užmokestį</w:t>
      </w:r>
      <w:r w:rsidR="0035576A" w:rsidRPr="003E5AC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CA695E" w:rsidRPr="003E5AC4">
        <w:rPr>
          <w:rFonts w:asciiTheme="minorHAnsi" w:hAnsiTheme="minorHAnsi" w:cstheme="minorHAnsi"/>
          <w:sz w:val="22"/>
          <w:szCs w:val="22"/>
          <w:lang w:val="lt-LT"/>
        </w:rPr>
        <w:t>logistikos</w:t>
      </w:r>
      <w:r w:rsidR="0035576A" w:rsidRPr="003E5AC4">
        <w:rPr>
          <w:rFonts w:asciiTheme="minorHAnsi" w:hAnsiTheme="minorHAnsi" w:cstheme="minorHAnsi"/>
          <w:sz w:val="22"/>
          <w:szCs w:val="22"/>
          <w:lang w:val="lt-LT"/>
        </w:rPr>
        <w:t xml:space="preserve"> darbuotojams. </w:t>
      </w:r>
      <w:r w:rsidR="00FE09DD" w:rsidRPr="003E5AC4">
        <w:rPr>
          <w:rFonts w:asciiTheme="minorHAnsi" w:hAnsiTheme="minorHAnsi" w:cstheme="minorHAnsi"/>
          <w:sz w:val="22"/>
          <w:szCs w:val="22"/>
          <w:lang w:val="lt-LT"/>
        </w:rPr>
        <w:t>Jiems atlyginimai</w:t>
      </w:r>
      <w:r w:rsidR="00CA695E" w:rsidRPr="003E5AC4">
        <w:rPr>
          <w:rFonts w:asciiTheme="minorHAnsi" w:hAnsiTheme="minorHAnsi" w:cstheme="minorHAnsi"/>
          <w:sz w:val="22"/>
          <w:szCs w:val="22"/>
          <w:lang w:val="lt-LT"/>
        </w:rPr>
        <w:t xml:space="preserve"> pakilo nuo 5 iki 20 proc., priklausomai nuo darbuotojų pareigų ir esamos atlyginimų pakopos. Didžiausią augimą pajuto sandėlio darbuotojai surinkėjai – jų alg</w:t>
      </w:r>
      <w:r w:rsidR="00720E1F" w:rsidRPr="003E5AC4">
        <w:rPr>
          <w:rFonts w:asciiTheme="minorHAnsi" w:hAnsiTheme="minorHAnsi" w:cstheme="minorHAnsi"/>
          <w:sz w:val="22"/>
          <w:szCs w:val="22"/>
          <w:lang w:val="lt-LT"/>
        </w:rPr>
        <w:t>a</w:t>
      </w:r>
      <w:r w:rsidR="00CA695E" w:rsidRPr="003E5AC4">
        <w:rPr>
          <w:rFonts w:asciiTheme="minorHAnsi" w:hAnsiTheme="minorHAnsi" w:cstheme="minorHAnsi"/>
          <w:sz w:val="22"/>
          <w:szCs w:val="22"/>
          <w:lang w:val="lt-LT"/>
        </w:rPr>
        <w:t xml:space="preserve"> padidėjo nuo 10 iki 20 proc. </w:t>
      </w:r>
    </w:p>
    <w:p w14:paraId="692E2ADE" w14:textId="10490CA4" w:rsidR="00912D0C" w:rsidRPr="00E00F5B" w:rsidRDefault="00C01CF5" w:rsidP="00E00F5B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3E5AC4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530DF6" w:rsidRPr="008C1C5E">
        <w:rPr>
          <w:rFonts w:asciiTheme="minorHAnsi" w:hAnsiTheme="minorHAnsi" w:cstheme="minorHAnsi"/>
          <w:sz w:val="22"/>
          <w:szCs w:val="22"/>
          <w:lang w:val="lt-LT"/>
        </w:rPr>
        <w:t xml:space="preserve">Remiantis </w:t>
      </w:r>
      <w:r w:rsidR="00E00F5B">
        <w:rPr>
          <w:rFonts w:asciiTheme="minorHAnsi" w:hAnsiTheme="minorHAnsi" w:cstheme="minorHAnsi"/>
          <w:sz w:val="22"/>
          <w:szCs w:val="22"/>
          <w:lang w:val="lt-LT"/>
        </w:rPr>
        <w:t xml:space="preserve">viešai prieinamais </w:t>
      </w:r>
      <w:r w:rsidR="00530DF6" w:rsidRPr="008C1C5E">
        <w:rPr>
          <w:rFonts w:asciiTheme="minorHAnsi" w:hAnsiTheme="minorHAnsi" w:cstheme="minorHAnsi"/>
          <w:sz w:val="22"/>
          <w:szCs w:val="22"/>
          <w:lang w:val="lt-LT"/>
        </w:rPr>
        <w:t>„</w:t>
      </w:r>
      <w:proofErr w:type="spellStart"/>
      <w:r w:rsidR="00E00F5B">
        <w:rPr>
          <w:rFonts w:asciiTheme="minorHAnsi" w:hAnsiTheme="minorHAnsi" w:cstheme="minorHAnsi"/>
          <w:sz w:val="22"/>
          <w:szCs w:val="22"/>
          <w:lang w:val="lt-LT"/>
        </w:rPr>
        <w:t>Rekvizitai.lt</w:t>
      </w:r>
      <w:proofErr w:type="spellEnd"/>
      <w:r w:rsidR="00530DF6" w:rsidRPr="008C1C5E">
        <w:rPr>
          <w:rFonts w:asciiTheme="minorHAnsi" w:hAnsiTheme="minorHAnsi" w:cstheme="minorHAnsi"/>
          <w:sz w:val="22"/>
          <w:szCs w:val="22"/>
          <w:lang w:val="lt-LT"/>
        </w:rPr>
        <w:t xml:space="preserve">“ </w:t>
      </w:r>
      <w:r w:rsidR="0013093E">
        <w:rPr>
          <w:rFonts w:asciiTheme="minorHAnsi" w:hAnsiTheme="minorHAnsi" w:cstheme="minorHAnsi"/>
          <w:sz w:val="22"/>
          <w:szCs w:val="22"/>
          <w:lang w:val="lt-LT"/>
        </w:rPr>
        <w:t>birželio</w:t>
      </w:r>
      <w:r w:rsidR="00530DF6" w:rsidRPr="008C1C5E">
        <w:rPr>
          <w:rFonts w:asciiTheme="minorHAnsi" w:hAnsiTheme="minorHAnsi" w:cstheme="minorHAnsi"/>
          <w:sz w:val="22"/>
          <w:szCs w:val="22"/>
          <w:lang w:val="lt-LT"/>
        </w:rPr>
        <w:t xml:space="preserve"> mėn. duomenimis,</w:t>
      </w:r>
      <w:r w:rsidR="00530DF6">
        <w:rPr>
          <w:rFonts w:asciiTheme="minorHAnsi" w:hAnsiTheme="minorHAnsi" w:cstheme="minorHAnsi"/>
          <w:sz w:val="22"/>
          <w:szCs w:val="22"/>
          <w:lang w:val="lt-LT"/>
        </w:rPr>
        <w:t xml:space="preserve"> s</w:t>
      </w:r>
      <w:r w:rsidRPr="003E5AC4">
        <w:rPr>
          <w:rFonts w:asciiTheme="minorHAnsi" w:hAnsiTheme="minorHAnsi" w:cstheme="minorHAnsi"/>
          <w:sz w:val="22"/>
          <w:szCs w:val="22"/>
          <w:lang w:val="lt-LT"/>
        </w:rPr>
        <w:t xml:space="preserve">avo </w:t>
      </w:r>
      <w:r w:rsidR="00A87F77">
        <w:rPr>
          <w:rFonts w:asciiTheme="minorHAnsi" w:hAnsiTheme="minorHAnsi" w:cstheme="minorHAnsi"/>
          <w:sz w:val="22"/>
          <w:szCs w:val="22"/>
          <w:lang w:val="lt-LT"/>
        </w:rPr>
        <w:t xml:space="preserve">darbuotojams </w:t>
      </w:r>
      <w:r w:rsidRPr="003E5AC4">
        <w:rPr>
          <w:rFonts w:asciiTheme="minorHAnsi" w:hAnsiTheme="minorHAnsi" w:cstheme="minorHAnsi"/>
          <w:sz w:val="22"/>
          <w:szCs w:val="22"/>
          <w:lang w:val="lt-LT"/>
        </w:rPr>
        <w:t xml:space="preserve">siūlome didžiausią vidutinį atlyginimą </w:t>
      </w:r>
      <w:r w:rsidR="003F6257">
        <w:rPr>
          <w:rFonts w:asciiTheme="minorHAnsi" w:hAnsiTheme="minorHAnsi" w:cstheme="minorHAnsi"/>
          <w:sz w:val="22"/>
          <w:szCs w:val="22"/>
          <w:lang w:val="lt-LT"/>
        </w:rPr>
        <w:t>mažmeninės prekybos rinkoje</w:t>
      </w:r>
      <w:r w:rsidR="00530DF6" w:rsidRPr="008C1C5E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Pr="003E5AC4">
        <w:rPr>
          <w:rFonts w:asciiTheme="minorHAnsi" w:hAnsiTheme="minorHAnsi" w:cstheme="minorHAnsi"/>
          <w:sz w:val="22"/>
          <w:szCs w:val="22"/>
          <w:lang w:val="lt-LT"/>
        </w:rPr>
        <w:t>Be to</w:t>
      </w:r>
      <w:r w:rsidR="00336150">
        <w:rPr>
          <w:rFonts w:asciiTheme="minorHAnsi" w:hAnsiTheme="minorHAnsi" w:cstheme="minorHAnsi"/>
          <w:sz w:val="22"/>
          <w:szCs w:val="22"/>
          <w:lang w:val="lt-LT"/>
        </w:rPr>
        <w:t>,</w:t>
      </w:r>
      <w:r w:rsidR="004D723B" w:rsidRPr="003E5AC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3E5AC4">
        <w:rPr>
          <w:rFonts w:asciiTheme="minorHAnsi" w:hAnsiTheme="minorHAnsi" w:cstheme="minorHAnsi"/>
          <w:sz w:val="22"/>
          <w:szCs w:val="22"/>
          <w:lang w:val="lt-LT"/>
        </w:rPr>
        <w:t>dėmesį, įvertinimą ir pasitikėjimą savo darbuotojais rodome ir teikdami jiems reguliarias pinigines premijas</w:t>
      </w:r>
      <w:r w:rsidR="008823BF" w:rsidRPr="003E5AC4">
        <w:rPr>
          <w:rFonts w:asciiTheme="minorHAnsi" w:hAnsiTheme="minorHAnsi" w:cstheme="minorHAnsi"/>
          <w:sz w:val="22"/>
          <w:szCs w:val="22"/>
          <w:lang w:val="lt-LT"/>
        </w:rPr>
        <w:t xml:space="preserve">. Taip pat </w:t>
      </w:r>
      <w:r w:rsidR="00F0729D" w:rsidRPr="003E5AC4">
        <w:rPr>
          <w:rFonts w:asciiTheme="minorHAnsi" w:hAnsiTheme="minorHAnsi" w:cstheme="minorHAnsi"/>
          <w:sz w:val="22"/>
          <w:szCs w:val="22"/>
          <w:lang w:val="lt-LT"/>
        </w:rPr>
        <w:t>minutės tikslumu apskaičiuodami užmokestį už viršvalandžius</w:t>
      </w:r>
      <w:r w:rsidR="003F6257">
        <w:rPr>
          <w:rFonts w:asciiTheme="minorHAnsi" w:hAnsiTheme="minorHAnsi" w:cstheme="minorHAnsi"/>
          <w:sz w:val="22"/>
          <w:szCs w:val="22"/>
          <w:lang w:val="lt-LT"/>
        </w:rPr>
        <w:t>, jei tokių pasitaiko</w:t>
      </w:r>
      <w:r w:rsidRPr="003E5AC4">
        <w:rPr>
          <w:rFonts w:asciiTheme="minorHAnsi" w:hAnsiTheme="minorHAnsi" w:cstheme="minorHAnsi"/>
          <w:sz w:val="22"/>
          <w:szCs w:val="22"/>
          <w:lang w:val="lt-LT"/>
        </w:rPr>
        <w:t>“, – pasakoja S. Savickienė.</w:t>
      </w:r>
    </w:p>
    <w:p w14:paraId="0111192B" w14:textId="2437A1E1" w:rsidR="00996F12" w:rsidRPr="003E5AC4" w:rsidRDefault="00912D0C" w:rsidP="005770B9">
      <w:pPr>
        <w:shd w:val="clear" w:color="auto" w:fill="FFFFFF"/>
        <w:jc w:val="both"/>
        <w:rPr>
          <w:rFonts w:asciiTheme="minorHAnsi" w:hAnsiTheme="minorHAnsi"/>
          <w:sz w:val="22"/>
          <w:szCs w:val="22"/>
          <w:lang w:val="lt-LT"/>
        </w:rPr>
      </w:pPr>
      <w:r w:rsidRPr="003E5AC4">
        <w:rPr>
          <w:rFonts w:asciiTheme="minorHAnsi" w:hAnsiTheme="minorHAnsi" w:cstheme="minorHAnsi"/>
          <w:sz w:val="22"/>
          <w:szCs w:val="22"/>
          <w:lang w:val="lt-LT"/>
        </w:rPr>
        <w:t xml:space="preserve">Taip pat „Lidl Lietuva“ </w:t>
      </w:r>
      <w:r w:rsidR="00492B02" w:rsidRPr="00416A2E">
        <w:rPr>
          <w:rFonts w:asciiTheme="minorHAnsi" w:hAnsiTheme="minorHAnsi" w:cstheme="minorHAnsi"/>
          <w:sz w:val="22"/>
          <w:szCs w:val="22"/>
          <w:lang w:val="lt-LT"/>
        </w:rPr>
        <w:t>viena pirmųjų</w:t>
      </w:r>
      <w:r w:rsidRPr="00416A2E">
        <w:rPr>
          <w:rFonts w:asciiTheme="minorHAnsi" w:hAnsiTheme="minorHAnsi" w:cstheme="minorHAnsi"/>
          <w:sz w:val="22"/>
          <w:szCs w:val="22"/>
          <w:lang w:val="lt-LT"/>
        </w:rPr>
        <w:t xml:space="preserve"> iš</w:t>
      </w:r>
      <w:r w:rsidRPr="003E5AC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AD2E82" w:rsidRPr="003E5AC4">
        <w:rPr>
          <w:rFonts w:asciiTheme="minorHAnsi" w:hAnsiTheme="minorHAnsi" w:cstheme="minorHAnsi"/>
          <w:sz w:val="22"/>
          <w:szCs w:val="22"/>
          <w:lang w:val="lt-LT"/>
        </w:rPr>
        <w:t>prekybos tinkl</w:t>
      </w:r>
      <w:r w:rsidR="00E37BBA" w:rsidRPr="003E5AC4">
        <w:rPr>
          <w:rFonts w:asciiTheme="minorHAnsi" w:hAnsiTheme="minorHAnsi" w:cstheme="minorHAnsi"/>
          <w:sz w:val="22"/>
          <w:szCs w:val="22"/>
          <w:lang w:val="lt-LT"/>
        </w:rPr>
        <w:t>ų</w:t>
      </w:r>
      <w:r w:rsidR="00AD2E82" w:rsidRPr="003E5AC4">
        <w:rPr>
          <w:rFonts w:asciiTheme="minorHAnsi" w:hAnsiTheme="minorHAnsi" w:cstheme="minorHAnsi"/>
          <w:sz w:val="22"/>
          <w:szCs w:val="22"/>
          <w:lang w:val="lt-LT"/>
        </w:rPr>
        <w:t xml:space="preserve"> suteikė savo darbuotojams </w:t>
      </w:r>
      <w:r w:rsidR="0044349F" w:rsidRPr="003E5AC4">
        <w:rPr>
          <w:rFonts w:asciiTheme="minorHAnsi" w:hAnsiTheme="minorHAnsi" w:cstheme="minorHAnsi"/>
          <w:sz w:val="22"/>
          <w:szCs w:val="22"/>
          <w:lang w:val="lt-LT"/>
        </w:rPr>
        <w:t xml:space="preserve">privatų papildomą sveikatos draudimą – </w:t>
      </w:r>
      <w:r w:rsidR="00BA231B" w:rsidRPr="003E5AC4">
        <w:rPr>
          <w:rFonts w:asciiTheme="minorHAnsi" w:hAnsiTheme="minorHAnsi" w:cstheme="minorHAnsi"/>
          <w:sz w:val="22"/>
          <w:szCs w:val="22"/>
          <w:lang w:val="lt-LT"/>
        </w:rPr>
        <w:t>šis</w:t>
      </w:r>
      <w:r w:rsidR="0044349F" w:rsidRPr="003E5AC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39193C" w:rsidRPr="003E5AC4">
        <w:rPr>
          <w:rFonts w:asciiTheme="minorHAnsi" w:hAnsiTheme="minorHAnsi" w:cstheme="minorHAnsi"/>
          <w:sz w:val="22"/>
          <w:szCs w:val="22"/>
          <w:lang w:val="lt-LT"/>
        </w:rPr>
        <w:t>sprendim</w:t>
      </w:r>
      <w:r w:rsidR="00BA231B" w:rsidRPr="003E5AC4">
        <w:rPr>
          <w:rFonts w:asciiTheme="minorHAnsi" w:hAnsiTheme="minorHAnsi" w:cstheme="minorHAnsi"/>
          <w:sz w:val="22"/>
          <w:szCs w:val="22"/>
          <w:lang w:val="lt-LT"/>
        </w:rPr>
        <w:t>as</w:t>
      </w:r>
      <w:r w:rsidR="0039193C" w:rsidRPr="003E5AC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BA231B" w:rsidRPr="003E5AC4">
        <w:rPr>
          <w:rFonts w:asciiTheme="minorHAnsi" w:hAnsiTheme="minorHAnsi" w:cstheme="minorHAnsi"/>
          <w:sz w:val="22"/>
          <w:szCs w:val="22"/>
          <w:lang w:val="lt-LT"/>
        </w:rPr>
        <w:t>priimtas</w:t>
      </w:r>
      <w:r w:rsidR="0044349F" w:rsidRPr="003E5AC4">
        <w:rPr>
          <w:rFonts w:asciiTheme="minorHAnsi" w:hAnsiTheme="minorHAnsi" w:cstheme="minorHAnsi"/>
          <w:sz w:val="22"/>
          <w:szCs w:val="22"/>
          <w:lang w:val="lt-LT"/>
        </w:rPr>
        <w:t xml:space="preserve"> prieš trejus metus</w:t>
      </w:r>
      <w:r w:rsidR="007047E3" w:rsidRPr="003E5AC4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39193C" w:rsidRPr="003E5AC4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44349F" w:rsidRPr="003E5AC4">
        <w:rPr>
          <w:rFonts w:asciiTheme="minorHAnsi" w:hAnsiTheme="minorHAnsi"/>
          <w:sz w:val="22"/>
          <w:szCs w:val="22"/>
          <w:lang w:val="lt-LT"/>
        </w:rPr>
        <w:t xml:space="preserve">Nusprendėme, kad mūsų pareiga – palengvinti sveikatos paslaugų kainų kuriamą finansinę naštą ir užtikrinti, kad kiekvienas </w:t>
      </w:r>
      <w:r w:rsidR="00E37BBA" w:rsidRPr="003E5AC4">
        <w:rPr>
          <w:rFonts w:asciiTheme="minorHAnsi" w:hAnsiTheme="minorHAnsi"/>
          <w:sz w:val="22"/>
          <w:szCs w:val="22"/>
          <w:lang w:val="lt-LT"/>
        </w:rPr>
        <w:t>darbuotojas</w:t>
      </w:r>
      <w:r w:rsidR="0044349F" w:rsidRPr="003E5AC4">
        <w:rPr>
          <w:rFonts w:asciiTheme="minorHAnsi" w:hAnsiTheme="minorHAnsi"/>
          <w:sz w:val="22"/>
          <w:szCs w:val="22"/>
          <w:lang w:val="lt-LT"/>
        </w:rPr>
        <w:t xml:space="preserve"> rastų laiko pasirūpinti savimi, negalvodamas apie tai, kiek jam tai kainuos“, – </w:t>
      </w:r>
      <w:r w:rsidR="0039193C" w:rsidRPr="003E5AC4">
        <w:rPr>
          <w:rFonts w:asciiTheme="minorHAnsi" w:hAnsiTheme="minorHAnsi"/>
          <w:sz w:val="22"/>
          <w:szCs w:val="22"/>
          <w:lang w:val="lt-LT"/>
        </w:rPr>
        <w:t>tikina</w:t>
      </w:r>
      <w:r w:rsidR="0044349F" w:rsidRPr="003E5AC4">
        <w:rPr>
          <w:rFonts w:asciiTheme="minorHAnsi" w:hAnsiTheme="minorHAnsi"/>
          <w:sz w:val="22"/>
          <w:szCs w:val="22"/>
          <w:lang w:val="lt-LT"/>
        </w:rPr>
        <w:t xml:space="preserve"> S. Savickienė.</w:t>
      </w:r>
    </w:p>
    <w:p w14:paraId="2CDDFFB2" w14:textId="5BA7253B" w:rsidR="00996F12" w:rsidRPr="003E5AC4" w:rsidRDefault="00996F12" w:rsidP="005770B9">
      <w:pPr>
        <w:shd w:val="clear" w:color="auto" w:fill="FFFFFF"/>
        <w:jc w:val="both"/>
        <w:rPr>
          <w:rFonts w:asciiTheme="minorHAnsi" w:hAnsiTheme="minorHAnsi"/>
          <w:sz w:val="22"/>
          <w:szCs w:val="22"/>
          <w:lang w:val="lt-LT"/>
        </w:rPr>
      </w:pPr>
    </w:p>
    <w:p w14:paraId="72D5FA0A" w14:textId="629932CE" w:rsidR="00293F30" w:rsidRDefault="00CF73FC" w:rsidP="003F6257">
      <w:pPr>
        <w:shd w:val="clear" w:color="auto" w:fill="FFFFFF"/>
        <w:jc w:val="both"/>
        <w:rPr>
          <w:rStyle w:val="Hyperlink"/>
          <w:rFonts w:ascii="Calibri" w:hAnsi="Calibri" w:cs="Calibri"/>
          <w:sz w:val="22"/>
          <w:szCs w:val="22"/>
        </w:rPr>
      </w:pPr>
      <w:r w:rsidRPr="003E5AC4">
        <w:rPr>
          <w:rFonts w:asciiTheme="minorHAnsi" w:hAnsiTheme="minorHAnsi"/>
          <w:sz w:val="22"/>
          <w:szCs w:val="22"/>
          <w:lang w:val="lt-LT"/>
        </w:rPr>
        <w:t>Artimiausiuose „Lidl Lietuva“ planuose –</w:t>
      </w:r>
      <w:r w:rsidR="00C1581F">
        <w:rPr>
          <w:rFonts w:asciiTheme="minorHAnsi" w:hAnsiTheme="minorHAnsi"/>
          <w:sz w:val="22"/>
          <w:szCs w:val="22"/>
          <w:lang w:val="lt-LT"/>
        </w:rPr>
        <w:t xml:space="preserve"> daugiau nei </w:t>
      </w:r>
      <w:r w:rsidR="007271E5">
        <w:rPr>
          <w:rFonts w:asciiTheme="minorHAnsi" w:hAnsiTheme="minorHAnsi"/>
          <w:sz w:val="22"/>
          <w:szCs w:val="22"/>
          <w:lang w:val="lt-LT"/>
        </w:rPr>
        <w:t>2</w:t>
      </w:r>
      <w:r w:rsidR="00C1581F">
        <w:rPr>
          <w:rFonts w:asciiTheme="minorHAnsi" w:hAnsiTheme="minorHAnsi"/>
          <w:sz w:val="22"/>
          <w:szCs w:val="22"/>
          <w:lang w:val="lt-LT"/>
        </w:rPr>
        <w:t>00</w:t>
      </w:r>
      <w:r w:rsidR="0066074D">
        <w:rPr>
          <w:rFonts w:asciiTheme="minorHAnsi" w:hAnsiTheme="minorHAnsi"/>
          <w:sz w:val="22"/>
          <w:szCs w:val="22"/>
          <w:lang w:val="lt-LT"/>
        </w:rPr>
        <w:t xml:space="preserve"> </w:t>
      </w:r>
      <w:r w:rsidRPr="003E5AC4">
        <w:rPr>
          <w:rFonts w:asciiTheme="minorHAnsi" w:hAnsiTheme="minorHAnsi"/>
          <w:sz w:val="22"/>
          <w:szCs w:val="22"/>
          <w:lang w:val="lt-LT"/>
        </w:rPr>
        <w:t xml:space="preserve">naujų darbuotojų. </w:t>
      </w:r>
      <w:r w:rsidR="00426390" w:rsidRPr="00897398">
        <w:rPr>
          <w:rFonts w:asciiTheme="minorHAnsi" w:hAnsiTheme="minorHAnsi"/>
          <w:sz w:val="22"/>
          <w:szCs w:val="22"/>
          <w:lang w:val="lt-LT"/>
        </w:rPr>
        <w:t xml:space="preserve">Daugiausia ieškoma </w:t>
      </w:r>
      <w:r w:rsidR="00026631" w:rsidRPr="00897398">
        <w:rPr>
          <w:rFonts w:asciiTheme="minorHAnsi" w:hAnsiTheme="minorHAnsi"/>
          <w:sz w:val="22"/>
          <w:szCs w:val="22"/>
          <w:lang w:val="lt-LT"/>
        </w:rPr>
        <w:t xml:space="preserve">parduotuvių ir logistikos sandėlio </w:t>
      </w:r>
      <w:r w:rsidR="006D2B92">
        <w:rPr>
          <w:rFonts w:asciiTheme="minorHAnsi" w:hAnsiTheme="minorHAnsi"/>
          <w:sz w:val="22"/>
          <w:szCs w:val="22"/>
          <w:lang w:val="lt-LT"/>
        </w:rPr>
        <w:t>komandų narių.</w:t>
      </w:r>
      <w:r w:rsidR="003F6257">
        <w:rPr>
          <w:rFonts w:asciiTheme="minorHAnsi" w:hAnsiTheme="minorHAnsi"/>
          <w:sz w:val="22"/>
          <w:szCs w:val="22"/>
          <w:lang w:val="lt-LT"/>
        </w:rPr>
        <w:t xml:space="preserve"> </w:t>
      </w:r>
      <w:r w:rsidR="00C1581F" w:rsidRPr="003F6257">
        <w:rPr>
          <w:rFonts w:ascii="Calibri" w:hAnsi="Calibri" w:cs="Calibri"/>
          <w:sz w:val="22"/>
          <w:szCs w:val="22"/>
          <w:lang w:val="lt-LT"/>
        </w:rPr>
        <w:t>Naujausius „Lidl Lietuva“ darbo pasiūlymus galima rasti įmonės karjeros portale </w:t>
      </w:r>
      <w:hyperlink r:id="rId9" w:history="1">
        <w:r w:rsidR="00C1581F" w:rsidRPr="003F6257">
          <w:rPr>
            <w:rStyle w:val="Hyperlink"/>
            <w:rFonts w:ascii="Calibri" w:hAnsi="Calibri" w:cs="Calibri"/>
            <w:sz w:val="22"/>
            <w:szCs w:val="22"/>
            <w:lang w:val="lt-LT"/>
          </w:rPr>
          <w:t>http://karjera.lidl.lt</w:t>
        </w:r>
      </w:hyperlink>
    </w:p>
    <w:p w14:paraId="2A3EFE40" w14:textId="77777777" w:rsidR="003F6257" w:rsidRPr="003F6257" w:rsidRDefault="003F6257" w:rsidP="003F6257">
      <w:pPr>
        <w:shd w:val="clear" w:color="auto" w:fill="FFFFFF"/>
        <w:jc w:val="both"/>
        <w:rPr>
          <w:rFonts w:asciiTheme="minorHAnsi" w:hAnsiTheme="minorHAnsi"/>
          <w:sz w:val="22"/>
          <w:szCs w:val="22"/>
          <w:lang w:val="lt-LT"/>
        </w:rPr>
      </w:pPr>
    </w:p>
    <w:p w14:paraId="431C445E" w14:textId="77777777" w:rsidR="001E5903" w:rsidRDefault="00385D11" w:rsidP="005770B9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3E5AC4">
        <w:rPr>
          <w:rFonts w:asciiTheme="minorHAnsi" w:hAnsiTheme="minorHAnsi" w:cstheme="minorHAnsi"/>
          <w:sz w:val="22"/>
          <w:szCs w:val="22"/>
          <w:lang w:val="lt-LT"/>
        </w:rPr>
        <w:t xml:space="preserve">„Lidl Lietuva“ šiuo metu dirba daugiau nei 2,5 tūkst. darbuotojų. Lietuvoje iš viso veikia 55 „Lidl“ prekybos tinklo parduotuvės 22-uose šalies miestuose </w:t>
      </w:r>
      <w:r w:rsidR="00AD2E82" w:rsidRPr="003E5AC4">
        <w:rPr>
          <w:rFonts w:asciiTheme="minorHAnsi" w:hAnsiTheme="minorHAnsi" w:cstheme="minorHAnsi"/>
          <w:sz w:val="22"/>
          <w:szCs w:val="22"/>
          <w:lang w:val="lt-LT"/>
        </w:rPr>
        <w:t>–</w:t>
      </w:r>
      <w:r w:rsidRPr="003E5AC4">
        <w:rPr>
          <w:rFonts w:asciiTheme="minorHAnsi" w:hAnsiTheme="minorHAnsi" w:cstheme="minorHAnsi"/>
          <w:sz w:val="22"/>
          <w:szCs w:val="22"/>
          <w:lang w:val="lt-LT"/>
        </w:rPr>
        <w:t> Vilniuje, Kaune, Klaipėdoje, Šiauliuose, Alytuje, Marijampolėje, Kėdainiuose, Telšiuose, Kretingoje, Mažeikiuose, Tauragėje, Jonavoje, Panevėžyje, Ukmergėje, Utenoje, Plungėje, Palangoje, Elektrėnuose, Visagine, Šilutėje, Radviliškyje bei Vilkaviškyje.</w:t>
      </w:r>
    </w:p>
    <w:p w14:paraId="5885A559" w14:textId="1C45F6DD" w:rsidR="00C4338E" w:rsidRPr="00293F30" w:rsidRDefault="00937762" w:rsidP="005770B9">
      <w:pPr>
        <w:shd w:val="clear" w:color="auto" w:fill="FFFFFF"/>
        <w:jc w:val="both"/>
        <w:rPr>
          <w:rFonts w:ascii="Calibri" w:hAnsi="Calibri"/>
          <w:bCs/>
          <w:sz w:val="18"/>
          <w:szCs w:val="18"/>
          <w:lang w:val="lt-LT"/>
        </w:rPr>
      </w:pPr>
      <w:r w:rsidRPr="003E5AC4">
        <w:rPr>
          <w:rFonts w:asciiTheme="minorHAnsi" w:hAnsiTheme="minorHAnsi"/>
          <w:sz w:val="22"/>
          <w:szCs w:val="22"/>
          <w:lang w:val="lt-LT"/>
        </w:rPr>
        <w:br/>
      </w:r>
      <w:r w:rsidRPr="00293F30">
        <w:rPr>
          <w:rFonts w:asciiTheme="minorHAnsi" w:hAnsiTheme="minorHAnsi"/>
          <w:sz w:val="22"/>
          <w:szCs w:val="22"/>
          <w:lang w:val="lt-LT"/>
        </w:rPr>
        <w:br/>
      </w:r>
      <w:r w:rsidRPr="00293F30">
        <w:rPr>
          <w:rFonts w:ascii="Calibri" w:hAnsi="Calibri"/>
          <w:b/>
          <w:sz w:val="18"/>
          <w:szCs w:val="18"/>
          <w:lang w:val="lt-LT"/>
        </w:rPr>
        <w:lastRenderedPageBreak/>
        <w:t>Daugiau informacijos:</w:t>
      </w:r>
      <w:r w:rsidRPr="00293F30">
        <w:rPr>
          <w:rFonts w:ascii="Calibri" w:hAnsi="Calibri"/>
          <w:bCs/>
          <w:sz w:val="18"/>
          <w:szCs w:val="18"/>
          <w:lang w:val="lt-LT"/>
        </w:rPr>
        <w:br/>
        <w:t>Lina Skersytė</w:t>
      </w:r>
      <w:r w:rsidRPr="00293F30">
        <w:rPr>
          <w:rFonts w:ascii="Calibri" w:hAnsi="Calibri"/>
          <w:bCs/>
          <w:sz w:val="18"/>
          <w:szCs w:val="18"/>
          <w:lang w:val="lt-LT"/>
        </w:rPr>
        <w:br/>
        <w:t>Korporatyvinių reikalų ir komunikacijos departamentas</w:t>
      </w:r>
      <w:r w:rsidRPr="00293F30">
        <w:rPr>
          <w:rFonts w:ascii="Calibri" w:hAnsi="Calibri"/>
          <w:bCs/>
          <w:sz w:val="18"/>
          <w:szCs w:val="18"/>
          <w:lang w:val="lt-LT"/>
        </w:rPr>
        <w:br/>
        <w:t>UAB „Lidl Lietuva“ </w:t>
      </w:r>
      <w:r w:rsidRPr="00293F30">
        <w:rPr>
          <w:rFonts w:ascii="Calibri" w:hAnsi="Calibri"/>
          <w:bCs/>
          <w:sz w:val="18"/>
          <w:szCs w:val="18"/>
          <w:lang w:val="lt-LT"/>
        </w:rPr>
        <w:br/>
        <w:t>Tel. +370 5 267 3228, mob. tel. +370 680 53556</w:t>
      </w:r>
      <w:r w:rsidRPr="00293F30">
        <w:rPr>
          <w:rFonts w:ascii="Calibri" w:hAnsi="Calibri"/>
          <w:bCs/>
          <w:sz w:val="18"/>
          <w:szCs w:val="18"/>
          <w:lang w:val="lt-LT"/>
        </w:rPr>
        <w:br/>
      </w:r>
      <w:hyperlink r:id="rId10" w:history="1">
        <w:r w:rsidRPr="00293F30">
          <w:rPr>
            <w:rStyle w:val="Hyperlink"/>
            <w:rFonts w:ascii="Calibri" w:hAnsi="Calibri"/>
            <w:bCs/>
            <w:sz w:val="18"/>
            <w:szCs w:val="18"/>
            <w:lang w:val="lt-LT"/>
          </w:rPr>
          <w:t>lina.skersyte@lidl.lt</w:t>
        </w:r>
      </w:hyperlink>
      <w:r w:rsidRPr="00293F30">
        <w:rPr>
          <w:rFonts w:ascii="Calibri" w:hAnsi="Calibri"/>
          <w:bCs/>
          <w:sz w:val="18"/>
          <w:szCs w:val="18"/>
          <w:lang w:val="lt-LT"/>
        </w:rPr>
        <w:t xml:space="preserve"> </w:t>
      </w:r>
    </w:p>
    <w:sectPr w:rsidR="00C4338E" w:rsidRPr="00293F30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720" w:right="720" w:bottom="2269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69A40" w14:textId="77777777" w:rsidR="004F4439" w:rsidRDefault="004F4439">
      <w:r>
        <w:separator/>
      </w:r>
    </w:p>
  </w:endnote>
  <w:endnote w:type="continuationSeparator" w:id="0">
    <w:p w14:paraId="75ADA4CA" w14:textId="77777777" w:rsidR="004F4439" w:rsidRDefault="004F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4D"/>
    <w:family w:val="auto"/>
    <w:pitch w:val="default"/>
    <w:sig w:usb0="00000000" w:usb1="00000000" w:usb2="00000000" w:usb3="00000000" w:csb0="00000001" w:csb1="00000000"/>
  </w:font>
  <w:font w:name="MinionPro-Regular">
    <w:altName w:val="Times New Roman"/>
    <w:charset w:val="4D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ews Gothic Bd BT Reg">
    <w:charset w:val="59"/>
    <w:family w:val="auto"/>
    <w:pitch w:val="default"/>
    <w:sig w:usb0="0000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F22A" w14:textId="77777777" w:rsidR="00C4338E" w:rsidRDefault="00937762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580513" wp14:editId="4AC763F9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FF36AD" w14:textId="77777777" w:rsidR="00C4338E" w:rsidRDefault="00937762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5805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08FF36AD" w14:textId="77777777" w:rsidR="00C4338E" w:rsidRDefault="00937762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6032" w14:textId="77777777" w:rsidR="00C4338E" w:rsidRDefault="00937762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346857" wp14:editId="1F939A5D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95A392" w14:textId="77777777" w:rsidR="00C4338E" w:rsidRDefault="00937762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34685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7C95A392" w14:textId="77777777" w:rsidR="00C4338E" w:rsidRDefault="00937762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641B8" w14:textId="77777777" w:rsidR="004F4439" w:rsidRDefault="004F4439">
      <w:r>
        <w:separator/>
      </w:r>
    </w:p>
  </w:footnote>
  <w:footnote w:type="continuationSeparator" w:id="0">
    <w:p w14:paraId="16742AE4" w14:textId="77777777" w:rsidR="004F4439" w:rsidRDefault="004F4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ABC6" w14:textId="77777777" w:rsidR="00C4338E" w:rsidRDefault="00937762">
    <w:pPr>
      <w:rPr>
        <w:rFonts w:ascii="News Gothic Bd BT Reg" w:hAnsi="News Gothic Bd BT Reg"/>
        <w:lang w:val="ru-RU"/>
      </w:rPr>
    </w:pPr>
    <w:r>
      <w:rPr>
        <w:rFonts w:ascii="News Gothic Bd BT Reg" w:hAnsi="News Gothic Bd BT Reg"/>
        <w:lang w:val="ru-RU"/>
      </w:rPr>
      <w:t>www.</w:t>
    </w:r>
  </w:p>
  <w:p w14:paraId="3CBEA179" w14:textId="77777777" w:rsidR="00C4338E" w:rsidRDefault="00C433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295D" w14:textId="77777777" w:rsidR="00C4338E" w:rsidRDefault="00937762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8240" behindDoc="1" locked="0" layoutInCell="1" allowOverlap="1" wp14:anchorId="37852EDD" wp14:editId="0B63B65F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590"/>
          <wp:effectExtent l="0" t="0" r="3810" b="0"/>
          <wp:wrapNone/>
          <wp:docPr id="8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78E3" w14:textId="77777777" w:rsidR="00C4338E" w:rsidRDefault="00937762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6192" behindDoc="1" locked="0" layoutInCell="1" allowOverlap="1" wp14:anchorId="5E531887" wp14:editId="34E0E16A">
          <wp:simplePos x="0" y="0"/>
          <wp:positionH relativeFrom="page">
            <wp:posOffset>0</wp:posOffset>
          </wp:positionH>
          <wp:positionV relativeFrom="page">
            <wp:posOffset>3810</wp:posOffset>
          </wp:positionV>
          <wp:extent cx="7559040" cy="10689590"/>
          <wp:effectExtent l="25400" t="0" r="10160" b="0"/>
          <wp:wrapNone/>
          <wp:docPr id="9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496002"/>
    <w:multiLevelType w:val="singleLevel"/>
    <w:tmpl w:val="3FEA69DE"/>
    <w:lvl w:ilvl="0">
      <w:start w:val="55"/>
      <w:numFmt w:val="decimal"/>
      <w:suff w:val="nothing"/>
      <w:lvlText w:val="%1-"/>
      <w:lvlJc w:val="left"/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1952"/>
    <w:rsid w:val="00007E3B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3667"/>
    <w:rsid w:val="000244F4"/>
    <w:rsid w:val="00024B95"/>
    <w:rsid w:val="00026631"/>
    <w:rsid w:val="00027232"/>
    <w:rsid w:val="00030E20"/>
    <w:rsid w:val="00030F70"/>
    <w:rsid w:val="00031F0A"/>
    <w:rsid w:val="000368C1"/>
    <w:rsid w:val="00036AB7"/>
    <w:rsid w:val="00036F4B"/>
    <w:rsid w:val="00037966"/>
    <w:rsid w:val="00041D7C"/>
    <w:rsid w:val="000423C8"/>
    <w:rsid w:val="000427AB"/>
    <w:rsid w:val="00044EBF"/>
    <w:rsid w:val="00046BDE"/>
    <w:rsid w:val="00050643"/>
    <w:rsid w:val="00051C1A"/>
    <w:rsid w:val="0005215F"/>
    <w:rsid w:val="000536DD"/>
    <w:rsid w:val="00054F3B"/>
    <w:rsid w:val="000566A5"/>
    <w:rsid w:val="00057159"/>
    <w:rsid w:val="000701FB"/>
    <w:rsid w:val="00073DBC"/>
    <w:rsid w:val="00073E54"/>
    <w:rsid w:val="00085291"/>
    <w:rsid w:val="000854A5"/>
    <w:rsid w:val="00086164"/>
    <w:rsid w:val="00087FB0"/>
    <w:rsid w:val="000903AE"/>
    <w:rsid w:val="000928F3"/>
    <w:rsid w:val="00092DB2"/>
    <w:rsid w:val="00094659"/>
    <w:rsid w:val="00094689"/>
    <w:rsid w:val="000961F1"/>
    <w:rsid w:val="00096C1F"/>
    <w:rsid w:val="000A0440"/>
    <w:rsid w:val="000A09B0"/>
    <w:rsid w:val="000A7FA9"/>
    <w:rsid w:val="000B0A31"/>
    <w:rsid w:val="000B1846"/>
    <w:rsid w:val="000B22C7"/>
    <w:rsid w:val="000B2B7F"/>
    <w:rsid w:val="000B2C71"/>
    <w:rsid w:val="000B480E"/>
    <w:rsid w:val="000B50ED"/>
    <w:rsid w:val="000B6A90"/>
    <w:rsid w:val="000B7875"/>
    <w:rsid w:val="000C2521"/>
    <w:rsid w:val="000C32F9"/>
    <w:rsid w:val="000C4DE6"/>
    <w:rsid w:val="000C68C8"/>
    <w:rsid w:val="000D0DFE"/>
    <w:rsid w:val="000D2DA6"/>
    <w:rsid w:val="000D2FEA"/>
    <w:rsid w:val="000D334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652B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093E"/>
    <w:rsid w:val="0013233F"/>
    <w:rsid w:val="00132E55"/>
    <w:rsid w:val="00135556"/>
    <w:rsid w:val="001409A0"/>
    <w:rsid w:val="00144D5D"/>
    <w:rsid w:val="0014505A"/>
    <w:rsid w:val="001462A0"/>
    <w:rsid w:val="00147117"/>
    <w:rsid w:val="00151262"/>
    <w:rsid w:val="0015165A"/>
    <w:rsid w:val="00151EBE"/>
    <w:rsid w:val="00154CBF"/>
    <w:rsid w:val="00156F0B"/>
    <w:rsid w:val="00160064"/>
    <w:rsid w:val="00162632"/>
    <w:rsid w:val="00163B48"/>
    <w:rsid w:val="0016657C"/>
    <w:rsid w:val="00167EDC"/>
    <w:rsid w:val="00170C99"/>
    <w:rsid w:val="00170EF7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6254"/>
    <w:rsid w:val="001972BE"/>
    <w:rsid w:val="001A0C24"/>
    <w:rsid w:val="001A0CD5"/>
    <w:rsid w:val="001A1543"/>
    <w:rsid w:val="001A4CE7"/>
    <w:rsid w:val="001A5B12"/>
    <w:rsid w:val="001A7423"/>
    <w:rsid w:val="001A7B5D"/>
    <w:rsid w:val="001A7B6F"/>
    <w:rsid w:val="001B5FA6"/>
    <w:rsid w:val="001C0049"/>
    <w:rsid w:val="001C0848"/>
    <w:rsid w:val="001C11E5"/>
    <w:rsid w:val="001C346B"/>
    <w:rsid w:val="001C3DA6"/>
    <w:rsid w:val="001C4A99"/>
    <w:rsid w:val="001C5AB8"/>
    <w:rsid w:val="001C5BCD"/>
    <w:rsid w:val="001C5F13"/>
    <w:rsid w:val="001D1260"/>
    <w:rsid w:val="001D12F4"/>
    <w:rsid w:val="001D6AA7"/>
    <w:rsid w:val="001D7706"/>
    <w:rsid w:val="001E0AD9"/>
    <w:rsid w:val="001E2A21"/>
    <w:rsid w:val="001E3650"/>
    <w:rsid w:val="001E5071"/>
    <w:rsid w:val="001E5903"/>
    <w:rsid w:val="001E641F"/>
    <w:rsid w:val="001E6FF5"/>
    <w:rsid w:val="001E7F34"/>
    <w:rsid w:val="001F2063"/>
    <w:rsid w:val="001F23C1"/>
    <w:rsid w:val="001F2C54"/>
    <w:rsid w:val="001F43C7"/>
    <w:rsid w:val="001F7D58"/>
    <w:rsid w:val="00200682"/>
    <w:rsid w:val="002047CD"/>
    <w:rsid w:val="002050D8"/>
    <w:rsid w:val="00206DBB"/>
    <w:rsid w:val="00210A31"/>
    <w:rsid w:val="00211F93"/>
    <w:rsid w:val="00212485"/>
    <w:rsid w:val="00213B8E"/>
    <w:rsid w:val="00214CC4"/>
    <w:rsid w:val="0021549D"/>
    <w:rsid w:val="002157C9"/>
    <w:rsid w:val="00222B7A"/>
    <w:rsid w:val="002236CF"/>
    <w:rsid w:val="002242A2"/>
    <w:rsid w:val="00224A0E"/>
    <w:rsid w:val="00225744"/>
    <w:rsid w:val="00226463"/>
    <w:rsid w:val="002271D7"/>
    <w:rsid w:val="00230F26"/>
    <w:rsid w:val="00231CE3"/>
    <w:rsid w:val="00234541"/>
    <w:rsid w:val="00237FEB"/>
    <w:rsid w:val="00240219"/>
    <w:rsid w:val="0024375F"/>
    <w:rsid w:val="002439E1"/>
    <w:rsid w:val="00245B5D"/>
    <w:rsid w:val="00245D42"/>
    <w:rsid w:val="0024702B"/>
    <w:rsid w:val="00250433"/>
    <w:rsid w:val="0025643A"/>
    <w:rsid w:val="002579F7"/>
    <w:rsid w:val="00260EE6"/>
    <w:rsid w:val="00265DF9"/>
    <w:rsid w:val="00270101"/>
    <w:rsid w:val="002752DD"/>
    <w:rsid w:val="002757E4"/>
    <w:rsid w:val="002807F3"/>
    <w:rsid w:val="00285988"/>
    <w:rsid w:val="002876D5"/>
    <w:rsid w:val="00290F6F"/>
    <w:rsid w:val="00291216"/>
    <w:rsid w:val="00293C2C"/>
    <w:rsid w:val="00293F30"/>
    <w:rsid w:val="002950E4"/>
    <w:rsid w:val="00296A26"/>
    <w:rsid w:val="00296A44"/>
    <w:rsid w:val="002A1E0E"/>
    <w:rsid w:val="002A2940"/>
    <w:rsid w:val="002A431A"/>
    <w:rsid w:val="002A4569"/>
    <w:rsid w:val="002A5542"/>
    <w:rsid w:val="002A7736"/>
    <w:rsid w:val="002B1DE2"/>
    <w:rsid w:val="002B2BBF"/>
    <w:rsid w:val="002B5ADD"/>
    <w:rsid w:val="002B76CF"/>
    <w:rsid w:val="002C2E67"/>
    <w:rsid w:val="002C3B7A"/>
    <w:rsid w:val="002C4B3F"/>
    <w:rsid w:val="002D044F"/>
    <w:rsid w:val="002D4551"/>
    <w:rsid w:val="002D671B"/>
    <w:rsid w:val="002D74C8"/>
    <w:rsid w:val="002E2DC4"/>
    <w:rsid w:val="002E482D"/>
    <w:rsid w:val="002E726D"/>
    <w:rsid w:val="002F1BF6"/>
    <w:rsid w:val="002F1EF5"/>
    <w:rsid w:val="002F2357"/>
    <w:rsid w:val="002F2DD1"/>
    <w:rsid w:val="002F2FAB"/>
    <w:rsid w:val="002F32E9"/>
    <w:rsid w:val="002F5C18"/>
    <w:rsid w:val="0030082A"/>
    <w:rsid w:val="00301835"/>
    <w:rsid w:val="00303297"/>
    <w:rsid w:val="00303528"/>
    <w:rsid w:val="003036E0"/>
    <w:rsid w:val="00305D3C"/>
    <w:rsid w:val="00305ED4"/>
    <w:rsid w:val="003066C7"/>
    <w:rsid w:val="00307047"/>
    <w:rsid w:val="00307CD9"/>
    <w:rsid w:val="00307D36"/>
    <w:rsid w:val="003115AF"/>
    <w:rsid w:val="00311EF3"/>
    <w:rsid w:val="00312267"/>
    <w:rsid w:val="00314D02"/>
    <w:rsid w:val="0031519B"/>
    <w:rsid w:val="00317C8E"/>
    <w:rsid w:val="00321795"/>
    <w:rsid w:val="003241B0"/>
    <w:rsid w:val="003257C0"/>
    <w:rsid w:val="003259D6"/>
    <w:rsid w:val="00325FDC"/>
    <w:rsid w:val="00330A40"/>
    <w:rsid w:val="00331DF5"/>
    <w:rsid w:val="00333175"/>
    <w:rsid w:val="00334188"/>
    <w:rsid w:val="00334456"/>
    <w:rsid w:val="00336150"/>
    <w:rsid w:val="00336CE4"/>
    <w:rsid w:val="003413EF"/>
    <w:rsid w:val="00341980"/>
    <w:rsid w:val="00345BA2"/>
    <w:rsid w:val="00350CC2"/>
    <w:rsid w:val="00354404"/>
    <w:rsid w:val="0035576A"/>
    <w:rsid w:val="003568AA"/>
    <w:rsid w:val="003575E8"/>
    <w:rsid w:val="00360CB6"/>
    <w:rsid w:val="00362B84"/>
    <w:rsid w:val="00363F8E"/>
    <w:rsid w:val="0036413A"/>
    <w:rsid w:val="0036551C"/>
    <w:rsid w:val="003655CB"/>
    <w:rsid w:val="00365615"/>
    <w:rsid w:val="00371DF9"/>
    <w:rsid w:val="00375B7B"/>
    <w:rsid w:val="00376112"/>
    <w:rsid w:val="00380A8C"/>
    <w:rsid w:val="00384B5B"/>
    <w:rsid w:val="00385333"/>
    <w:rsid w:val="00385C5E"/>
    <w:rsid w:val="00385D11"/>
    <w:rsid w:val="00386A3B"/>
    <w:rsid w:val="00390319"/>
    <w:rsid w:val="0039193C"/>
    <w:rsid w:val="0039203E"/>
    <w:rsid w:val="00392E9B"/>
    <w:rsid w:val="00393CC7"/>
    <w:rsid w:val="003941B7"/>
    <w:rsid w:val="00394F1F"/>
    <w:rsid w:val="0039562E"/>
    <w:rsid w:val="00396DFF"/>
    <w:rsid w:val="003A0E37"/>
    <w:rsid w:val="003A43AF"/>
    <w:rsid w:val="003A639A"/>
    <w:rsid w:val="003A69C7"/>
    <w:rsid w:val="003B1DF9"/>
    <w:rsid w:val="003B3F46"/>
    <w:rsid w:val="003C3F8B"/>
    <w:rsid w:val="003D029F"/>
    <w:rsid w:val="003D0CD1"/>
    <w:rsid w:val="003D0DF3"/>
    <w:rsid w:val="003D60AA"/>
    <w:rsid w:val="003D7429"/>
    <w:rsid w:val="003E0C18"/>
    <w:rsid w:val="003E0D0E"/>
    <w:rsid w:val="003E5AC4"/>
    <w:rsid w:val="003F282A"/>
    <w:rsid w:val="003F6257"/>
    <w:rsid w:val="003F7B49"/>
    <w:rsid w:val="004000B6"/>
    <w:rsid w:val="0040250F"/>
    <w:rsid w:val="004041DA"/>
    <w:rsid w:val="00405680"/>
    <w:rsid w:val="00406024"/>
    <w:rsid w:val="00406AF6"/>
    <w:rsid w:val="00410473"/>
    <w:rsid w:val="004116E4"/>
    <w:rsid w:val="00412D3C"/>
    <w:rsid w:val="00412DFD"/>
    <w:rsid w:val="0041346F"/>
    <w:rsid w:val="00413F9B"/>
    <w:rsid w:val="00416A2E"/>
    <w:rsid w:val="00416E00"/>
    <w:rsid w:val="00417131"/>
    <w:rsid w:val="004174D3"/>
    <w:rsid w:val="004207F7"/>
    <w:rsid w:val="0042357C"/>
    <w:rsid w:val="00426390"/>
    <w:rsid w:val="00427E63"/>
    <w:rsid w:val="00432DA5"/>
    <w:rsid w:val="00434859"/>
    <w:rsid w:val="00436893"/>
    <w:rsid w:val="0044349F"/>
    <w:rsid w:val="004437E6"/>
    <w:rsid w:val="0044535C"/>
    <w:rsid w:val="00447AC6"/>
    <w:rsid w:val="00456954"/>
    <w:rsid w:val="004605CB"/>
    <w:rsid w:val="00461FF5"/>
    <w:rsid w:val="0046275B"/>
    <w:rsid w:val="00464A02"/>
    <w:rsid w:val="00465023"/>
    <w:rsid w:val="00472F6C"/>
    <w:rsid w:val="00475A80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B02"/>
    <w:rsid w:val="00492C07"/>
    <w:rsid w:val="004A1069"/>
    <w:rsid w:val="004A121F"/>
    <w:rsid w:val="004A3135"/>
    <w:rsid w:val="004A507A"/>
    <w:rsid w:val="004A587B"/>
    <w:rsid w:val="004A7C33"/>
    <w:rsid w:val="004B0E06"/>
    <w:rsid w:val="004B37DD"/>
    <w:rsid w:val="004B39F9"/>
    <w:rsid w:val="004B3B89"/>
    <w:rsid w:val="004B631A"/>
    <w:rsid w:val="004B75FA"/>
    <w:rsid w:val="004C230C"/>
    <w:rsid w:val="004C23EE"/>
    <w:rsid w:val="004C2756"/>
    <w:rsid w:val="004C2D71"/>
    <w:rsid w:val="004C62FD"/>
    <w:rsid w:val="004C63F3"/>
    <w:rsid w:val="004D03E4"/>
    <w:rsid w:val="004D070E"/>
    <w:rsid w:val="004D2548"/>
    <w:rsid w:val="004D3A1F"/>
    <w:rsid w:val="004D5BFF"/>
    <w:rsid w:val="004D723B"/>
    <w:rsid w:val="004E1621"/>
    <w:rsid w:val="004E17B5"/>
    <w:rsid w:val="004E2FAA"/>
    <w:rsid w:val="004E7C6D"/>
    <w:rsid w:val="004F03E4"/>
    <w:rsid w:val="004F388B"/>
    <w:rsid w:val="004F4070"/>
    <w:rsid w:val="004F4255"/>
    <w:rsid w:val="004F4439"/>
    <w:rsid w:val="004F5047"/>
    <w:rsid w:val="004F53E1"/>
    <w:rsid w:val="004F78F8"/>
    <w:rsid w:val="0050201A"/>
    <w:rsid w:val="00504572"/>
    <w:rsid w:val="005070FC"/>
    <w:rsid w:val="005076CE"/>
    <w:rsid w:val="00507790"/>
    <w:rsid w:val="0051000D"/>
    <w:rsid w:val="005120AC"/>
    <w:rsid w:val="005128A8"/>
    <w:rsid w:val="005137E6"/>
    <w:rsid w:val="00513D0F"/>
    <w:rsid w:val="0052182F"/>
    <w:rsid w:val="00522B82"/>
    <w:rsid w:val="00522EB8"/>
    <w:rsid w:val="00524221"/>
    <w:rsid w:val="00527AD8"/>
    <w:rsid w:val="00530DF6"/>
    <w:rsid w:val="00531386"/>
    <w:rsid w:val="005314EF"/>
    <w:rsid w:val="00532129"/>
    <w:rsid w:val="0053375F"/>
    <w:rsid w:val="005338FF"/>
    <w:rsid w:val="0053729F"/>
    <w:rsid w:val="00541101"/>
    <w:rsid w:val="0054133F"/>
    <w:rsid w:val="00542FBD"/>
    <w:rsid w:val="0054456C"/>
    <w:rsid w:val="005477C9"/>
    <w:rsid w:val="00556726"/>
    <w:rsid w:val="00556B53"/>
    <w:rsid w:val="00560B3B"/>
    <w:rsid w:val="00563291"/>
    <w:rsid w:val="005636D1"/>
    <w:rsid w:val="00564B7D"/>
    <w:rsid w:val="00566588"/>
    <w:rsid w:val="00567942"/>
    <w:rsid w:val="00572D06"/>
    <w:rsid w:val="00576B91"/>
    <w:rsid w:val="005770B9"/>
    <w:rsid w:val="005773C6"/>
    <w:rsid w:val="0057774B"/>
    <w:rsid w:val="005802C5"/>
    <w:rsid w:val="005814FC"/>
    <w:rsid w:val="00582B4A"/>
    <w:rsid w:val="0058439C"/>
    <w:rsid w:val="00587B97"/>
    <w:rsid w:val="00591091"/>
    <w:rsid w:val="0059418E"/>
    <w:rsid w:val="0059468D"/>
    <w:rsid w:val="00594D41"/>
    <w:rsid w:val="005A3C6D"/>
    <w:rsid w:val="005A5738"/>
    <w:rsid w:val="005A5FF7"/>
    <w:rsid w:val="005B6A9C"/>
    <w:rsid w:val="005B716F"/>
    <w:rsid w:val="005C0ACC"/>
    <w:rsid w:val="005C21FA"/>
    <w:rsid w:val="005C3D4B"/>
    <w:rsid w:val="005C48B2"/>
    <w:rsid w:val="005C4D53"/>
    <w:rsid w:val="005C6BB5"/>
    <w:rsid w:val="005D25AC"/>
    <w:rsid w:val="005D2AD8"/>
    <w:rsid w:val="005D55BC"/>
    <w:rsid w:val="005E2670"/>
    <w:rsid w:val="005E5B00"/>
    <w:rsid w:val="005F1D0C"/>
    <w:rsid w:val="005F2242"/>
    <w:rsid w:val="005F544F"/>
    <w:rsid w:val="005F5862"/>
    <w:rsid w:val="00601526"/>
    <w:rsid w:val="00603E1D"/>
    <w:rsid w:val="00610592"/>
    <w:rsid w:val="00612503"/>
    <w:rsid w:val="00612CF7"/>
    <w:rsid w:val="006134A1"/>
    <w:rsid w:val="00623F9E"/>
    <w:rsid w:val="006243BE"/>
    <w:rsid w:val="0063005F"/>
    <w:rsid w:val="0063169B"/>
    <w:rsid w:val="00632EBB"/>
    <w:rsid w:val="00635416"/>
    <w:rsid w:val="00641B77"/>
    <w:rsid w:val="00643B22"/>
    <w:rsid w:val="006443A2"/>
    <w:rsid w:val="00650FDC"/>
    <w:rsid w:val="006516C8"/>
    <w:rsid w:val="00656470"/>
    <w:rsid w:val="0066074D"/>
    <w:rsid w:val="006617A2"/>
    <w:rsid w:val="0066716C"/>
    <w:rsid w:val="00676454"/>
    <w:rsid w:val="00677862"/>
    <w:rsid w:val="00677D08"/>
    <w:rsid w:val="006802E1"/>
    <w:rsid w:val="006809B5"/>
    <w:rsid w:val="00684915"/>
    <w:rsid w:val="006858B8"/>
    <w:rsid w:val="006909F0"/>
    <w:rsid w:val="006911C8"/>
    <w:rsid w:val="00692CEF"/>
    <w:rsid w:val="00692D38"/>
    <w:rsid w:val="00693C09"/>
    <w:rsid w:val="00696C0F"/>
    <w:rsid w:val="006A0C2B"/>
    <w:rsid w:val="006A0D35"/>
    <w:rsid w:val="006A1B81"/>
    <w:rsid w:val="006A4772"/>
    <w:rsid w:val="006A64D4"/>
    <w:rsid w:val="006B0F10"/>
    <w:rsid w:val="006B1E87"/>
    <w:rsid w:val="006B77BF"/>
    <w:rsid w:val="006C07D9"/>
    <w:rsid w:val="006C2504"/>
    <w:rsid w:val="006C30F7"/>
    <w:rsid w:val="006C3481"/>
    <w:rsid w:val="006C37B7"/>
    <w:rsid w:val="006C7494"/>
    <w:rsid w:val="006D2B92"/>
    <w:rsid w:val="006D5C00"/>
    <w:rsid w:val="006D5FB4"/>
    <w:rsid w:val="006D6ACA"/>
    <w:rsid w:val="006E11AE"/>
    <w:rsid w:val="006E18F2"/>
    <w:rsid w:val="006E1AD8"/>
    <w:rsid w:val="006E1EF6"/>
    <w:rsid w:val="006E41E8"/>
    <w:rsid w:val="006F0DF8"/>
    <w:rsid w:val="006F2182"/>
    <w:rsid w:val="006F2B17"/>
    <w:rsid w:val="006F2C7C"/>
    <w:rsid w:val="006F57DB"/>
    <w:rsid w:val="006F6F56"/>
    <w:rsid w:val="006F712F"/>
    <w:rsid w:val="006F7A60"/>
    <w:rsid w:val="007047E3"/>
    <w:rsid w:val="00704F63"/>
    <w:rsid w:val="0070573E"/>
    <w:rsid w:val="00706430"/>
    <w:rsid w:val="00710CC1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0E1F"/>
    <w:rsid w:val="00721B30"/>
    <w:rsid w:val="00723571"/>
    <w:rsid w:val="00726582"/>
    <w:rsid w:val="007271E5"/>
    <w:rsid w:val="007277EF"/>
    <w:rsid w:val="00732EEE"/>
    <w:rsid w:val="007331F7"/>
    <w:rsid w:val="00733B71"/>
    <w:rsid w:val="00733BBB"/>
    <w:rsid w:val="00734377"/>
    <w:rsid w:val="00736C61"/>
    <w:rsid w:val="00737D85"/>
    <w:rsid w:val="00741929"/>
    <w:rsid w:val="00745F91"/>
    <w:rsid w:val="00746761"/>
    <w:rsid w:val="0074755D"/>
    <w:rsid w:val="0074759E"/>
    <w:rsid w:val="00751767"/>
    <w:rsid w:val="007518C4"/>
    <w:rsid w:val="00751CE2"/>
    <w:rsid w:val="0075254F"/>
    <w:rsid w:val="007562EC"/>
    <w:rsid w:val="007601C4"/>
    <w:rsid w:val="00760459"/>
    <w:rsid w:val="00764BA8"/>
    <w:rsid w:val="00765918"/>
    <w:rsid w:val="00765AF5"/>
    <w:rsid w:val="00765EA4"/>
    <w:rsid w:val="00766A45"/>
    <w:rsid w:val="00766FE3"/>
    <w:rsid w:val="00771182"/>
    <w:rsid w:val="007713EC"/>
    <w:rsid w:val="007718FF"/>
    <w:rsid w:val="00780885"/>
    <w:rsid w:val="00780FE5"/>
    <w:rsid w:val="0078113E"/>
    <w:rsid w:val="00781E49"/>
    <w:rsid w:val="00785706"/>
    <w:rsid w:val="00786916"/>
    <w:rsid w:val="00790B73"/>
    <w:rsid w:val="007913B4"/>
    <w:rsid w:val="007925F5"/>
    <w:rsid w:val="00793517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B2334"/>
    <w:rsid w:val="007B5B4D"/>
    <w:rsid w:val="007B5B58"/>
    <w:rsid w:val="007C1AA7"/>
    <w:rsid w:val="007C23E3"/>
    <w:rsid w:val="007C2C75"/>
    <w:rsid w:val="007C4F76"/>
    <w:rsid w:val="007C7D54"/>
    <w:rsid w:val="007D173E"/>
    <w:rsid w:val="007D2041"/>
    <w:rsid w:val="007D3EDE"/>
    <w:rsid w:val="007D4E77"/>
    <w:rsid w:val="007D7DB0"/>
    <w:rsid w:val="007D7F69"/>
    <w:rsid w:val="007E01D5"/>
    <w:rsid w:val="007E4765"/>
    <w:rsid w:val="007E7133"/>
    <w:rsid w:val="0080093C"/>
    <w:rsid w:val="00801DE3"/>
    <w:rsid w:val="008068DA"/>
    <w:rsid w:val="00807650"/>
    <w:rsid w:val="00811486"/>
    <w:rsid w:val="008120E6"/>
    <w:rsid w:val="00812B69"/>
    <w:rsid w:val="00814567"/>
    <w:rsid w:val="00815222"/>
    <w:rsid w:val="0081601E"/>
    <w:rsid w:val="008169EE"/>
    <w:rsid w:val="008201EE"/>
    <w:rsid w:val="00821F27"/>
    <w:rsid w:val="008266D2"/>
    <w:rsid w:val="0082729A"/>
    <w:rsid w:val="00830A3C"/>
    <w:rsid w:val="008312F0"/>
    <w:rsid w:val="00833414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287B"/>
    <w:rsid w:val="00853FE6"/>
    <w:rsid w:val="008560B0"/>
    <w:rsid w:val="00856C1A"/>
    <w:rsid w:val="00870371"/>
    <w:rsid w:val="00874539"/>
    <w:rsid w:val="008814C7"/>
    <w:rsid w:val="008814D2"/>
    <w:rsid w:val="008823BF"/>
    <w:rsid w:val="00883B0B"/>
    <w:rsid w:val="00884FAB"/>
    <w:rsid w:val="0088502D"/>
    <w:rsid w:val="0088517A"/>
    <w:rsid w:val="008863E8"/>
    <w:rsid w:val="00890FAB"/>
    <w:rsid w:val="008916A1"/>
    <w:rsid w:val="008918AE"/>
    <w:rsid w:val="008925E0"/>
    <w:rsid w:val="008928E7"/>
    <w:rsid w:val="008957CF"/>
    <w:rsid w:val="00897398"/>
    <w:rsid w:val="008A0BD3"/>
    <w:rsid w:val="008A44A4"/>
    <w:rsid w:val="008A52F6"/>
    <w:rsid w:val="008B02F1"/>
    <w:rsid w:val="008B0DB6"/>
    <w:rsid w:val="008B1B8D"/>
    <w:rsid w:val="008B1B91"/>
    <w:rsid w:val="008B4331"/>
    <w:rsid w:val="008B5CE7"/>
    <w:rsid w:val="008B7297"/>
    <w:rsid w:val="008B78FB"/>
    <w:rsid w:val="008C1155"/>
    <w:rsid w:val="008C1526"/>
    <w:rsid w:val="008C1C5E"/>
    <w:rsid w:val="008C2B5D"/>
    <w:rsid w:val="008C2EB5"/>
    <w:rsid w:val="008C5C5D"/>
    <w:rsid w:val="008C725A"/>
    <w:rsid w:val="008D1C20"/>
    <w:rsid w:val="008D51A7"/>
    <w:rsid w:val="008D5541"/>
    <w:rsid w:val="008E05C0"/>
    <w:rsid w:val="008E0FF3"/>
    <w:rsid w:val="008F0191"/>
    <w:rsid w:val="008F107B"/>
    <w:rsid w:val="008F1454"/>
    <w:rsid w:val="008F450D"/>
    <w:rsid w:val="008F7EE5"/>
    <w:rsid w:val="00900D26"/>
    <w:rsid w:val="009025F3"/>
    <w:rsid w:val="00904A29"/>
    <w:rsid w:val="00905093"/>
    <w:rsid w:val="009067A3"/>
    <w:rsid w:val="00906F0E"/>
    <w:rsid w:val="00912D0C"/>
    <w:rsid w:val="00913FAE"/>
    <w:rsid w:val="00915AF1"/>
    <w:rsid w:val="00917442"/>
    <w:rsid w:val="009225D5"/>
    <w:rsid w:val="0092390C"/>
    <w:rsid w:val="00924E66"/>
    <w:rsid w:val="00927BCF"/>
    <w:rsid w:val="00931A21"/>
    <w:rsid w:val="00932A30"/>
    <w:rsid w:val="009353B9"/>
    <w:rsid w:val="009354D2"/>
    <w:rsid w:val="009360E3"/>
    <w:rsid w:val="009365D2"/>
    <w:rsid w:val="00937762"/>
    <w:rsid w:val="00937FD7"/>
    <w:rsid w:val="00940D0F"/>
    <w:rsid w:val="00941E30"/>
    <w:rsid w:val="00943F71"/>
    <w:rsid w:val="0094494F"/>
    <w:rsid w:val="00946A76"/>
    <w:rsid w:val="0094725A"/>
    <w:rsid w:val="0095004C"/>
    <w:rsid w:val="009512F6"/>
    <w:rsid w:val="00953B8C"/>
    <w:rsid w:val="00956872"/>
    <w:rsid w:val="00956F2B"/>
    <w:rsid w:val="00957AAC"/>
    <w:rsid w:val="00960817"/>
    <w:rsid w:val="00961ABE"/>
    <w:rsid w:val="00961AC9"/>
    <w:rsid w:val="00962D06"/>
    <w:rsid w:val="00962FF5"/>
    <w:rsid w:val="0096456A"/>
    <w:rsid w:val="009660E3"/>
    <w:rsid w:val="009678C7"/>
    <w:rsid w:val="00973305"/>
    <w:rsid w:val="00973F3A"/>
    <w:rsid w:val="009745A9"/>
    <w:rsid w:val="0097583D"/>
    <w:rsid w:val="00976FF9"/>
    <w:rsid w:val="009813B5"/>
    <w:rsid w:val="00985476"/>
    <w:rsid w:val="00986764"/>
    <w:rsid w:val="00990791"/>
    <w:rsid w:val="00990B11"/>
    <w:rsid w:val="00990D7E"/>
    <w:rsid w:val="00991FDC"/>
    <w:rsid w:val="00993896"/>
    <w:rsid w:val="00993BB6"/>
    <w:rsid w:val="00994108"/>
    <w:rsid w:val="00994FA0"/>
    <w:rsid w:val="00996C6E"/>
    <w:rsid w:val="00996F12"/>
    <w:rsid w:val="00997950"/>
    <w:rsid w:val="009A09B9"/>
    <w:rsid w:val="009A2C2F"/>
    <w:rsid w:val="009A442D"/>
    <w:rsid w:val="009A6709"/>
    <w:rsid w:val="009A6B12"/>
    <w:rsid w:val="009B3851"/>
    <w:rsid w:val="009B7443"/>
    <w:rsid w:val="009B7685"/>
    <w:rsid w:val="009B77E2"/>
    <w:rsid w:val="009C28EB"/>
    <w:rsid w:val="009C44E0"/>
    <w:rsid w:val="009C503F"/>
    <w:rsid w:val="009C5AB8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61FF"/>
    <w:rsid w:val="009F0FB7"/>
    <w:rsid w:val="009F1BC0"/>
    <w:rsid w:val="009F2520"/>
    <w:rsid w:val="009F2BA8"/>
    <w:rsid w:val="009F4787"/>
    <w:rsid w:val="009F67FE"/>
    <w:rsid w:val="009F6817"/>
    <w:rsid w:val="00A00B32"/>
    <w:rsid w:val="00A018A0"/>
    <w:rsid w:val="00A029AD"/>
    <w:rsid w:val="00A044B8"/>
    <w:rsid w:val="00A071DA"/>
    <w:rsid w:val="00A10BC3"/>
    <w:rsid w:val="00A1329D"/>
    <w:rsid w:val="00A15583"/>
    <w:rsid w:val="00A200D9"/>
    <w:rsid w:val="00A2397F"/>
    <w:rsid w:val="00A34C22"/>
    <w:rsid w:val="00A40866"/>
    <w:rsid w:val="00A410EA"/>
    <w:rsid w:val="00A471E9"/>
    <w:rsid w:val="00A52F77"/>
    <w:rsid w:val="00A55ABF"/>
    <w:rsid w:val="00A565D3"/>
    <w:rsid w:val="00A56BA5"/>
    <w:rsid w:val="00A60085"/>
    <w:rsid w:val="00A62954"/>
    <w:rsid w:val="00A62D99"/>
    <w:rsid w:val="00A6403C"/>
    <w:rsid w:val="00A66709"/>
    <w:rsid w:val="00A66DD8"/>
    <w:rsid w:val="00A66FB3"/>
    <w:rsid w:val="00A70D4E"/>
    <w:rsid w:val="00A71213"/>
    <w:rsid w:val="00A7487A"/>
    <w:rsid w:val="00A756F8"/>
    <w:rsid w:val="00A75C3A"/>
    <w:rsid w:val="00A76DE3"/>
    <w:rsid w:val="00A80AA7"/>
    <w:rsid w:val="00A8413D"/>
    <w:rsid w:val="00A85033"/>
    <w:rsid w:val="00A85951"/>
    <w:rsid w:val="00A8784D"/>
    <w:rsid w:val="00A87F77"/>
    <w:rsid w:val="00A925FE"/>
    <w:rsid w:val="00A93A08"/>
    <w:rsid w:val="00A94EF5"/>
    <w:rsid w:val="00AA07EF"/>
    <w:rsid w:val="00AA0A97"/>
    <w:rsid w:val="00AA43E6"/>
    <w:rsid w:val="00AA5747"/>
    <w:rsid w:val="00AA61B6"/>
    <w:rsid w:val="00AA630A"/>
    <w:rsid w:val="00AA736A"/>
    <w:rsid w:val="00AB3384"/>
    <w:rsid w:val="00AB47B2"/>
    <w:rsid w:val="00AB5D5F"/>
    <w:rsid w:val="00AB5F35"/>
    <w:rsid w:val="00AC5B1F"/>
    <w:rsid w:val="00AC6077"/>
    <w:rsid w:val="00AC6660"/>
    <w:rsid w:val="00AC7471"/>
    <w:rsid w:val="00AC78D1"/>
    <w:rsid w:val="00AD1770"/>
    <w:rsid w:val="00AD1DF5"/>
    <w:rsid w:val="00AD2E82"/>
    <w:rsid w:val="00AD5D59"/>
    <w:rsid w:val="00AD5DE7"/>
    <w:rsid w:val="00AD69EB"/>
    <w:rsid w:val="00AD750F"/>
    <w:rsid w:val="00AE0815"/>
    <w:rsid w:val="00AE36C5"/>
    <w:rsid w:val="00AE4D6E"/>
    <w:rsid w:val="00AE4F81"/>
    <w:rsid w:val="00AE6001"/>
    <w:rsid w:val="00AE6807"/>
    <w:rsid w:val="00AE6E21"/>
    <w:rsid w:val="00AF0A9E"/>
    <w:rsid w:val="00AF34CE"/>
    <w:rsid w:val="00B01F76"/>
    <w:rsid w:val="00B06737"/>
    <w:rsid w:val="00B07179"/>
    <w:rsid w:val="00B11521"/>
    <w:rsid w:val="00B115ED"/>
    <w:rsid w:val="00B1445D"/>
    <w:rsid w:val="00B15707"/>
    <w:rsid w:val="00B21BA8"/>
    <w:rsid w:val="00B22372"/>
    <w:rsid w:val="00B24125"/>
    <w:rsid w:val="00B24C83"/>
    <w:rsid w:val="00B26381"/>
    <w:rsid w:val="00B31883"/>
    <w:rsid w:val="00B35063"/>
    <w:rsid w:val="00B36366"/>
    <w:rsid w:val="00B369EC"/>
    <w:rsid w:val="00B36E40"/>
    <w:rsid w:val="00B37A63"/>
    <w:rsid w:val="00B40D88"/>
    <w:rsid w:val="00B41F6F"/>
    <w:rsid w:val="00B42CD0"/>
    <w:rsid w:val="00B447A1"/>
    <w:rsid w:val="00B44AEE"/>
    <w:rsid w:val="00B46716"/>
    <w:rsid w:val="00B473DA"/>
    <w:rsid w:val="00B47AC1"/>
    <w:rsid w:val="00B47B60"/>
    <w:rsid w:val="00B5205A"/>
    <w:rsid w:val="00B52912"/>
    <w:rsid w:val="00B55BD6"/>
    <w:rsid w:val="00B56590"/>
    <w:rsid w:val="00B57466"/>
    <w:rsid w:val="00B6175D"/>
    <w:rsid w:val="00B625C8"/>
    <w:rsid w:val="00B62802"/>
    <w:rsid w:val="00B705E7"/>
    <w:rsid w:val="00B763F5"/>
    <w:rsid w:val="00B7766A"/>
    <w:rsid w:val="00B8290D"/>
    <w:rsid w:val="00B83F7A"/>
    <w:rsid w:val="00B854D6"/>
    <w:rsid w:val="00B9237E"/>
    <w:rsid w:val="00B94264"/>
    <w:rsid w:val="00B949E6"/>
    <w:rsid w:val="00B962D6"/>
    <w:rsid w:val="00B96DA2"/>
    <w:rsid w:val="00BA231B"/>
    <w:rsid w:val="00BA3D09"/>
    <w:rsid w:val="00BA4268"/>
    <w:rsid w:val="00BA646A"/>
    <w:rsid w:val="00BB0053"/>
    <w:rsid w:val="00BB066E"/>
    <w:rsid w:val="00BB0946"/>
    <w:rsid w:val="00BB16A4"/>
    <w:rsid w:val="00BB3AF1"/>
    <w:rsid w:val="00BC0530"/>
    <w:rsid w:val="00BC390F"/>
    <w:rsid w:val="00BC39B8"/>
    <w:rsid w:val="00BC58F4"/>
    <w:rsid w:val="00BD1CB6"/>
    <w:rsid w:val="00BD4E1B"/>
    <w:rsid w:val="00BD7AB8"/>
    <w:rsid w:val="00BD7BC1"/>
    <w:rsid w:val="00BE3D58"/>
    <w:rsid w:val="00BE4BBC"/>
    <w:rsid w:val="00BE5725"/>
    <w:rsid w:val="00BF0AAE"/>
    <w:rsid w:val="00BF10AB"/>
    <w:rsid w:val="00BF1AB5"/>
    <w:rsid w:val="00BF2CA5"/>
    <w:rsid w:val="00BF6391"/>
    <w:rsid w:val="00BF6DC4"/>
    <w:rsid w:val="00BF76AE"/>
    <w:rsid w:val="00C01CF5"/>
    <w:rsid w:val="00C05D89"/>
    <w:rsid w:val="00C10F07"/>
    <w:rsid w:val="00C11F6D"/>
    <w:rsid w:val="00C127F0"/>
    <w:rsid w:val="00C12BF1"/>
    <w:rsid w:val="00C13103"/>
    <w:rsid w:val="00C13723"/>
    <w:rsid w:val="00C14695"/>
    <w:rsid w:val="00C15353"/>
    <w:rsid w:val="00C1581F"/>
    <w:rsid w:val="00C16549"/>
    <w:rsid w:val="00C170C0"/>
    <w:rsid w:val="00C17C85"/>
    <w:rsid w:val="00C215AF"/>
    <w:rsid w:val="00C21D74"/>
    <w:rsid w:val="00C23105"/>
    <w:rsid w:val="00C25105"/>
    <w:rsid w:val="00C26D45"/>
    <w:rsid w:val="00C30ED2"/>
    <w:rsid w:val="00C31753"/>
    <w:rsid w:val="00C32F8A"/>
    <w:rsid w:val="00C33977"/>
    <w:rsid w:val="00C361FB"/>
    <w:rsid w:val="00C36838"/>
    <w:rsid w:val="00C400F0"/>
    <w:rsid w:val="00C40A30"/>
    <w:rsid w:val="00C4338E"/>
    <w:rsid w:val="00C43D66"/>
    <w:rsid w:val="00C45D35"/>
    <w:rsid w:val="00C4604D"/>
    <w:rsid w:val="00C47850"/>
    <w:rsid w:val="00C506D0"/>
    <w:rsid w:val="00C51DE0"/>
    <w:rsid w:val="00C526FC"/>
    <w:rsid w:val="00C54CE1"/>
    <w:rsid w:val="00C560A9"/>
    <w:rsid w:val="00C64029"/>
    <w:rsid w:val="00C646B3"/>
    <w:rsid w:val="00C70054"/>
    <w:rsid w:val="00C72339"/>
    <w:rsid w:val="00C80172"/>
    <w:rsid w:val="00C81524"/>
    <w:rsid w:val="00C93E27"/>
    <w:rsid w:val="00C94926"/>
    <w:rsid w:val="00C952AC"/>
    <w:rsid w:val="00C953B8"/>
    <w:rsid w:val="00C96057"/>
    <w:rsid w:val="00CA20BC"/>
    <w:rsid w:val="00CA2749"/>
    <w:rsid w:val="00CA4DAC"/>
    <w:rsid w:val="00CA55F0"/>
    <w:rsid w:val="00CA5AE5"/>
    <w:rsid w:val="00CA695E"/>
    <w:rsid w:val="00CA74BF"/>
    <w:rsid w:val="00CB71E4"/>
    <w:rsid w:val="00CC0581"/>
    <w:rsid w:val="00CC2EF2"/>
    <w:rsid w:val="00CC3E90"/>
    <w:rsid w:val="00CC5993"/>
    <w:rsid w:val="00CD08EC"/>
    <w:rsid w:val="00CD14AF"/>
    <w:rsid w:val="00CD1895"/>
    <w:rsid w:val="00CD706A"/>
    <w:rsid w:val="00CE2556"/>
    <w:rsid w:val="00CE2B74"/>
    <w:rsid w:val="00CE4250"/>
    <w:rsid w:val="00CE4B0D"/>
    <w:rsid w:val="00CE4F41"/>
    <w:rsid w:val="00CE4FA0"/>
    <w:rsid w:val="00CF0610"/>
    <w:rsid w:val="00CF55E8"/>
    <w:rsid w:val="00CF5E19"/>
    <w:rsid w:val="00CF6198"/>
    <w:rsid w:val="00CF73FC"/>
    <w:rsid w:val="00D025A8"/>
    <w:rsid w:val="00D0414B"/>
    <w:rsid w:val="00D04408"/>
    <w:rsid w:val="00D065F9"/>
    <w:rsid w:val="00D06D77"/>
    <w:rsid w:val="00D070C5"/>
    <w:rsid w:val="00D073EC"/>
    <w:rsid w:val="00D07A5D"/>
    <w:rsid w:val="00D10777"/>
    <w:rsid w:val="00D13D7D"/>
    <w:rsid w:val="00D13F97"/>
    <w:rsid w:val="00D15C6C"/>
    <w:rsid w:val="00D20696"/>
    <w:rsid w:val="00D22734"/>
    <w:rsid w:val="00D3359E"/>
    <w:rsid w:val="00D355FF"/>
    <w:rsid w:val="00D42F65"/>
    <w:rsid w:val="00D52744"/>
    <w:rsid w:val="00D52B80"/>
    <w:rsid w:val="00D5351C"/>
    <w:rsid w:val="00D5353A"/>
    <w:rsid w:val="00D53AD5"/>
    <w:rsid w:val="00D53D8F"/>
    <w:rsid w:val="00D53E74"/>
    <w:rsid w:val="00D54173"/>
    <w:rsid w:val="00D57BFA"/>
    <w:rsid w:val="00D62537"/>
    <w:rsid w:val="00D637C2"/>
    <w:rsid w:val="00D647A1"/>
    <w:rsid w:val="00D666AA"/>
    <w:rsid w:val="00D82CD9"/>
    <w:rsid w:val="00D833BD"/>
    <w:rsid w:val="00D8365A"/>
    <w:rsid w:val="00D83F91"/>
    <w:rsid w:val="00D842AF"/>
    <w:rsid w:val="00D843E9"/>
    <w:rsid w:val="00D87CFA"/>
    <w:rsid w:val="00D90750"/>
    <w:rsid w:val="00D93D76"/>
    <w:rsid w:val="00D94E6A"/>
    <w:rsid w:val="00D95145"/>
    <w:rsid w:val="00D96517"/>
    <w:rsid w:val="00DA0095"/>
    <w:rsid w:val="00DA4EE9"/>
    <w:rsid w:val="00DA5232"/>
    <w:rsid w:val="00DA54B5"/>
    <w:rsid w:val="00DB11F9"/>
    <w:rsid w:val="00DB1B93"/>
    <w:rsid w:val="00DB1F58"/>
    <w:rsid w:val="00DB332E"/>
    <w:rsid w:val="00DB4EC6"/>
    <w:rsid w:val="00DB6BB0"/>
    <w:rsid w:val="00DC755E"/>
    <w:rsid w:val="00DD1AC5"/>
    <w:rsid w:val="00DD2FA4"/>
    <w:rsid w:val="00DD4B97"/>
    <w:rsid w:val="00DD5230"/>
    <w:rsid w:val="00DD536A"/>
    <w:rsid w:val="00DD6051"/>
    <w:rsid w:val="00DD77CA"/>
    <w:rsid w:val="00DE62C0"/>
    <w:rsid w:val="00DE6BA9"/>
    <w:rsid w:val="00DE7FEA"/>
    <w:rsid w:val="00DF05E7"/>
    <w:rsid w:val="00DF36B5"/>
    <w:rsid w:val="00DF6E7B"/>
    <w:rsid w:val="00E00F5B"/>
    <w:rsid w:val="00E04DF2"/>
    <w:rsid w:val="00E05BEF"/>
    <w:rsid w:val="00E110AD"/>
    <w:rsid w:val="00E11C12"/>
    <w:rsid w:val="00E1339D"/>
    <w:rsid w:val="00E20FEA"/>
    <w:rsid w:val="00E220FA"/>
    <w:rsid w:val="00E2482B"/>
    <w:rsid w:val="00E24956"/>
    <w:rsid w:val="00E25B35"/>
    <w:rsid w:val="00E25D64"/>
    <w:rsid w:val="00E27930"/>
    <w:rsid w:val="00E3254A"/>
    <w:rsid w:val="00E3422F"/>
    <w:rsid w:val="00E354FD"/>
    <w:rsid w:val="00E375A9"/>
    <w:rsid w:val="00E37BBA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18B8"/>
    <w:rsid w:val="00E83976"/>
    <w:rsid w:val="00E83BFF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95DCA"/>
    <w:rsid w:val="00EA0883"/>
    <w:rsid w:val="00EA0A77"/>
    <w:rsid w:val="00EA49DA"/>
    <w:rsid w:val="00EA7A3B"/>
    <w:rsid w:val="00EB0FF1"/>
    <w:rsid w:val="00EB109D"/>
    <w:rsid w:val="00EB1B5C"/>
    <w:rsid w:val="00EB3FBF"/>
    <w:rsid w:val="00EB40CD"/>
    <w:rsid w:val="00EB498B"/>
    <w:rsid w:val="00EB5625"/>
    <w:rsid w:val="00EB5780"/>
    <w:rsid w:val="00EB7B55"/>
    <w:rsid w:val="00EC08EA"/>
    <w:rsid w:val="00ED0AB8"/>
    <w:rsid w:val="00ED1700"/>
    <w:rsid w:val="00ED2153"/>
    <w:rsid w:val="00ED2E68"/>
    <w:rsid w:val="00ED2F6B"/>
    <w:rsid w:val="00ED6999"/>
    <w:rsid w:val="00ED6FEF"/>
    <w:rsid w:val="00EE1468"/>
    <w:rsid w:val="00EE5A25"/>
    <w:rsid w:val="00EF1355"/>
    <w:rsid w:val="00EF1DEC"/>
    <w:rsid w:val="00EF20FF"/>
    <w:rsid w:val="00EF4DF9"/>
    <w:rsid w:val="00EF532B"/>
    <w:rsid w:val="00EF61D8"/>
    <w:rsid w:val="00EF631C"/>
    <w:rsid w:val="00EF6A5D"/>
    <w:rsid w:val="00F038A7"/>
    <w:rsid w:val="00F06847"/>
    <w:rsid w:val="00F0729D"/>
    <w:rsid w:val="00F075D1"/>
    <w:rsid w:val="00F10C14"/>
    <w:rsid w:val="00F12035"/>
    <w:rsid w:val="00F12706"/>
    <w:rsid w:val="00F1323E"/>
    <w:rsid w:val="00F21D66"/>
    <w:rsid w:val="00F22F34"/>
    <w:rsid w:val="00F23137"/>
    <w:rsid w:val="00F24BCB"/>
    <w:rsid w:val="00F261F0"/>
    <w:rsid w:val="00F30DBA"/>
    <w:rsid w:val="00F341BB"/>
    <w:rsid w:val="00F34670"/>
    <w:rsid w:val="00F34927"/>
    <w:rsid w:val="00F3656F"/>
    <w:rsid w:val="00F42518"/>
    <w:rsid w:val="00F43ADC"/>
    <w:rsid w:val="00F44B2B"/>
    <w:rsid w:val="00F461F8"/>
    <w:rsid w:val="00F50367"/>
    <w:rsid w:val="00F50CB2"/>
    <w:rsid w:val="00F51518"/>
    <w:rsid w:val="00F5351E"/>
    <w:rsid w:val="00F54933"/>
    <w:rsid w:val="00F55599"/>
    <w:rsid w:val="00F5580F"/>
    <w:rsid w:val="00F56A3C"/>
    <w:rsid w:val="00F5722F"/>
    <w:rsid w:val="00F57FFD"/>
    <w:rsid w:val="00F60891"/>
    <w:rsid w:val="00F65250"/>
    <w:rsid w:val="00F660B4"/>
    <w:rsid w:val="00F67317"/>
    <w:rsid w:val="00F6792C"/>
    <w:rsid w:val="00F7151E"/>
    <w:rsid w:val="00F71AB1"/>
    <w:rsid w:val="00F7524B"/>
    <w:rsid w:val="00F80059"/>
    <w:rsid w:val="00F80A0A"/>
    <w:rsid w:val="00F81CB3"/>
    <w:rsid w:val="00F829B9"/>
    <w:rsid w:val="00F83CC0"/>
    <w:rsid w:val="00F849F3"/>
    <w:rsid w:val="00F878B3"/>
    <w:rsid w:val="00F9053E"/>
    <w:rsid w:val="00F94A83"/>
    <w:rsid w:val="00F97E86"/>
    <w:rsid w:val="00FA01AB"/>
    <w:rsid w:val="00FA0AEB"/>
    <w:rsid w:val="00FA16B8"/>
    <w:rsid w:val="00FA1BCE"/>
    <w:rsid w:val="00FA2393"/>
    <w:rsid w:val="00FA2E16"/>
    <w:rsid w:val="00FA3794"/>
    <w:rsid w:val="00FA37F7"/>
    <w:rsid w:val="00FA7F96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E09DD"/>
    <w:rsid w:val="00FE0FED"/>
    <w:rsid w:val="00FE1F8A"/>
    <w:rsid w:val="00FE30A0"/>
    <w:rsid w:val="00FE4341"/>
    <w:rsid w:val="00FE48FA"/>
    <w:rsid w:val="00FE73BA"/>
    <w:rsid w:val="00FE7EDB"/>
    <w:rsid w:val="00FF021A"/>
    <w:rsid w:val="00FF0EAA"/>
    <w:rsid w:val="00FF17D5"/>
    <w:rsid w:val="00FF4EEC"/>
    <w:rsid w:val="00FF6358"/>
    <w:rsid w:val="18CA7009"/>
    <w:rsid w:val="6D1313EF"/>
    <w:rsid w:val="6F87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A040CF"/>
  <w15:docId w15:val="{FEE2F3FC-5282-438B-8709-6DFA0F69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footer" w:semiHidden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lt-LT" w:eastAsia="lt-LT"/>
    </w:r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EinfacherAbsatz">
    <w:name w:val="[Einfacher Absatz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qFormat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</w:style>
  <w:style w:type="character" w:customStyle="1" w:styleId="g3">
    <w:name w:val="g3"/>
    <w:basedOn w:val="DefaultParagraphFont"/>
  </w:style>
  <w:style w:type="character" w:customStyle="1" w:styleId="hb">
    <w:name w:val="hb"/>
    <w:basedOn w:val="DefaultParagraphFont"/>
  </w:style>
  <w:style w:type="character" w:customStyle="1" w:styleId="g2">
    <w:name w:val="g2"/>
    <w:basedOn w:val="DefaultParagraphFont"/>
  </w:style>
  <w:style w:type="paragraph" w:customStyle="1" w:styleId="Revision1">
    <w:name w:val="Revision1"/>
    <w:hidden/>
    <w:semiHidden/>
    <w:rPr>
      <w:rFonts w:eastAsia="Times New Roman"/>
      <w:sz w:val="24"/>
      <w:szCs w:val="24"/>
      <w:lang w:val="de-DE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1C346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1581F"/>
    <w:pPr>
      <w:spacing w:before="100" w:beforeAutospacing="1" w:after="100" w:afterAutospacing="1"/>
    </w:pPr>
    <w:rPr>
      <w:lang w:val="lt-LT" w:eastAsia="lt-LT"/>
    </w:rPr>
  </w:style>
  <w:style w:type="character" w:customStyle="1" w:styleId="normaltextrun">
    <w:name w:val="normaltextrun"/>
    <w:basedOn w:val="DefaultParagraphFont"/>
    <w:rsid w:val="00C15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6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vaiva.serpkova@lidl.lt" TargetMode="External"/><Relationship Id="rId4" Type="http://schemas.openxmlformats.org/officeDocument/2006/relationships/styles" Target="styles.xml"/><Relationship Id="rId9" Type="http://schemas.openxmlformats.org/officeDocument/2006/relationships/hyperlink" Target="http://karjera.lidl.lt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2357</Words>
  <Characters>1345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Headline</vt:lpstr>
      <vt:lpstr>Headline</vt:lpstr>
    </vt:vector>
  </TitlesOfParts>
  <Company>LIDL Stiftung &amp; Co. KG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Greta Jankaitytė</cp:lastModifiedBy>
  <cp:revision>2</cp:revision>
  <cp:lastPrinted>2017-05-17T10:42:00Z</cp:lastPrinted>
  <dcterms:created xsi:type="dcterms:W3CDTF">2021-07-27T05:20:00Z</dcterms:created>
  <dcterms:modified xsi:type="dcterms:W3CDTF">2021-07-27T05:20:00Z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