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01E17BC2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95DCA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E95DCA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E95DCA" w:rsidRPr="00E95DCA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="00015C06" w:rsidRPr="00E95DCA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A548E09" w14:textId="016F066A" w:rsidR="009A6709" w:rsidRPr="007D7DB0" w:rsidRDefault="00B447A1" w:rsidP="009500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M</w:t>
      </w:r>
      <w:r w:rsidR="007D7DB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oterų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ir vyrų</w:t>
      </w:r>
      <w:r w:rsidR="007D7DB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atlygio kontrastas Lietuvoje: atsižvelgus į užimamas pareigas</w:t>
      </w:r>
      <w:r w:rsidR="00643B2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,</w:t>
      </w:r>
      <w:r w:rsidR="007D7DB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skirtumas </w:t>
      </w:r>
      <w:r w:rsidR="00643B22" w:rsidRPr="00643B22">
        <w:rPr>
          <w:rFonts w:asciiTheme="minorHAnsi" w:hAnsiTheme="minorHAnsi" w:cstheme="minorHAnsi"/>
          <w:color w:val="1F497D" w:themeColor="text2"/>
          <w:sz w:val="36"/>
          <w:szCs w:val="36"/>
          <w:lang w:val="lt-LT"/>
        </w:rPr>
        <w:t>–</w:t>
      </w:r>
      <w:r w:rsidR="00643B2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7D7DB0" w:rsidRPr="00643B2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minimalus</w:t>
      </w:r>
    </w:p>
    <w:p w14:paraId="2B26E436" w14:textId="0A12BD1F" w:rsidR="002B1DE2" w:rsidRPr="004C230C" w:rsidRDefault="002B1DE2" w:rsidP="008068D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D92BDD2" w14:textId="03731B42" w:rsidR="007D7DB0" w:rsidRDefault="007D7DB0" w:rsidP="007D7DB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7D7DB0">
        <w:rPr>
          <w:rFonts w:asciiTheme="minorHAnsi" w:hAnsiTheme="minorHAnsi" w:cstheme="minorHAnsi"/>
          <w:b/>
          <w:bCs/>
          <w:sz w:val="22"/>
          <w:szCs w:val="22"/>
          <w:lang w:val="lt-LT"/>
        </w:rPr>
        <w:t>Lyčių lygybė atlyginimų atžvilgiu – vienas svarbiausių veiksnių, atspindinčių modernėjantį pasaulį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pažangią visuomenę</w:t>
      </w:r>
      <w:r w:rsidRPr="007D7DB0">
        <w:rPr>
          <w:rFonts w:asciiTheme="minorHAnsi" w:hAnsiTheme="minorHAnsi" w:cstheme="minorHAnsi"/>
          <w:b/>
          <w:bCs/>
          <w:sz w:val="22"/>
          <w:szCs w:val="22"/>
          <w:lang w:val="lt-LT"/>
        </w:rPr>
        <w:t>. Tačiau lyginant moterų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vyrų</w:t>
      </w:r>
      <w:r w:rsidRPr="007D7D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darbo užmokesčius, būtina atsižvelgti į jų užimamas pareigas, nes analizuojant bendrus atlygių vidurkius</w:t>
      </w:r>
      <w:r w:rsidR="00B447A1">
        <w:rPr>
          <w:rFonts w:asciiTheme="minorHAnsi" w:hAnsiTheme="minorHAnsi" w:cstheme="minorHAnsi"/>
          <w:b/>
          <w:bCs/>
          <w:sz w:val="22"/>
          <w:szCs w:val="22"/>
          <w:lang w:val="lt-LT"/>
        </w:rPr>
        <w:t>,</w:t>
      </w:r>
      <w:r w:rsidRPr="007D7D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rezultatai </w:t>
      </w:r>
      <w:r w:rsidR="00B447A1">
        <w:rPr>
          <w:rFonts w:asciiTheme="minorHAnsi" w:hAnsiTheme="minorHAnsi" w:cstheme="minorHAnsi"/>
          <w:b/>
          <w:bCs/>
          <w:sz w:val="22"/>
          <w:szCs w:val="22"/>
          <w:lang w:val="lt-LT"/>
        </w:rPr>
        <w:t>gali neatspindėti</w:t>
      </w:r>
      <w:r w:rsidRPr="007D7D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tikrovės. Ekspertai papasakojo, kaip Lietuvos įmonėms sekasi užtikrinti vienodus atlygius vyrams ir moterims</w:t>
      </w:r>
      <w:r w:rsidR="00B447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kok</w:t>
      </w:r>
      <w:r w:rsidR="00C952A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 </w:t>
      </w:r>
      <w:r w:rsidR="00E83BFF">
        <w:rPr>
          <w:rFonts w:asciiTheme="minorHAnsi" w:hAnsiTheme="minorHAnsi" w:cstheme="minorHAnsi"/>
          <w:b/>
          <w:bCs/>
          <w:sz w:val="22"/>
          <w:szCs w:val="22"/>
          <w:lang w:val="lt-LT"/>
        </w:rPr>
        <w:t>iš tiesų yra</w:t>
      </w:r>
      <w:r w:rsidR="00C952A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skirtumas tarp vyrų ir moterų algų.</w:t>
      </w:r>
    </w:p>
    <w:p w14:paraId="78FA51C4" w14:textId="77777777" w:rsidR="007D7DB0" w:rsidRPr="007D7DB0" w:rsidRDefault="007D7DB0" w:rsidP="007D7DB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C195BEC" w14:textId="51FC0714" w:rsidR="001F23C1" w:rsidRPr="009A6709" w:rsidRDefault="001F23C1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536A">
        <w:rPr>
          <w:rFonts w:asciiTheme="minorHAnsi" w:hAnsiTheme="minorHAnsi" w:cstheme="minorHAnsi"/>
          <w:sz w:val="22"/>
          <w:szCs w:val="22"/>
          <w:lang w:val="lt-LT"/>
        </w:rPr>
        <w:t xml:space="preserve">Remiantis Statistikos departamento duomenimis, 2019 metais 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 xml:space="preserve">Lietuvoje moterys vidutiniškai gaudavo </w:t>
      </w:r>
      <w:r w:rsidR="009A6709" w:rsidRPr="009A6709">
        <w:rPr>
          <w:rFonts w:asciiTheme="minorHAnsi" w:hAnsiTheme="minorHAnsi" w:cstheme="minorHAnsi"/>
          <w:sz w:val="22"/>
          <w:szCs w:val="22"/>
          <w:lang w:val="lt-LT"/>
        </w:rPr>
        <w:t>12,4 proc. ma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 xml:space="preserve">žesnį atlygį už vyrus. Nors skirtumas ryškus, ekspertų teigimu, tai nebūtinai reiškia, kad moterys yra diskriminuojamos. Šis skirtumai dažnai atsiranda dėl </w:t>
      </w:r>
      <w:r w:rsidR="00EB5625">
        <w:rPr>
          <w:rFonts w:asciiTheme="minorHAnsi" w:hAnsiTheme="minorHAnsi" w:cstheme="minorHAnsi"/>
          <w:sz w:val="22"/>
          <w:szCs w:val="22"/>
          <w:lang w:val="lt-LT"/>
        </w:rPr>
        <w:t xml:space="preserve">netolygaus 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 xml:space="preserve">vyrų ir moterų pasiskirstymo tarp skirtingų profesijų bei pareigų. </w:t>
      </w:r>
    </w:p>
    <w:p w14:paraId="2485DD82" w14:textId="77777777" w:rsidR="001F23C1" w:rsidRDefault="001F23C1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306FDB" w14:textId="77777777" w:rsidR="009A6709" w:rsidRDefault="007D7DB0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Šalies darbo rinką tiriančios konsultacijų bendrovės „Korn Ferry“ vyresniosios konsultantės Renatos Vėbrienės teigimu, </w:t>
      </w:r>
    </w:p>
    <w:p w14:paraId="5D584DFB" w14:textId="05633AFD" w:rsidR="009A6709" w:rsidRDefault="00EC08EA" w:rsidP="009A670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734377">
        <w:rPr>
          <w:rFonts w:asciiTheme="minorHAnsi" w:hAnsiTheme="minorHAnsi" w:cstheme="minorHAnsi"/>
          <w:sz w:val="22"/>
          <w:szCs w:val="22"/>
          <w:lang w:val="lt-LT"/>
        </w:rPr>
        <w:t xml:space="preserve">ai yra 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>l</w:t>
      </w:r>
      <w:r w:rsidR="009A6709" w:rsidRPr="009A6709">
        <w:rPr>
          <w:rFonts w:asciiTheme="minorHAnsi" w:hAnsiTheme="minorHAnsi" w:cstheme="minorHAnsi"/>
          <w:sz w:val="22"/>
          <w:szCs w:val="22"/>
          <w:lang w:val="lt-LT"/>
        </w:rPr>
        <w:t>yg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>ina</w:t>
      </w:r>
      <w:r w:rsidR="00734377">
        <w:rPr>
          <w:rFonts w:asciiTheme="minorHAnsi" w:hAnsiTheme="minorHAnsi" w:cstheme="minorHAnsi"/>
          <w:sz w:val="22"/>
          <w:szCs w:val="22"/>
          <w:lang w:val="lt-LT"/>
        </w:rPr>
        <w:t>mi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 xml:space="preserve"> vyrų ir moterų užmokesči</w:t>
      </w:r>
      <w:r w:rsidR="00734377">
        <w:rPr>
          <w:rFonts w:asciiTheme="minorHAnsi" w:hAnsiTheme="minorHAnsi" w:cstheme="minorHAnsi"/>
          <w:sz w:val="22"/>
          <w:szCs w:val="22"/>
          <w:lang w:val="lt-LT"/>
        </w:rPr>
        <w:t>ai, tačiau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A6709" w:rsidRPr="007D7DB0">
        <w:rPr>
          <w:rFonts w:asciiTheme="minorHAnsi" w:hAnsiTheme="minorHAnsi" w:cstheme="minorHAnsi"/>
          <w:sz w:val="22"/>
          <w:szCs w:val="22"/>
          <w:lang w:val="lt-LT"/>
        </w:rPr>
        <w:t>ignoruoja</w:t>
      </w:r>
      <w:r w:rsidR="00734377">
        <w:rPr>
          <w:rFonts w:asciiTheme="minorHAnsi" w:hAnsiTheme="minorHAnsi" w:cstheme="minorHAnsi"/>
          <w:sz w:val="22"/>
          <w:szCs w:val="22"/>
          <w:lang w:val="lt-LT"/>
        </w:rPr>
        <w:t>mos</w:t>
      </w:r>
      <w:r w:rsidR="009A6709"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darbuotojų užimam</w:t>
      </w:r>
      <w:r w:rsidR="00734377">
        <w:rPr>
          <w:rFonts w:asciiTheme="minorHAnsi" w:hAnsiTheme="minorHAnsi" w:cstheme="minorHAnsi"/>
          <w:sz w:val="22"/>
          <w:szCs w:val="22"/>
          <w:lang w:val="lt-LT"/>
        </w:rPr>
        <w:t xml:space="preserve">os </w:t>
      </w:r>
      <w:r w:rsidR="009A6709" w:rsidRPr="007D7DB0">
        <w:rPr>
          <w:rFonts w:asciiTheme="minorHAnsi" w:hAnsiTheme="minorHAnsi" w:cstheme="minorHAnsi"/>
          <w:sz w:val="22"/>
          <w:szCs w:val="22"/>
          <w:lang w:val="lt-LT"/>
        </w:rPr>
        <w:t>pareig</w:t>
      </w:r>
      <w:r w:rsidR="00C15353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9A6709" w:rsidRPr="007D7DB0">
        <w:rPr>
          <w:rFonts w:asciiTheme="minorHAnsi" w:hAnsiTheme="minorHAnsi" w:cstheme="minorHAnsi"/>
          <w:sz w:val="22"/>
          <w:szCs w:val="22"/>
          <w:lang w:val="lt-LT"/>
        </w:rPr>
        <w:t>s, statistika yra iškreipiama</w:t>
      </w:r>
      <w:r w:rsidR="009A6709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687F64BF" w14:textId="77777777" w:rsidR="009A6709" w:rsidRDefault="009A6709" w:rsidP="009A670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7EE70D7" w14:textId="570CD485" w:rsidR="009A6709" w:rsidRDefault="009A6709" w:rsidP="009A670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D7DB0">
        <w:rPr>
          <w:rFonts w:asciiTheme="minorHAnsi" w:hAnsiTheme="minorHAnsi" w:cstheme="minorHAnsi"/>
          <w:sz w:val="22"/>
          <w:szCs w:val="22"/>
          <w:lang w:val="lt-LT"/>
        </w:rPr>
        <w:t>„Mes negalime lyginti vidutinio</w:t>
      </w:r>
      <w:r w:rsidR="005C0ACC">
        <w:rPr>
          <w:rFonts w:asciiTheme="minorHAnsi" w:hAnsiTheme="minorHAnsi" w:cstheme="minorHAnsi"/>
          <w:sz w:val="22"/>
          <w:szCs w:val="22"/>
          <w:lang w:val="lt-LT"/>
        </w:rPr>
        <w:t xml:space="preserve"> tiek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šalyje</w:t>
      </w:r>
      <w:r w:rsidR="005C0ACC">
        <w:rPr>
          <w:rFonts w:asciiTheme="minorHAnsi" w:hAnsiTheme="minorHAnsi" w:cstheme="minorHAnsi"/>
          <w:sz w:val="22"/>
          <w:szCs w:val="22"/>
          <w:lang w:val="lt-LT"/>
        </w:rPr>
        <w:t>, tiek verslo sektoriuje ar net toje pačioje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>organizacijoje uždirbamo skirtingų lyčių atstovų darbo užmokesčio, nes tokiu būdu neturime atspirties taško, pro pirštus praleidžiame gaunamo rezultato problematiką</w:t>
      </w:r>
      <w:r w:rsidR="00B37A63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5C0ACC" w:rsidRPr="007D7DB0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5C0AC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37A63">
        <w:rPr>
          <w:rFonts w:asciiTheme="minorHAnsi" w:hAnsiTheme="minorHAnsi" w:cstheme="minorHAnsi"/>
          <w:sz w:val="22"/>
          <w:szCs w:val="22"/>
          <w:lang w:val="lt-LT"/>
        </w:rPr>
        <w:t xml:space="preserve">aiškina R. Vėbrienė. </w:t>
      </w:r>
    </w:p>
    <w:p w14:paraId="29692AC2" w14:textId="640C9FCC" w:rsidR="009A6709" w:rsidRDefault="009A6709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F925D9" w14:textId="5F19F588" w:rsidR="005C0ACC" w:rsidRDefault="005C0ACC" w:rsidP="005C0AC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Tikrasis skirtumas Lietuvoje – vos 6 proc. </w:t>
      </w:r>
    </w:p>
    <w:p w14:paraId="04A3D4F0" w14:textId="2D1CE596" w:rsidR="00BD7BC1" w:rsidRDefault="00BD7BC1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1891941" w14:textId="4F48B028" w:rsidR="007D7DB0" w:rsidRPr="007D7DB0" w:rsidRDefault="005C6BB5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Siekdami </w:t>
      </w:r>
      <w:r w:rsidR="00EC08EA">
        <w:rPr>
          <w:rFonts w:asciiTheme="minorHAnsi" w:hAnsiTheme="minorHAnsi" w:cstheme="minorHAnsi"/>
          <w:sz w:val="22"/>
          <w:szCs w:val="22"/>
          <w:lang w:val="lt-LT"/>
        </w:rPr>
        <w:t>tiksliai įvertinti vyrų ir moterų atlygio lygybę</w:t>
      </w:r>
      <w:r w:rsidR="009C44E0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„Korn Ferry“</w:t>
      </w:r>
      <w:r w:rsidR="007D7DB0"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naudoja </w:t>
      </w:r>
      <w:r w:rsidR="006E1EF6">
        <w:rPr>
          <w:rFonts w:asciiTheme="minorHAnsi" w:hAnsiTheme="minorHAnsi" w:cstheme="minorHAnsi"/>
          <w:sz w:val="22"/>
          <w:szCs w:val="22"/>
          <w:lang w:val="lt-LT"/>
        </w:rPr>
        <w:t>specialią savo</w:t>
      </w:r>
      <w:r w:rsidR="007D7DB0"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metodologiją</w:t>
      </w:r>
      <w:r w:rsidR="00C30ED2">
        <w:rPr>
          <w:rFonts w:asciiTheme="minorHAnsi" w:hAnsiTheme="minorHAnsi" w:cstheme="minorHAnsi"/>
          <w:sz w:val="22"/>
          <w:szCs w:val="22"/>
          <w:lang w:val="lt-LT"/>
        </w:rPr>
        <w:t>. Š</w:t>
      </w:r>
      <w:r w:rsidR="006F712F">
        <w:rPr>
          <w:rFonts w:asciiTheme="minorHAnsi" w:hAnsiTheme="minorHAnsi" w:cstheme="minorHAnsi"/>
          <w:sz w:val="22"/>
          <w:szCs w:val="22"/>
          <w:lang w:val="lt-LT"/>
        </w:rPr>
        <w:t xml:space="preserve">i 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 xml:space="preserve">vertina </w:t>
      </w:r>
      <w:r w:rsidR="009C44E0">
        <w:rPr>
          <w:rFonts w:asciiTheme="minorHAnsi" w:hAnsiTheme="minorHAnsi" w:cstheme="minorHAnsi"/>
          <w:sz w:val="22"/>
          <w:szCs w:val="22"/>
          <w:lang w:val="lt-LT"/>
        </w:rPr>
        <w:t xml:space="preserve">žmogaus užimamos 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 xml:space="preserve">pareigybės svorį pagal atliekamas funkcijas organizacijos ir rinkos kontekste bei </w:t>
      </w:r>
      <w:r w:rsidR="007D7DB0" w:rsidRPr="007D7DB0">
        <w:rPr>
          <w:rFonts w:asciiTheme="minorHAnsi" w:hAnsiTheme="minorHAnsi" w:cstheme="minorHAnsi"/>
          <w:sz w:val="22"/>
          <w:szCs w:val="22"/>
          <w:lang w:val="lt-LT"/>
        </w:rPr>
        <w:t>padeda objektyviai nustatyti vyraujančius lyčių atlyginimų skirtumus.</w:t>
      </w:r>
    </w:p>
    <w:p w14:paraId="747452A1" w14:textId="77777777" w:rsidR="007D7DB0" w:rsidRPr="007D7DB0" w:rsidRDefault="007D7DB0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6516804" w14:textId="526D3ACA" w:rsidR="001A7423" w:rsidRPr="007C23E3" w:rsidRDefault="007D7DB0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D7DB0">
        <w:rPr>
          <w:rFonts w:asciiTheme="minorHAnsi" w:hAnsiTheme="minorHAnsi" w:cstheme="minorHAnsi"/>
          <w:sz w:val="22"/>
          <w:szCs w:val="22"/>
          <w:lang w:val="lt-LT"/>
        </w:rPr>
        <w:t>„Mūsų tyrimuose dalyvauja daugybė organizacijų, suteikiančių nuasmenintus duomenis apie darbuotojams mokamus atlygi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>nimus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, jų užimamas pareigas, lytį. Gavę šią informaciją, </w:t>
      </w:r>
      <w:r w:rsidR="00F94A83">
        <w:rPr>
          <w:rFonts w:asciiTheme="minorHAnsi" w:hAnsiTheme="minorHAnsi" w:cstheme="minorHAnsi"/>
          <w:sz w:val="22"/>
          <w:szCs w:val="22"/>
          <w:lang w:val="lt-LT"/>
        </w:rPr>
        <w:t>ją analizuojame pagal metodologiškai suklasifikuotas pareigybes, kas leidžia pamatyti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>, kaip pasiskirsto moterų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vyrų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santykis kiekviename lygyje. Tokiu būdu išsiaiškiname, kiek uždirba tas pačias </w:t>
      </w:r>
      <w:r w:rsidR="00AE36C5">
        <w:rPr>
          <w:rFonts w:asciiTheme="minorHAnsi" w:hAnsiTheme="minorHAnsi" w:cstheme="minorHAnsi"/>
          <w:sz w:val="22"/>
          <w:szCs w:val="22"/>
          <w:lang w:val="lt-LT"/>
        </w:rPr>
        <w:t xml:space="preserve">ar panašias 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 xml:space="preserve">funkcijas, 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 xml:space="preserve">priklausomai nuo 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>sukuriam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 xml:space="preserve"> pridėtin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ės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 xml:space="preserve"> vert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ės</w:t>
      </w:r>
      <w:r w:rsidR="0052182F">
        <w:rPr>
          <w:rFonts w:asciiTheme="minorHAnsi" w:hAnsiTheme="minorHAnsi" w:cstheme="minorHAnsi"/>
          <w:sz w:val="22"/>
          <w:szCs w:val="22"/>
          <w:lang w:val="lt-LT"/>
        </w:rPr>
        <w:t xml:space="preserve"> įmonei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2752D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E36C5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atsakomybes turintys skirtingų lyčių atstovai“, – sako R. Vėbrienė.</w:t>
      </w:r>
    </w:p>
    <w:p w14:paraId="3F39B8EB" w14:textId="77777777" w:rsidR="001A7423" w:rsidRPr="007D7DB0" w:rsidRDefault="001A7423" w:rsidP="001A74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477F1D4" w14:textId="6DE109B9" w:rsidR="001A7423" w:rsidRPr="00F81CB3" w:rsidRDefault="00F81CB3" w:rsidP="001A742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Taikant šią metodologiją nustatyta, kad šiemet tas pačias pareigas einančių vyrų atlygis buvo vidutiniškai </w:t>
      </w:r>
      <w:r w:rsidRPr="00F81CB3">
        <w:rPr>
          <w:rFonts w:asciiTheme="minorHAnsi" w:hAnsiTheme="minorHAnsi" w:cstheme="minorHAnsi"/>
          <w:sz w:val="22"/>
          <w:szCs w:val="22"/>
          <w:lang w:val="lt-LT"/>
        </w:rPr>
        <w:t>6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proc. didesnis už moterų. </w:t>
      </w:r>
    </w:p>
    <w:p w14:paraId="28851F6B" w14:textId="77777777" w:rsidR="001A7423" w:rsidRPr="007D7DB0" w:rsidRDefault="001A7423" w:rsidP="001A742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48927E6" w14:textId="6D3EF471" w:rsidR="001A7423" w:rsidRDefault="001A7423" w:rsidP="00D57BF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D7DB0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>T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ai – teigiama tendencija, nes dar praėjusiais metais šis </w:t>
      </w:r>
      <w:r>
        <w:rPr>
          <w:rFonts w:asciiTheme="minorHAnsi" w:hAnsiTheme="minorHAnsi" w:cstheme="minorHAnsi"/>
          <w:sz w:val="22"/>
          <w:szCs w:val="22"/>
          <w:lang w:val="lt-LT"/>
        </w:rPr>
        <w:t>skirtumas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siekė 9 proc. Šia linkme dirbama ne tik organizacijų, bet ir Europos Sąjungos </w:t>
      </w:r>
      <w:r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valstybiniu lygmeniu</w:t>
      </w:r>
      <w:r>
        <w:rPr>
          <w:rFonts w:asciiTheme="minorHAnsi" w:hAnsiTheme="minorHAnsi" w:cstheme="minorHAnsi"/>
          <w:sz w:val="22"/>
          <w:szCs w:val="22"/>
          <w:lang w:val="lt-LT"/>
        </w:rPr>
        <w:t>, tad tikėtina, jog ateityje šis skirtumas dar mažės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>
        <w:rPr>
          <w:rFonts w:asciiTheme="minorHAnsi" w:hAnsiTheme="minorHAnsi" w:cstheme="minorHAnsi"/>
          <w:sz w:val="22"/>
          <w:szCs w:val="22"/>
          <w:lang w:val="lt-LT"/>
        </w:rPr>
        <w:t>teigia R. Vėbrienė.</w:t>
      </w:r>
    </w:p>
    <w:p w14:paraId="46161F82" w14:textId="77777777" w:rsidR="008B5CE7" w:rsidRDefault="008B5CE7" w:rsidP="001A742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54D8DA5" w14:textId="17BA7067" w:rsidR="001A7423" w:rsidRDefault="001A7423" w:rsidP="00AA630A">
      <w:pPr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57BFA">
        <w:rPr>
          <w:rFonts w:asciiTheme="minorHAnsi" w:hAnsiTheme="minorHAnsi" w:cstheme="minorHAnsi"/>
          <w:b/>
          <w:bCs/>
          <w:sz w:val="22"/>
          <w:szCs w:val="22"/>
          <w:lang w:val="lt-LT"/>
        </w:rPr>
        <w:t>Skirtingi profesijų pasirinkimai</w:t>
      </w:r>
    </w:p>
    <w:p w14:paraId="3B24E322" w14:textId="77777777" w:rsidR="008B5CE7" w:rsidRPr="008B5CE7" w:rsidRDefault="008B5CE7" w:rsidP="001A74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4FC7496" w14:textId="2CED78DA" w:rsidR="00C560A9" w:rsidRDefault="001A7423" w:rsidP="001A742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„Korn Ferry“ atliekami tyrimai </w:t>
      </w:r>
      <w:r w:rsidR="001C11E5">
        <w:rPr>
          <w:rFonts w:asciiTheme="minorHAnsi" w:hAnsiTheme="minorHAnsi" w:cstheme="minorHAnsi"/>
          <w:sz w:val="22"/>
          <w:szCs w:val="22"/>
          <w:lang w:val="lt-LT"/>
        </w:rPr>
        <w:t>rodo, kad bendrų atlygių skirtumus tarp lyčių gali lemti</w:t>
      </w:r>
      <w:r w:rsidR="00C560A9">
        <w:rPr>
          <w:rFonts w:asciiTheme="minorHAnsi" w:hAnsiTheme="minorHAnsi" w:cstheme="minorHAnsi"/>
          <w:sz w:val="22"/>
          <w:szCs w:val="22"/>
          <w:lang w:val="lt-LT"/>
        </w:rPr>
        <w:t xml:space="preserve"> skirtingas lyčių pasiskirstymas tarp pareigybės lygių. </w:t>
      </w:r>
    </w:p>
    <w:p w14:paraId="03972F69" w14:textId="77777777" w:rsidR="001A7423" w:rsidRPr="007D7DB0" w:rsidRDefault="001A7423" w:rsidP="001A742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1B35E94" w14:textId="2206A41D" w:rsidR="001A7423" w:rsidRDefault="001A7423" w:rsidP="00D57BF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C560A9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ylant </w:t>
      </w:r>
      <w:r>
        <w:rPr>
          <w:rFonts w:asciiTheme="minorHAnsi" w:hAnsiTheme="minorHAnsi" w:cstheme="minorHAnsi"/>
          <w:sz w:val="22"/>
          <w:szCs w:val="22"/>
          <w:lang w:val="lt-LT"/>
        </w:rPr>
        <w:t>„Korn Ferry Hay“ metodologijos pareigybių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lygiais aukštyn,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matome, kad 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kiekybinė lyčių proporcija kinta vyrų naudai. Tai reiškia, </w:t>
      </w:r>
      <w:r w:rsidR="001C11E5">
        <w:rPr>
          <w:rFonts w:asciiTheme="minorHAnsi" w:hAnsiTheme="minorHAnsi" w:cstheme="minorHAnsi"/>
          <w:sz w:val="22"/>
          <w:szCs w:val="22"/>
          <w:lang w:val="lt-LT"/>
        </w:rPr>
        <w:t>kad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moterų vadovaujančiose ar </w:t>
      </w:r>
      <w:r>
        <w:rPr>
          <w:rFonts w:asciiTheme="minorHAnsi" w:hAnsiTheme="minorHAnsi" w:cstheme="minorHAnsi"/>
          <w:sz w:val="22"/>
          <w:szCs w:val="22"/>
          <w:lang w:val="lt-LT"/>
        </w:rPr>
        <w:t>aukštesnėse specialistų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pozicijose yra mažiau, o vyrų – daugiau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“, – sako R. Vėbrienė. </w:t>
      </w:r>
    </w:p>
    <w:p w14:paraId="73D2B97C" w14:textId="77777777" w:rsidR="00C560A9" w:rsidRDefault="00C560A9" w:rsidP="00D57BF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16A7A95" w14:textId="3B72D46A" w:rsidR="00C560A9" w:rsidRDefault="00C560A9" w:rsidP="00C560A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„Korn Ferry“ duomenys atskleidžia, kad </w:t>
      </w:r>
      <w:r w:rsidR="00FA2393">
        <w:rPr>
          <w:rFonts w:asciiTheme="minorHAnsi" w:hAnsiTheme="minorHAnsi" w:cstheme="minorHAnsi"/>
          <w:sz w:val="22"/>
          <w:szCs w:val="22"/>
          <w:lang w:val="lt-LT"/>
        </w:rPr>
        <w:t xml:space="preserve">vyrai ir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moterys dominuoja skirtingose darbo srityse. Vyrai daugiau 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dirba inžinerijos, informacinių technologijų, vadovavimo, gamybos, logistikos pareigybių šeimose, o didesnis moterų skaičius sutinkamas žmogiškųjų išteklių, finansų, mažmeninių operacijų, klientų aptarnavimo, administravimo, teisės ir marketingo </w:t>
      </w:r>
      <w:r>
        <w:rPr>
          <w:rFonts w:asciiTheme="minorHAnsi" w:hAnsiTheme="minorHAnsi" w:cstheme="minorHAnsi"/>
          <w:sz w:val="22"/>
          <w:szCs w:val="22"/>
          <w:lang w:val="lt-LT"/>
        </w:rPr>
        <w:t>srityse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51D1DF4" w14:textId="4912BCC8" w:rsidR="00030E20" w:rsidRDefault="00030E20" w:rsidP="00D57BF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EE125C3" w14:textId="76AA2455" w:rsidR="00030E20" w:rsidRDefault="001F23C1" w:rsidP="00D57BF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Susidaryti klaidingą įspūdį –</w:t>
      </w:r>
      <w:r w:rsidR="007C23E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itin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paprasta</w:t>
      </w:r>
    </w:p>
    <w:p w14:paraId="3E1F294C" w14:textId="77777777" w:rsidR="00DD5230" w:rsidRPr="007D7DB0" w:rsidRDefault="00DD5230" w:rsidP="00D57BF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F00240F" w14:textId="56380441" w:rsidR="004B0E06" w:rsidRDefault="004B0E06" w:rsidP="004B0E0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Tai, kad moterys ir vyrai yra linkę rinktis skirtingas pozicijas, pastebi ir „Lidl Lietuva“ personalo vadovė ir valdybos narė Sandra Savickienė. </w:t>
      </w:r>
      <w:r w:rsidR="00C14695">
        <w:rPr>
          <w:rFonts w:asciiTheme="minorHAnsi" w:hAnsiTheme="minorHAnsi" w:cstheme="minorHAnsi"/>
          <w:sz w:val="22"/>
          <w:szCs w:val="22"/>
          <w:lang w:val="lt-LT"/>
        </w:rPr>
        <w:t>Pavyzdžiui, m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oterys </w:t>
      </w:r>
      <w:r w:rsidR="001E2A21">
        <w:rPr>
          <w:rFonts w:asciiTheme="minorHAnsi" w:hAnsiTheme="minorHAnsi" w:cstheme="minorHAnsi"/>
          <w:sz w:val="22"/>
          <w:szCs w:val="22"/>
          <w:lang w:val="lt-LT"/>
        </w:rPr>
        <w:t>da</w:t>
      </w:r>
      <w:r w:rsidR="00C14695">
        <w:rPr>
          <w:rFonts w:asciiTheme="minorHAnsi" w:hAnsiTheme="minorHAnsi" w:cstheme="minorHAnsi"/>
          <w:sz w:val="22"/>
          <w:szCs w:val="22"/>
          <w:lang w:val="lt-LT"/>
        </w:rPr>
        <w:t>žniau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r</w:t>
      </w:r>
      <w:r w:rsidR="001E2A21">
        <w:rPr>
          <w:rFonts w:asciiTheme="minorHAnsi" w:hAnsiTheme="minorHAnsi" w:cstheme="minorHAnsi"/>
          <w:sz w:val="22"/>
          <w:szCs w:val="22"/>
          <w:lang w:val="lt-LT"/>
        </w:rPr>
        <w:t>enkasi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darbą „Lidl“ parduotuvėse, o vyrai – įmonės logistikos 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>sandėlyje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Taip pat 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>reikšminga dalis šios lyties atstovų dirba ir IT sektoriuje, kur atlygis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dėl šių specialistų trūkumo rinkoje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F849F3">
        <w:rPr>
          <w:rFonts w:asciiTheme="minorHAnsi" w:hAnsiTheme="minorHAnsi" w:cstheme="minorHAnsi"/>
          <w:sz w:val="22"/>
          <w:szCs w:val="22"/>
          <w:lang w:val="lt-LT"/>
        </w:rPr>
        <w:t xml:space="preserve">didesnis. </w:t>
      </w:r>
    </w:p>
    <w:p w14:paraId="1374043B" w14:textId="77777777" w:rsidR="004B0E06" w:rsidRDefault="004B0E06" w:rsidP="004B0E0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4D3086C" w14:textId="79F70AC0" w:rsidR="004B0E06" w:rsidRDefault="004B0E06" w:rsidP="004B0E0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>Mes suprantame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siekiame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>, kad moterys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vyrai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turėtų</w:t>
      </w:r>
      <w:r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lygias galimybes atsidurti aukščiausiose ar vadovaujančiose pozicijose, o dirbant tokiose pačiose pareigose – gauti identišką atlygį. Tai yra itin svarbi „Lidl“ strategijos dalis, padedanti užtikrinti finansinį saugumą ir atitinkamai įvertinti kiekvieną prekybos tinklo darbuotoją</w:t>
      </w:r>
      <w:r w:rsidR="00C14695">
        <w:rPr>
          <w:rFonts w:asciiTheme="minorHAnsi" w:hAnsiTheme="minorHAnsi" w:cstheme="minorHAnsi"/>
          <w:sz w:val="22"/>
          <w:szCs w:val="22"/>
          <w:lang w:val="lt-LT"/>
        </w:rPr>
        <w:t>“, - sako . S. Savickienė.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AEBA3CC" w14:textId="77777777" w:rsidR="007C23E3" w:rsidRDefault="007C23E3" w:rsidP="00C7005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C7618CF" w14:textId="565B76B5" w:rsidR="001F23C1" w:rsidRDefault="00C14695" w:rsidP="00C7005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Pasak jos, t</w:t>
      </w:r>
      <w:r w:rsidR="001A7423" w:rsidRPr="007D7DB0">
        <w:rPr>
          <w:rFonts w:asciiTheme="minorHAnsi" w:hAnsiTheme="minorHAnsi" w:cstheme="minorHAnsi"/>
          <w:sz w:val="22"/>
          <w:szCs w:val="22"/>
          <w:lang w:val="lt-LT"/>
        </w:rPr>
        <w:t>oje pačioje pozicijoje, tą patį darbą atliekančiam personalui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, turinčiam tokią pačią patirtį ir gebėjimus</w:t>
      </w:r>
      <w:r w:rsidR="00B962D6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įmonėje yra </w:t>
      </w:r>
      <w:r w:rsidR="001A7423" w:rsidRPr="007D7DB0">
        <w:rPr>
          <w:rFonts w:asciiTheme="minorHAnsi" w:hAnsiTheme="minorHAnsi" w:cstheme="minorHAnsi"/>
          <w:sz w:val="22"/>
          <w:szCs w:val="22"/>
          <w:lang w:val="lt-LT"/>
        </w:rPr>
        <w:t>mokam</w:t>
      </w:r>
      <w:r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1A7423"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vienod</w:t>
      </w:r>
      <w:r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1A7423" w:rsidRPr="007D7DB0">
        <w:rPr>
          <w:rFonts w:asciiTheme="minorHAnsi" w:hAnsiTheme="minorHAnsi" w:cstheme="minorHAnsi"/>
          <w:sz w:val="22"/>
          <w:szCs w:val="22"/>
          <w:lang w:val="lt-LT"/>
        </w:rPr>
        <w:t xml:space="preserve"> atlyginim</w:t>
      </w:r>
      <w:r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1A7423" w:rsidRPr="007D7DB0">
        <w:rPr>
          <w:rFonts w:asciiTheme="minorHAnsi" w:hAnsiTheme="minorHAnsi" w:cstheme="minorHAnsi"/>
          <w:sz w:val="22"/>
          <w:szCs w:val="22"/>
          <w:lang w:val="lt-LT"/>
        </w:rPr>
        <w:t>, nepriklausomai nuo lytie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s, amžiaus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ar kitų veiksnių</w:t>
      </w:r>
      <w:r w:rsidR="001A7423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C23E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CB08663" w14:textId="7B207D7F" w:rsidR="00C70054" w:rsidRDefault="00C70054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6B9BD83" w14:textId="1A4681C0" w:rsidR="00C70054" w:rsidRDefault="00C70054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S. Savickienė pastebi, kad </w:t>
      </w:r>
      <w:r w:rsidR="00CE2556">
        <w:rPr>
          <w:rFonts w:asciiTheme="minorHAnsi" w:hAnsiTheme="minorHAnsi" w:cstheme="minorHAnsi"/>
          <w:sz w:val="22"/>
          <w:szCs w:val="22"/>
          <w:lang w:val="lt-LT"/>
        </w:rPr>
        <w:t xml:space="preserve">algų </w:t>
      </w:r>
      <w:r>
        <w:rPr>
          <w:rFonts w:asciiTheme="minorHAnsi" w:hAnsiTheme="minorHAnsi" w:cstheme="minorHAnsi"/>
          <w:sz w:val="22"/>
          <w:szCs w:val="22"/>
          <w:lang w:val="lt-LT"/>
        </w:rPr>
        <w:t>skirtumai atsiranda ir dėl bendro lyčių santykio įmonė</w:t>
      </w:r>
      <w:r w:rsidR="00E3422F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>. Pavyzdžiui, „Lidl Lietuv</w:t>
      </w:r>
      <w:r w:rsidR="0040250F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>“ įmonėje moterys sudaro net 77 proc. dar</w:t>
      </w:r>
      <w:r w:rsidR="00F849F3">
        <w:rPr>
          <w:rFonts w:asciiTheme="minorHAnsi" w:hAnsiTheme="minorHAnsi" w:cstheme="minorHAnsi"/>
          <w:sz w:val="22"/>
          <w:szCs w:val="22"/>
          <w:lang w:val="lt-LT"/>
        </w:rPr>
        <w:t>buotojų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D10EDFC" w14:textId="6676E2B4" w:rsidR="00C70054" w:rsidRDefault="00C70054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9E3F193" w14:textId="77777777" w:rsidR="00AA630A" w:rsidRDefault="00AA630A" w:rsidP="007D7DB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E05F4BA" w14:textId="77777777" w:rsidR="007D7DB0" w:rsidRPr="009A6709" w:rsidRDefault="007D7DB0" w:rsidP="007D7DB0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3F025255" w:rsidR="00365615" w:rsidRPr="00AA630A" w:rsidRDefault="0001400B" w:rsidP="006F2182">
      <w:pPr>
        <w:rPr>
          <w:rFonts w:ascii="Calibri" w:hAnsi="Calibri"/>
          <w:bCs/>
          <w:sz w:val="18"/>
          <w:szCs w:val="18"/>
          <w:lang w:val="lt-LT"/>
        </w:rPr>
      </w:pPr>
      <w:r w:rsidRPr="00AA630A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AA630A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AA630A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AA630A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AA630A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AA630A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AA630A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AA630A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AA630A" w:rsidSect="00A132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269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C105" w14:textId="77777777" w:rsidR="004F4070" w:rsidRDefault="004F4070">
      <w:r>
        <w:separator/>
      </w:r>
    </w:p>
  </w:endnote>
  <w:endnote w:type="continuationSeparator" w:id="0">
    <w:p w14:paraId="6D42CCDE" w14:textId="77777777" w:rsidR="004F4070" w:rsidRDefault="004F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735" w14:textId="77777777" w:rsidR="004F4070" w:rsidRDefault="004F4070">
      <w:r>
        <w:separator/>
      </w:r>
    </w:p>
  </w:footnote>
  <w:footnote w:type="continuationSeparator" w:id="0">
    <w:p w14:paraId="04DC5559" w14:textId="77777777" w:rsidR="004F4070" w:rsidRDefault="004F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8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9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E20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6164"/>
    <w:rsid w:val="00087FB0"/>
    <w:rsid w:val="000903AE"/>
    <w:rsid w:val="000928F3"/>
    <w:rsid w:val="00094659"/>
    <w:rsid w:val="00094689"/>
    <w:rsid w:val="000961F1"/>
    <w:rsid w:val="00096C1F"/>
    <w:rsid w:val="000A0440"/>
    <w:rsid w:val="000A09B0"/>
    <w:rsid w:val="000B0A31"/>
    <w:rsid w:val="000B1846"/>
    <w:rsid w:val="000B22C7"/>
    <w:rsid w:val="000B2B7F"/>
    <w:rsid w:val="000B2C71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4CBF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423"/>
    <w:rsid w:val="001A7B5D"/>
    <w:rsid w:val="001A7B6F"/>
    <w:rsid w:val="001B5FA6"/>
    <w:rsid w:val="001C0049"/>
    <w:rsid w:val="001C0848"/>
    <w:rsid w:val="001C11E5"/>
    <w:rsid w:val="001C3DA6"/>
    <w:rsid w:val="001C4A99"/>
    <w:rsid w:val="001C5AB8"/>
    <w:rsid w:val="001C5BCD"/>
    <w:rsid w:val="001C5F13"/>
    <w:rsid w:val="001D1260"/>
    <w:rsid w:val="001D12F4"/>
    <w:rsid w:val="001D6AA7"/>
    <w:rsid w:val="001D7706"/>
    <w:rsid w:val="001E0AD9"/>
    <w:rsid w:val="001E2A21"/>
    <w:rsid w:val="001E3650"/>
    <w:rsid w:val="001E5071"/>
    <w:rsid w:val="001E641F"/>
    <w:rsid w:val="001E6FF5"/>
    <w:rsid w:val="001E7F34"/>
    <w:rsid w:val="001F2063"/>
    <w:rsid w:val="001F23C1"/>
    <w:rsid w:val="001F2C54"/>
    <w:rsid w:val="001F43C7"/>
    <w:rsid w:val="001F7D58"/>
    <w:rsid w:val="002047CD"/>
    <w:rsid w:val="002050D8"/>
    <w:rsid w:val="00206DBB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4541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0EE6"/>
    <w:rsid w:val="00265DF9"/>
    <w:rsid w:val="00270101"/>
    <w:rsid w:val="002752DD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2BBF"/>
    <w:rsid w:val="002B5ADD"/>
    <w:rsid w:val="002C2E67"/>
    <w:rsid w:val="002C3B7A"/>
    <w:rsid w:val="002C4B3F"/>
    <w:rsid w:val="002D4551"/>
    <w:rsid w:val="002D671B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5AF"/>
    <w:rsid w:val="00311EF3"/>
    <w:rsid w:val="00312267"/>
    <w:rsid w:val="00314D02"/>
    <w:rsid w:val="0031519B"/>
    <w:rsid w:val="00317C8E"/>
    <w:rsid w:val="00321795"/>
    <w:rsid w:val="003257C0"/>
    <w:rsid w:val="00325FDC"/>
    <w:rsid w:val="00330A40"/>
    <w:rsid w:val="00331DF5"/>
    <w:rsid w:val="00333175"/>
    <w:rsid w:val="00336CE4"/>
    <w:rsid w:val="003413EF"/>
    <w:rsid w:val="00341980"/>
    <w:rsid w:val="00345BA2"/>
    <w:rsid w:val="00350CC2"/>
    <w:rsid w:val="00354404"/>
    <w:rsid w:val="003568AA"/>
    <w:rsid w:val="003575E8"/>
    <w:rsid w:val="00360CB6"/>
    <w:rsid w:val="00362B84"/>
    <w:rsid w:val="00363F8E"/>
    <w:rsid w:val="0036413A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00B6"/>
    <w:rsid w:val="0040250F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2357C"/>
    <w:rsid w:val="00432DA5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0E06"/>
    <w:rsid w:val="004B3B89"/>
    <w:rsid w:val="004B631A"/>
    <w:rsid w:val="004B75FA"/>
    <w:rsid w:val="004C230C"/>
    <w:rsid w:val="004C23EE"/>
    <w:rsid w:val="004C2756"/>
    <w:rsid w:val="004C2D71"/>
    <w:rsid w:val="004C62FD"/>
    <w:rsid w:val="004C63F3"/>
    <w:rsid w:val="004D03E4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4070"/>
    <w:rsid w:val="004F5047"/>
    <w:rsid w:val="004F53E1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182F"/>
    <w:rsid w:val="00522B82"/>
    <w:rsid w:val="00522EB8"/>
    <w:rsid w:val="00524221"/>
    <w:rsid w:val="00527AD8"/>
    <w:rsid w:val="00531386"/>
    <w:rsid w:val="005314EF"/>
    <w:rsid w:val="00532129"/>
    <w:rsid w:val="0053375F"/>
    <w:rsid w:val="005338FF"/>
    <w:rsid w:val="0053729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0ACC"/>
    <w:rsid w:val="005C21FA"/>
    <w:rsid w:val="005C3D4B"/>
    <w:rsid w:val="005C4D53"/>
    <w:rsid w:val="005C6BB5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243BE"/>
    <w:rsid w:val="0063005F"/>
    <w:rsid w:val="00635416"/>
    <w:rsid w:val="00641B77"/>
    <w:rsid w:val="00643B22"/>
    <w:rsid w:val="006443A2"/>
    <w:rsid w:val="00650FDC"/>
    <w:rsid w:val="006516C8"/>
    <w:rsid w:val="00656470"/>
    <w:rsid w:val="006617A2"/>
    <w:rsid w:val="0066716C"/>
    <w:rsid w:val="0067645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4D4"/>
    <w:rsid w:val="006B0F10"/>
    <w:rsid w:val="006B1E87"/>
    <w:rsid w:val="006C07D9"/>
    <w:rsid w:val="006C2504"/>
    <w:rsid w:val="006C30F7"/>
    <w:rsid w:val="006C3481"/>
    <w:rsid w:val="006C37B7"/>
    <w:rsid w:val="006C7494"/>
    <w:rsid w:val="006D5FB4"/>
    <w:rsid w:val="006E1AD8"/>
    <w:rsid w:val="006E1EF6"/>
    <w:rsid w:val="006E41E8"/>
    <w:rsid w:val="006F0DF8"/>
    <w:rsid w:val="006F2182"/>
    <w:rsid w:val="006F2B17"/>
    <w:rsid w:val="006F2C7C"/>
    <w:rsid w:val="006F57DB"/>
    <w:rsid w:val="006F6F56"/>
    <w:rsid w:val="006F712F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277EF"/>
    <w:rsid w:val="00732EEE"/>
    <w:rsid w:val="007331F7"/>
    <w:rsid w:val="00733B71"/>
    <w:rsid w:val="00733BBB"/>
    <w:rsid w:val="00734377"/>
    <w:rsid w:val="00736C61"/>
    <w:rsid w:val="00737D85"/>
    <w:rsid w:val="00741929"/>
    <w:rsid w:val="00745F91"/>
    <w:rsid w:val="0074759E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4D"/>
    <w:rsid w:val="007B5B58"/>
    <w:rsid w:val="007C1AA7"/>
    <w:rsid w:val="007C23E3"/>
    <w:rsid w:val="007C2C75"/>
    <w:rsid w:val="007C4F76"/>
    <w:rsid w:val="007C7D54"/>
    <w:rsid w:val="007D173E"/>
    <w:rsid w:val="007D3EDE"/>
    <w:rsid w:val="007D4E77"/>
    <w:rsid w:val="007D7DB0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66D2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287B"/>
    <w:rsid w:val="00853FE6"/>
    <w:rsid w:val="008560B0"/>
    <w:rsid w:val="00856C1A"/>
    <w:rsid w:val="00870371"/>
    <w:rsid w:val="008814C7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0DB6"/>
    <w:rsid w:val="008B1B8D"/>
    <w:rsid w:val="008B1B91"/>
    <w:rsid w:val="008B4331"/>
    <w:rsid w:val="008B5CE7"/>
    <w:rsid w:val="008B7297"/>
    <w:rsid w:val="008B78FB"/>
    <w:rsid w:val="008C1526"/>
    <w:rsid w:val="008C2B5D"/>
    <w:rsid w:val="008C2EB5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25F3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37FD7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1AC9"/>
    <w:rsid w:val="00962D06"/>
    <w:rsid w:val="00962FF5"/>
    <w:rsid w:val="0096456A"/>
    <w:rsid w:val="009660E3"/>
    <w:rsid w:val="009678C7"/>
    <w:rsid w:val="00973305"/>
    <w:rsid w:val="00973F3A"/>
    <w:rsid w:val="009745A9"/>
    <w:rsid w:val="0097583D"/>
    <w:rsid w:val="00976FF9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442D"/>
    <w:rsid w:val="009A6709"/>
    <w:rsid w:val="009A6B12"/>
    <w:rsid w:val="009B3851"/>
    <w:rsid w:val="009B7443"/>
    <w:rsid w:val="009B7685"/>
    <w:rsid w:val="009B77E2"/>
    <w:rsid w:val="009C28EB"/>
    <w:rsid w:val="009C44E0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67FE"/>
    <w:rsid w:val="00A018A0"/>
    <w:rsid w:val="00A029AD"/>
    <w:rsid w:val="00A044B8"/>
    <w:rsid w:val="00A10BC3"/>
    <w:rsid w:val="00A1329D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5033"/>
    <w:rsid w:val="00A8784D"/>
    <w:rsid w:val="00A925FE"/>
    <w:rsid w:val="00A93A08"/>
    <w:rsid w:val="00A94EF5"/>
    <w:rsid w:val="00AA07EF"/>
    <w:rsid w:val="00AA0A97"/>
    <w:rsid w:val="00AA43E6"/>
    <w:rsid w:val="00AA5747"/>
    <w:rsid w:val="00AA61B6"/>
    <w:rsid w:val="00AA630A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59"/>
    <w:rsid w:val="00AD5DE7"/>
    <w:rsid w:val="00AD69EB"/>
    <w:rsid w:val="00AD750F"/>
    <w:rsid w:val="00AE0815"/>
    <w:rsid w:val="00AE36C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37A63"/>
    <w:rsid w:val="00B40D88"/>
    <w:rsid w:val="00B41F6F"/>
    <w:rsid w:val="00B42CD0"/>
    <w:rsid w:val="00B447A1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49E6"/>
    <w:rsid w:val="00B962D6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7AB8"/>
    <w:rsid w:val="00BD7BC1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4695"/>
    <w:rsid w:val="00C15353"/>
    <w:rsid w:val="00C16549"/>
    <w:rsid w:val="00C170C0"/>
    <w:rsid w:val="00C17C85"/>
    <w:rsid w:val="00C215AF"/>
    <w:rsid w:val="00C21D74"/>
    <w:rsid w:val="00C23105"/>
    <w:rsid w:val="00C25105"/>
    <w:rsid w:val="00C26D45"/>
    <w:rsid w:val="00C30ED2"/>
    <w:rsid w:val="00C31753"/>
    <w:rsid w:val="00C32F8A"/>
    <w:rsid w:val="00C33977"/>
    <w:rsid w:val="00C361FB"/>
    <w:rsid w:val="00C36838"/>
    <w:rsid w:val="00C400F0"/>
    <w:rsid w:val="00C40A30"/>
    <w:rsid w:val="00C43D66"/>
    <w:rsid w:val="00C45D35"/>
    <w:rsid w:val="00C4604D"/>
    <w:rsid w:val="00C47850"/>
    <w:rsid w:val="00C506D0"/>
    <w:rsid w:val="00C526FC"/>
    <w:rsid w:val="00C54CE1"/>
    <w:rsid w:val="00C560A9"/>
    <w:rsid w:val="00C646B3"/>
    <w:rsid w:val="00C70054"/>
    <w:rsid w:val="00C72339"/>
    <w:rsid w:val="00C80172"/>
    <w:rsid w:val="00C81524"/>
    <w:rsid w:val="00C94926"/>
    <w:rsid w:val="00C952AC"/>
    <w:rsid w:val="00C953B8"/>
    <w:rsid w:val="00C96057"/>
    <w:rsid w:val="00CA20BC"/>
    <w:rsid w:val="00CA2749"/>
    <w:rsid w:val="00CA4DAC"/>
    <w:rsid w:val="00CA55F0"/>
    <w:rsid w:val="00CA5AE5"/>
    <w:rsid w:val="00CA74BF"/>
    <w:rsid w:val="00CB71E4"/>
    <w:rsid w:val="00CC0581"/>
    <w:rsid w:val="00CC2EF2"/>
    <w:rsid w:val="00CC5993"/>
    <w:rsid w:val="00CD08EC"/>
    <w:rsid w:val="00CD1895"/>
    <w:rsid w:val="00CD706A"/>
    <w:rsid w:val="00CE2556"/>
    <w:rsid w:val="00CE2B74"/>
    <w:rsid w:val="00CE4250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42F65"/>
    <w:rsid w:val="00D52744"/>
    <w:rsid w:val="00D52B80"/>
    <w:rsid w:val="00D5351C"/>
    <w:rsid w:val="00D5353A"/>
    <w:rsid w:val="00D53AD5"/>
    <w:rsid w:val="00D53D8F"/>
    <w:rsid w:val="00D53E74"/>
    <w:rsid w:val="00D54173"/>
    <w:rsid w:val="00D57BFA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4B97"/>
    <w:rsid w:val="00DD5230"/>
    <w:rsid w:val="00DD536A"/>
    <w:rsid w:val="00DD77CA"/>
    <w:rsid w:val="00DE62C0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254A"/>
    <w:rsid w:val="00E3422F"/>
    <w:rsid w:val="00E354FD"/>
    <w:rsid w:val="00E375A9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3BFF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95DCA"/>
    <w:rsid w:val="00EA0A77"/>
    <w:rsid w:val="00EA49DA"/>
    <w:rsid w:val="00EA7A3B"/>
    <w:rsid w:val="00EB0FF1"/>
    <w:rsid w:val="00EB109D"/>
    <w:rsid w:val="00EB3FBF"/>
    <w:rsid w:val="00EB40CD"/>
    <w:rsid w:val="00EB498B"/>
    <w:rsid w:val="00EB5625"/>
    <w:rsid w:val="00EB5780"/>
    <w:rsid w:val="00EB7B55"/>
    <w:rsid w:val="00EC08E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6847"/>
    <w:rsid w:val="00F075D1"/>
    <w:rsid w:val="00F10C14"/>
    <w:rsid w:val="00F12035"/>
    <w:rsid w:val="00F12706"/>
    <w:rsid w:val="00F1323E"/>
    <w:rsid w:val="00F21D66"/>
    <w:rsid w:val="00F22F34"/>
    <w:rsid w:val="00F23137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1CB3"/>
    <w:rsid w:val="00F829B9"/>
    <w:rsid w:val="00F83CC0"/>
    <w:rsid w:val="00F849F3"/>
    <w:rsid w:val="00F878B3"/>
    <w:rsid w:val="00F9053E"/>
    <w:rsid w:val="00F94A83"/>
    <w:rsid w:val="00F97E86"/>
    <w:rsid w:val="00FA0AEB"/>
    <w:rsid w:val="00FA16B8"/>
    <w:rsid w:val="00FA1BCE"/>
    <w:rsid w:val="00FA2393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5</cp:revision>
  <cp:lastPrinted>2017-05-17T10:42:00Z</cp:lastPrinted>
  <dcterms:created xsi:type="dcterms:W3CDTF">2021-06-16T09:36:00Z</dcterms:created>
  <dcterms:modified xsi:type="dcterms:W3CDTF">2021-06-23T05:16:00Z</dcterms:modified>
</cp:coreProperties>
</file>