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2484DA22" w:rsidR="00015C06" w:rsidRPr="004827B0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2F3432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2F3432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7C5B8C" w:rsidRPr="002F3432">
        <w:rPr>
          <w:rFonts w:asciiTheme="minorHAnsi" w:hAnsiTheme="minorHAnsi" w:cstheme="minorHAnsi"/>
          <w:sz w:val="22"/>
          <w:szCs w:val="22"/>
          <w:lang w:val="lt-LT"/>
        </w:rPr>
        <w:t xml:space="preserve">birželio </w:t>
      </w:r>
      <w:r w:rsidR="002F3432" w:rsidRPr="002F3432">
        <w:rPr>
          <w:rFonts w:asciiTheme="minorHAnsi" w:hAnsiTheme="minorHAnsi" w:cstheme="minorHAnsi"/>
          <w:sz w:val="22"/>
          <w:szCs w:val="22"/>
          <w:lang w:val="lt-LT"/>
        </w:rPr>
        <w:t>11</w:t>
      </w:r>
      <w:r w:rsidR="00015C06" w:rsidRPr="002F3432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827B0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38A576E" w14:textId="41A9397C" w:rsidR="00E5342F" w:rsidRDefault="00E5342F" w:rsidP="00E5342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006C1140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Darbuotojų išlaikymas ir atrankos po pandemijos: ieškoti komandos pastiprinimo reikėtų ir įmonės viduje</w:t>
      </w:r>
    </w:p>
    <w:p w14:paraId="2B26E436" w14:textId="1C9CCB60" w:rsidR="002B1DE2" w:rsidRDefault="002B1DE2" w:rsidP="002F34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F24D6C7" w14:textId="10D0C3A7" w:rsidR="00AC7471" w:rsidRPr="009C77F8" w:rsidRDefault="00AC7471" w:rsidP="00AC747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AC747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Personalo ekspertai sutaria, kad </w:t>
      </w:r>
      <w:r w:rsidR="00B027A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dėl besikeičiančių rinkos taisyklių darbdaviai privalo dar atkakliau </w:t>
      </w:r>
      <w:r w:rsidR="00E5342F">
        <w:rPr>
          <w:rFonts w:asciiTheme="minorHAnsi" w:hAnsiTheme="minorHAnsi" w:cstheme="minorHAnsi"/>
          <w:b/>
          <w:bCs/>
          <w:sz w:val="22"/>
          <w:szCs w:val="22"/>
          <w:lang w:val="lt-LT"/>
        </w:rPr>
        <w:t>stengtis</w:t>
      </w:r>
      <w:r w:rsidR="00B027A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, norėdami </w:t>
      </w:r>
      <w:r w:rsidRPr="00AC7471">
        <w:rPr>
          <w:rFonts w:asciiTheme="minorHAnsi" w:hAnsiTheme="minorHAnsi" w:cstheme="minorHAnsi"/>
          <w:b/>
          <w:bCs/>
          <w:sz w:val="22"/>
          <w:szCs w:val="22"/>
          <w:lang w:val="lt-LT"/>
        </w:rPr>
        <w:t>pritraukti</w:t>
      </w:r>
      <w:r w:rsidR="002460E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išlaikyti</w:t>
      </w:r>
      <w:r w:rsidRPr="00AC747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talentingiausius kandidatus</w:t>
      </w:r>
      <w:r w:rsidR="00B027AC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  <w:r w:rsidRPr="00AC7471">
        <w:rPr>
          <w:rFonts w:asciiTheme="minorHAnsi" w:hAnsiTheme="minorHAnsi" w:cstheme="minorHAnsi"/>
          <w:b/>
          <w:bCs/>
          <w:sz w:val="22"/>
          <w:szCs w:val="22"/>
          <w:lang w:val="lt-LT"/>
        </w:rPr>
        <w:t>Koki</w:t>
      </w:r>
      <w:r w:rsidR="00B027AC">
        <w:rPr>
          <w:rFonts w:asciiTheme="minorHAnsi" w:hAnsiTheme="minorHAnsi" w:cstheme="minorHAnsi"/>
          <w:b/>
          <w:bCs/>
          <w:sz w:val="22"/>
          <w:szCs w:val="22"/>
          <w:lang w:val="lt-LT"/>
        </w:rPr>
        <w:t>os</w:t>
      </w:r>
      <w:r w:rsidRPr="00AC747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pandemijos atnešt</w:t>
      </w:r>
      <w:r w:rsidR="00B027AC">
        <w:rPr>
          <w:rFonts w:asciiTheme="minorHAnsi" w:hAnsiTheme="minorHAnsi" w:cstheme="minorHAnsi"/>
          <w:b/>
          <w:bCs/>
          <w:sz w:val="22"/>
          <w:szCs w:val="22"/>
          <w:lang w:val="lt-LT"/>
        </w:rPr>
        <w:t>os</w:t>
      </w:r>
      <w:r w:rsidRPr="00AC747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B027AC">
        <w:rPr>
          <w:rFonts w:asciiTheme="minorHAnsi" w:hAnsiTheme="minorHAnsi" w:cstheme="minorHAnsi"/>
          <w:b/>
          <w:bCs/>
          <w:sz w:val="22"/>
          <w:szCs w:val="22"/>
          <w:lang w:val="lt-LT"/>
        </w:rPr>
        <w:t>permainos</w:t>
      </w:r>
      <w:r w:rsidR="0037706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pastebim</w:t>
      </w:r>
      <w:r w:rsidR="00B027AC">
        <w:rPr>
          <w:rFonts w:asciiTheme="minorHAnsi" w:hAnsiTheme="minorHAnsi" w:cstheme="minorHAnsi"/>
          <w:b/>
          <w:bCs/>
          <w:sz w:val="22"/>
          <w:szCs w:val="22"/>
          <w:lang w:val="lt-LT"/>
        </w:rPr>
        <w:t>os</w:t>
      </w:r>
      <w:r w:rsidRPr="00AC747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darbuotojų atrankos procesuose</w:t>
      </w:r>
      <w:r w:rsidR="002460E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kodėl svarbu </w:t>
      </w:r>
      <w:r w:rsidR="001158B2">
        <w:rPr>
          <w:rFonts w:asciiTheme="minorHAnsi" w:hAnsiTheme="minorHAnsi" w:cstheme="minorHAnsi"/>
          <w:b/>
          <w:bCs/>
          <w:sz w:val="22"/>
          <w:szCs w:val="22"/>
          <w:lang w:val="lt-LT"/>
        </w:rPr>
        <w:t>suteikti galimybę augti esamiems nariams</w:t>
      </w:r>
      <w:r w:rsidR="00377063">
        <w:rPr>
          <w:rFonts w:asciiTheme="minorHAnsi" w:hAnsiTheme="minorHAnsi" w:cstheme="minorHAnsi"/>
          <w:b/>
          <w:bCs/>
          <w:sz w:val="22"/>
          <w:szCs w:val="22"/>
          <w:lang w:val="lt-LT"/>
        </w:rPr>
        <w:t>, pasakoja „Lidl</w:t>
      </w:r>
      <w:r w:rsidR="00E5342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Lietuva</w:t>
      </w:r>
      <w:r w:rsidR="00377063">
        <w:rPr>
          <w:rFonts w:asciiTheme="minorHAnsi" w:hAnsiTheme="minorHAnsi" w:cstheme="minorHAnsi"/>
          <w:b/>
          <w:bCs/>
          <w:sz w:val="22"/>
          <w:szCs w:val="22"/>
          <w:lang w:val="lt-LT"/>
        </w:rPr>
        <w:t>“ personalo vadovė</w:t>
      </w:r>
      <w:r w:rsidR="005A18B5">
        <w:rPr>
          <w:rFonts w:asciiTheme="minorHAnsi" w:hAnsiTheme="minorHAnsi" w:cstheme="minorHAnsi"/>
          <w:b/>
          <w:bCs/>
          <w:sz w:val="22"/>
          <w:szCs w:val="22"/>
          <w:lang w:val="lt-LT"/>
        </w:rPr>
        <w:t>,</w:t>
      </w:r>
      <w:r w:rsidR="007623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37706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valdybos narė Sandra Savickienė </w:t>
      </w:r>
      <w:r w:rsidR="00377063" w:rsidRPr="00377063">
        <w:rPr>
          <w:rFonts w:asciiTheme="minorHAnsi" w:hAnsiTheme="minorHAnsi" w:cstheme="minorHAnsi"/>
          <w:b/>
          <w:bCs/>
          <w:sz w:val="22"/>
          <w:szCs w:val="22"/>
          <w:lang w:val="lt-LT"/>
        </w:rPr>
        <w:t>ir „Alliance for Recruitment“ partneris Andrius Francas.</w:t>
      </w:r>
    </w:p>
    <w:p w14:paraId="563E4840" w14:textId="6CC37EC9" w:rsidR="00377063" w:rsidRDefault="00377063" w:rsidP="00AC747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006BE023" w14:textId="6DCBD8AC" w:rsidR="00AC7471" w:rsidRPr="00AC7471" w:rsidRDefault="00AC7471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Pasak personalo atrankos kompanijos </w:t>
      </w:r>
      <w:r w:rsidR="00377063">
        <w:rPr>
          <w:rFonts w:asciiTheme="minorHAnsi" w:hAnsiTheme="minorHAnsi" w:cstheme="minorHAnsi"/>
          <w:sz w:val="22"/>
          <w:szCs w:val="22"/>
          <w:lang w:val="lt-LT"/>
        </w:rPr>
        <w:t>specialisto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>, šiandien kalbant apie darbuotojų atrankas reikėtų vartoti žodį „paieškos“. Jo teigimu, profesionalūs ir motyvuoti darbuotojai karantino metu nesėdėjo rankų sudėję ir, pavyzdžiui, nukentėjus jų sektoriui, nieko nelaukę keitė darbą.</w:t>
      </w:r>
    </w:p>
    <w:p w14:paraId="3D41BC5F" w14:textId="77777777" w:rsidR="00AC7471" w:rsidRPr="00AC7471" w:rsidRDefault="00AC7471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5823D5C" w14:textId="6BDC48E5" w:rsidR="00AC7471" w:rsidRDefault="00AC7471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„Tie, kurie nori dirbti, yra linkę keisti savo specializaciją, mokytis naujų įgūdžių. </w:t>
      </w:r>
      <w:r w:rsidR="00D073EC">
        <w:rPr>
          <w:rFonts w:asciiTheme="minorHAnsi" w:hAnsiTheme="minorHAnsi" w:cstheme="minorHAnsi"/>
          <w:sz w:val="22"/>
          <w:szCs w:val="22"/>
          <w:lang w:val="lt-LT"/>
        </w:rPr>
        <w:t>N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enuostabu, kad tokie žmonės, net jei pandemijos metu neteko darbo, jau spėjo jį susirasti. </w:t>
      </w:r>
      <w:r w:rsidR="00D073EC">
        <w:rPr>
          <w:rFonts w:asciiTheme="minorHAnsi" w:hAnsiTheme="minorHAnsi" w:cstheme="minorHAnsi"/>
          <w:sz w:val="22"/>
          <w:szCs w:val="22"/>
          <w:lang w:val="lt-LT"/>
        </w:rPr>
        <w:t>Todėl g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alima sakyti, kad atsirinkti darbuotojų </w:t>
      </w:r>
      <w:r w:rsidR="00D073EC">
        <w:rPr>
          <w:rFonts w:asciiTheme="minorHAnsi" w:hAnsiTheme="minorHAnsi" w:cstheme="minorHAnsi"/>
          <w:sz w:val="22"/>
          <w:szCs w:val="22"/>
          <w:lang w:val="lt-LT"/>
        </w:rPr>
        <w:t>šiuo metu nėra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iš ko</w:t>
      </w:r>
      <w:r w:rsidR="00D073EC">
        <w:rPr>
          <w:rFonts w:asciiTheme="minorHAnsi" w:hAnsiTheme="minorHAnsi" w:cstheme="minorHAnsi"/>
          <w:sz w:val="22"/>
          <w:szCs w:val="22"/>
          <w:lang w:val="lt-LT"/>
        </w:rPr>
        <w:t xml:space="preserve">, nes 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darbdaviai privalo jų aktyviai ieškoti, o naujų komandos narių priėmimo procesui rodyti ypatingai didelį dėmesį“, – sako </w:t>
      </w:r>
      <w:r w:rsidR="00377063">
        <w:rPr>
          <w:rFonts w:asciiTheme="minorHAnsi" w:hAnsiTheme="minorHAnsi" w:cstheme="minorHAnsi"/>
          <w:sz w:val="22"/>
          <w:szCs w:val="22"/>
          <w:lang w:val="lt-LT"/>
        </w:rPr>
        <w:t>A. Francas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CE576EB" w14:textId="0A100DC9" w:rsidR="006C1140" w:rsidRDefault="006C1140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94CCF48" w14:textId="3F9C99AB" w:rsidR="006C1140" w:rsidRDefault="006C1140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9329D">
        <w:rPr>
          <w:rFonts w:asciiTheme="minorHAnsi" w:hAnsiTheme="minorHAnsi" w:cstheme="minorHAnsi"/>
          <w:sz w:val="22"/>
          <w:szCs w:val="22"/>
          <w:lang w:val="lt-LT"/>
        </w:rPr>
        <w:t xml:space="preserve">S. Savickienė pažymi, kad šiuos rinkos pokyčius jaučia ir „Lidl Lietuva“: „Matome bendrą tendenciją, </w:t>
      </w:r>
      <w:r w:rsidR="008D691B">
        <w:rPr>
          <w:rFonts w:asciiTheme="minorHAnsi" w:hAnsiTheme="minorHAnsi" w:cstheme="minorHAnsi"/>
          <w:sz w:val="22"/>
          <w:szCs w:val="22"/>
          <w:lang w:val="lt-LT"/>
        </w:rPr>
        <w:t>kad</w:t>
      </w:r>
      <w:r w:rsidRPr="0089329D">
        <w:rPr>
          <w:rFonts w:asciiTheme="minorHAnsi" w:hAnsiTheme="minorHAnsi" w:cstheme="minorHAnsi"/>
          <w:sz w:val="22"/>
          <w:szCs w:val="22"/>
          <w:lang w:val="lt-LT"/>
        </w:rPr>
        <w:t xml:space="preserve"> kandidatų srautas</w:t>
      </w:r>
      <w:r w:rsidR="00AC075E" w:rsidRPr="0089329D">
        <w:rPr>
          <w:rFonts w:asciiTheme="minorHAnsi" w:hAnsiTheme="minorHAnsi" w:cstheme="minorHAnsi"/>
          <w:sz w:val="22"/>
          <w:szCs w:val="22"/>
          <w:lang w:val="lt-LT"/>
        </w:rPr>
        <w:t xml:space="preserve"> pastaraisiais mėnesiais</w:t>
      </w:r>
      <w:r w:rsidRPr="0089329D">
        <w:rPr>
          <w:rFonts w:asciiTheme="minorHAnsi" w:hAnsiTheme="minorHAnsi" w:cstheme="minorHAnsi"/>
          <w:sz w:val="22"/>
          <w:szCs w:val="22"/>
          <w:lang w:val="lt-LT"/>
        </w:rPr>
        <w:t xml:space="preserve"> išties sumažėjo. Tačiau ypač augančioms įmonėms, kruopščios darbuotojų paieškos yra būtinas sėkmingos organizacijos elementas, tad tą darome itin aktyviai.“</w:t>
      </w:r>
    </w:p>
    <w:p w14:paraId="4F74546D" w14:textId="77777777" w:rsidR="00AC7471" w:rsidRPr="00AC7471" w:rsidRDefault="00AC7471" w:rsidP="00AC747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078D76D" w14:textId="3DA00ADE" w:rsidR="00AC7471" w:rsidRDefault="00AC7471" w:rsidP="00AC747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AC7471">
        <w:rPr>
          <w:rFonts w:asciiTheme="minorHAnsi" w:hAnsiTheme="minorHAnsi" w:cstheme="minorHAnsi"/>
          <w:b/>
          <w:bCs/>
          <w:sz w:val="22"/>
          <w:szCs w:val="22"/>
          <w:lang w:val="lt-LT"/>
        </w:rPr>
        <w:t>Darbuotojų paieškos prasideda su</w:t>
      </w:r>
      <w:r w:rsidR="00E5342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darbdavio</w:t>
      </w:r>
      <w:r w:rsidRPr="00AC747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įvaizdžio formavimu</w:t>
      </w:r>
    </w:p>
    <w:p w14:paraId="2B4BFE53" w14:textId="77777777" w:rsidR="00AC7471" w:rsidRPr="00AC7471" w:rsidRDefault="00AC7471" w:rsidP="00AC747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6ED5035" w14:textId="00C938D4" w:rsidR="00AC7471" w:rsidRPr="00AC7471" w:rsidRDefault="00AC7471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C7471">
        <w:rPr>
          <w:rFonts w:asciiTheme="minorHAnsi" w:hAnsiTheme="minorHAnsi" w:cstheme="minorHAnsi"/>
          <w:sz w:val="22"/>
          <w:szCs w:val="22"/>
          <w:lang w:val="lt-LT"/>
        </w:rPr>
        <w:t>Pašnekovas pratęsia, kad kai kuri</w:t>
      </w:r>
      <w:r w:rsidR="00EF4A13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įmon</w:t>
      </w:r>
      <w:r w:rsidR="00EF4A13">
        <w:rPr>
          <w:rFonts w:asciiTheme="minorHAnsi" w:hAnsiTheme="minorHAnsi" w:cstheme="minorHAnsi"/>
          <w:sz w:val="22"/>
          <w:szCs w:val="22"/>
          <w:lang w:val="lt-LT"/>
        </w:rPr>
        <w:t>ių atstovai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vis dar galvoja, jog darbuotojų samdymas susideda tik iš </w:t>
      </w:r>
      <w:r w:rsidR="00D073EC">
        <w:rPr>
          <w:rFonts w:asciiTheme="minorHAnsi" w:hAnsiTheme="minorHAnsi" w:cstheme="minorHAnsi"/>
          <w:sz w:val="22"/>
          <w:szCs w:val="22"/>
          <w:lang w:val="lt-LT"/>
        </w:rPr>
        <w:t>jų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paieškos paskelbimo ir darbo pokalbio, tačiau tai </w:t>
      </w:r>
      <w:r w:rsidR="00D073EC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klaidingas požiūris. Pasak jo, personalo atranka prasideda nuo paties darbdavio įvaizdžio formavimo.</w:t>
      </w:r>
    </w:p>
    <w:p w14:paraId="128D7FCB" w14:textId="77777777" w:rsidR="00AC7471" w:rsidRPr="00AC7471" w:rsidRDefault="00AC7471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92AD266" w14:textId="6AF2A859" w:rsidR="00AC7471" w:rsidRDefault="00AC7471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C7471">
        <w:rPr>
          <w:rFonts w:asciiTheme="minorHAnsi" w:hAnsiTheme="minorHAnsi" w:cstheme="minorHAnsi"/>
          <w:sz w:val="22"/>
          <w:szCs w:val="22"/>
          <w:lang w:val="lt-LT"/>
        </w:rPr>
        <w:t>„Verslai privalo save rodyti ir pateikti rinkoje, būti atvirais</w:t>
      </w:r>
      <w:r w:rsidR="00D073EC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pasakoti, kaip vyksta vidiniai įmonės procesai, kokios yra </w:t>
      </w:r>
      <w:r w:rsidR="00D073EC">
        <w:rPr>
          <w:rFonts w:asciiTheme="minorHAnsi" w:hAnsiTheme="minorHAnsi" w:cstheme="minorHAnsi"/>
          <w:sz w:val="22"/>
          <w:szCs w:val="22"/>
          <w:lang w:val="lt-LT"/>
        </w:rPr>
        <w:t>bendrovės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vertybės. Tai yra tikroji darbuotojų atrankos pradžia – </w:t>
      </w:r>
      <w:r w:rsidR="00D073EC">
        <w:rPr>
          <w:rFonts w:asciiTheme="minorHAnsi" w:hAnsiTheme="minorHAnsi" w:cstheme="minorHAnsi"/>
          <w:sz w:val="22"/>
          <w:szCs w:val="22"/>
          <w:lang w:val="lt-LT"/>
        </w:rPr>
        <w:t>aktyvus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darbdavio paveikslo piešimas ir vaizdavimas. </w:t>
      </w:r>
      <w:r w:rsidR="00D073EC">
        <w:rPr>
          <w:rFonts w:asciiTheme="minorHAnsi" w:hAnsiTheme="minorHAnsi" w:cstheme="minorHAnsi"/>
          <w:sz w:val="22"/>
          <w:szCs w:val="22"/>
          <w:lang w:val="lt-LT"/>
        </w:rPr>
        <w:t>K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>ai įmonėje atsilaisvina tam tikra pozicija, į ją pritraukti labiau motyvuotus kandidatus yra gerokai paprasčiau, nes pastarieji jau būna iš dalies susipažinę su bendrove kaip su potencialia darboviete. Tai tampa dar svarbiau pandemijos akivaizdoje“, – teigia A. Francas.</w:t>
      </w:r>
    </w:p>
    <w:p w14:paraId="7A314C40" w14:textId="50471F12" w:rsidR="00C56A72" w:rsidRDefault="00C56A72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649FD13" w14:textId="7D71C50F" w:rsidR="002460E9" w:rsidRDefault="002460E9" w:rsidP="00AC747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Dėmesys kandidatams </w:t>
      </w:r>
      <w:r w:rsidR="00E5342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neturėtų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užgožti rūpesčio darbuotojais</w:t>
      </w:r>
    </w:p>
    <w:p w14:paraId="0C0A2337" w14:textId="7BF5B45E" w:rsidR="00C56A72" w:rsidRDefault="00C56A72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D1AF66D" w14:textId="0BDD7486" w:rsidR="00C56A72" w:rsidRDefault="00EF4A13" w:rsidP="00C56A7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Vis dėlto </w:t>
      </w:r>
      <w:r w:rsidR="00C56A72">
        <w:rPr>
          <w:rFonts w:asciiTheme="minorHAnsi" w:hAnsiTheme="minorHAnsi" w:cstheme="minorHAnsi"/>
          <w:sz w:val="22"/>
          <w:szCs w:val="22"/>
          <w:lang w:val="lt-LT"/>
        </w:rPr>
        <w:t>S. Savickienė pažymi, kad išlaikyti darbuotojus yra lygiai taip pat svarbu kaip ir juos pritraukti: „Suprantama, kad personalo kaita yra natūralus procesas, todėl investuoti į jų paieškas – būtina. Tačiau dėmesys kandidatams ir esamiems darbuotojams turi būti kruopščiai subalansuotas. Apleidus organizacijos vidų, nepatenkinti liks ne tik senbuviai – tikrąja situacija nusivils ir naujokai, kurie įsivaizdavo darbą visiškai kitokioje įmonėje.“</w:t>
      </w:r>
    </w:p>
    <w:p w14:paraId="203D7E2B" w14:textId="16A9F6FF" w:rsidR="006C1140" w:rsidRPr="006C1140" w:rsidRDefault="006C1140" w:rsidP="006C114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0A59371" w14:textId="59105DCB" w:rsidR="00C56A72" w:rsidRDefault="00C56A72" w:rsidP="00C56A7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Specialistės teigimu, tokią pusiausvyrą </w:t>
      </w:r>
      <w:r w:rsidR="00E5342F">
        <w:rPr>
          <w:rFonts w:asciiTheme="minorHAnsi" w:hAnsiTheme="minorHAnsi" w:cstheme="minorHAnsi"/>
          <w:sz w:val="22"/>
          <w:szCs w:val="22"/>
          <w:lang w:val="lt-LT"/>
        </w:rPr>
        <w:t xml:space="preserve">siekiama </w:t>
      </w:r>
      <w:r>
        <w:rPr>
          <w:rFonts w:asciiTheme="minorHAnsi" w:hAnsiTheme="minorHAnsi" w:cstheme="minorHAnsi"/>
          <w:sz w:val="22"/>
          <w:szCs w:val="22"/>
          <w:lang w:val="lt-LT"/>
        </w:rPr>
        <w:t>palaikyti ir „Lidl</w:t>
      </w:r>
      <w:r w:rsidR="006C1140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“ viduje. Nuolatinės įvaizdžio kampanijos, kuriose dalyvauja ir įmonės darbuotojai, padeda atskleisti, kaip jaučiasi prekybos tinklo </w:t>
      </w:r>
      <w:r w:rsidR="00EF4A13">
        <w:rPr>
          <w:rFonts w:asciiTheme="minorHAnsi" w:hAnsiTheme="minorHAnsi" w:cstheme="minorHAnsi"/>
          <w:sz w:val="22"/>
          <w:szCs w:val="22"/>
          <w:lang w:val="lt-LT"/>
        </w:rPr>
        <w:t>komandos nariai</w:t>
      </w:r>
      <w:r>
        <w:rPr>
          <w:rFonts w:asciiTheme="minorHAnsi" w:hAnsiTheme="minorHAnsi" w:cstheme="minorHAnsi"/>
          <w:sz w:val="22"/>
          <w:szCs w:val="22"/>
          <w:lang w:val="lt-LT"/>
        </w:rPr>
        <w:t>, parodyti vakarietišką įmonės kultūrą ar komandos svarbą. Anot jos, bendrovės viduje yra daroma dar daugiau, kad šie pažadai atitiktų realybę.</w:t>
      </w:r>
    </w:p>
    <w:p w14:paraId="285F19B7" w14:textId="636A45E3" w:rsidR="00C56A72" w:rsidRDefault="00C56A72" w:rsidP="00C56A7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30BF9E6" w14:textId="77EBDB03" w:rsidR="00E5342F" w:rsidRDefault="00C56A72" w:rsidP="00C56A7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„Pavyzdžiui, nuo pat darbo „Lidl</w:t>
      </w:r>
      <w:r w:rsidR="006C1140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>
        <w:rPr>
          <w:rFonts w:asciiTheme="minorHAnsi" w:hAnsiTheme="minorHAnsi" w:cstheme="minorHAnsi"/>
          <w:sz w:val="22"/>
          <w:szCs w:val="22"/>
          <w:lang w:val="lt-LT"/>
        </w:rPr>
        <w:t>“ pradžios, gausiai investuojame į naujokų įvedimo procesą, priskiriame jiems bičiulį, padedantį sklandžiai įsilieti į komandą</w:t>
      </w:r>
      <w:r w:rsidR="00B338FA">
        <w:rPr>
          <w:rFonts w:asciiTheme="minorHAnsi" w:hAnsiTheme="minorHAnsi" w:cstheme="minorHAnsi"/>
          <w:sz w:val="22"/>
          <w:szCs w:val="22"/>
          <w:lang w:val="lt-LT"/>
        </w:rPr>
        <w:t xml:space="preserve">, o </w:t>
      </w:r>
      <w:r w:rsidR="00E5342F" w:rsidRPr="00E5342F">
        <w:rPr>
          <w:rFonts w:asciiTheme="minorHAnsi" w:hAnsiTheme="minorHAnsi" w:cstheme="minorHAnsi"/>
          <w:sz w:val="22"/>
          <w:szCs w:val="22"/>
          <w:lang w:val="lt-LT"/>
        </w:rPr>
        <w:t>po bandomojo kiekvienas įmonės darbuotojas yra apdraudžiam</w:t>
      </w:r>
      <w:r w:rsidR="00E5342F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E5342F" w:rsidRPr="00E5342F">
        <w:rPr>
          <w:rFonts w:asciiTheme="minorHAnsi" w:hAnsiTheme="minorHAnsi" w:cstheme="minorHAnsi"/>
          <w:sz w:val="22"/>
          <w:szCs w:val="22"/>
          <w:lang w:val="lt-LT"/>
        </w:rPr>
        <w:t xml:space="preserve">s </w:t>
      </w:r>
      <w:r w:rsidR="00E5342F" w:rsidRPr="00E5342F">
        <w:rPr>
          <w:rFonts w:asciiTheme="minorHAnsi" w:hAnsiTheme="minorHAnsi" w:cstheme="minorHAnsi"/>
          <w:sz w:val="22"/>
          <w:szCs w:val="22"/>
          <w:lang w:val="lt-LT"/>
        </w:rPr>
        <w:lastRenderedPageBreak/>
        <w:t>privačiu sveikatos draudimu</w:t>
      </w:r>
      <w:r w:rsidR="00B338FA">
        <w:rPr>
          <w:rFonts w:asciiTheme="minorHAnsi" w:hAnsiTheme="minorHAnsi" w:cstheme="minorHAnsi"/>
          <w:sz w:val="22"/>
          <w:szCs w:val="22"/>
          <w:lang w:val="lt-LT"/>
        </w:rPr>
        <w:t>. Taip pat nuolat investuojame į darbuotojų mokymus – tam naudojame vidinę talentų ugdymo programą, organizuojame seminarus, kitas tobulėti skatinančias iniciatyvas. Be to, komandos lojalumą augina subalansuota</w:t>
      </w:r>
      <w:r w:rsidR="009C77F8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338FA">
        <w:rPr>
          <w:rFonts w:asciiTheme="minorHAnsi" w:hAnsiTheme="minorHAnsi" w:cstheme="minorHAnsi"/>
          <w:sz w:val="22"/>
          <w:szCs w:val="22"/>
          <w:lang w:val="lt-LT"/>
        </w:rPr>
        <w:t>atlyginimo kėlimo sistema</w:t>
      </w:r>
      <w:r w:rsidR="009C77F8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E5342F">
        <w:rPr>
          <w:rFonts w:asciiTheme="minorHAnsi" w:hAnsiTheme="minorHAnsi" w:cstheme="minorHAnsi"/>
          <w:sz w:val="22"/>
          <w:szCs w:val="22"/>
          <w:lang w:val="lt-LT"/>
        </w:rPr>
        <w:t>“</w:t>
      </w:r>
    </w:p>
    <w:p w14:paraId="1DFDB34C" w14:textId="215E4BD1" w:rsidR="00E5342F" w:rsidRDefault="00E5342F" w:rsidP="00C56A7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9DDE859" w14:textId="77777777" w:rsidR="00E5342F" w:rsidRDefault="00E5342F" w:rsidP="00E534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 Lietuva“ personalo vadovė ir valdybos narė taip pat atskleidžia, kad </w:t>
      </w:r>
      <w:r w:rsidRPr="00E5342F">
        <w:rPr>
          <w:rFonts w:asciiTheme="minorHAnsi" w:hAnsiTheme="minorHAnsi" w:cstheme="minorHAnsi"/>
          <w:sz w:val="22"/>
          <w:szCs w:val="22"/>
          <w:lang w:val="lt-LT"/>
        </w:rPr>
        <w:t xml:space="preserve">nuo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prekybos tinklo </w:t>
      </w:r>
      <w:r w:rsidRPr="00E5342F">
        <w:rPr>
          <w:rFonts w:asciiTheme="minorHAnsi" w:hAnsiTheme="minorHAnsi" w:cstheme="minorHAnsi"/>
          <w:sz w:val="22"/>
          <w:szCs w:val="22"/>
          <w:lang w:val="lt-LT"/>
        </w:rPr>
        <w:t>starto Lietuvoje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Pr="00E5342F">
        <w:rPr>
          <w:rFonts w:asciiTheme="minorHAnsi" w:hAnsiTheme="minorHAnsi" w:cstheme="minorHAnsi"/>
          <w:sz w:val="22"/>
          <w:szCs w:val="22"/>
          <w:lang w:val="lt-LT"/>
        </w:rPr>
        <w:t>parduotuvių darbuotojų atlyginimas kilo 19 proc., lyginant naujai įsidarbinusį kolegą prieš penkerius metus ir šiandien.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E5342F">
        <w:rPr>
          <w:rFonts w:asciiTheme="minorHAnsi" w:hAnsiTheme="minorHAnsi" w:cstheme="minorHAnsi"/>
          <w:sz w:val="22"/>
          <w:szCs w:val="22"/>
          <w:lang w:val="lt-LT"/>
        </w:rPr>
        <w:t>Tačiau jeigu parduotuvės darbuotojas įmonėje įsidarbino dar 2017 m., šiandien jis jau yra ketvirtoje pakopoje, tad jo atlyginimas yra pakilęs apie 40 proc., lyginant su karjeros pradžia.</w:t>
      </w:r>
    </w:p>
    <w:p w14:paraId="0BD94B1E" w14:textId="77777777" w:rsidR="00E5342F" w:rsidRDefault="00E5342F" w:rsidP="00E5342F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7AEE0DD" w14:textId="08F73C09" w:rsidR="00B338FA" w:rsidRPr="00B338FA" w:rsidRDefault="00E5342F" w:rsidP="00C56A7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Pr="00E5342F">
        <w:rPr>
          <w:rFonts w:asciiTheme="minorHAnsi" w:hAnsiTheme="minorHAnsi" w:cstheme="minorHAnsi"/>
          <w:sz w:val="22"/>
          <w:szCs w:val="22"/>
          <w:lang w:val="lt-LT"/>
        </w:rPr>
        <w:t>Panašius pokyčius pastebi ir parduotuvių vadovo asistentai, pavaduotojai ar patys vadovai, kurių atlyginimo kilimas, palyginus šiandieną su pirmąja pakopa prieš ketverius metus, svyruoja tarp 40 proc. ir beveik 60 proc.</w:t>
      </w:r>
      <w:r w:rsidR="00B338FA" w:rsidRPr="002F3432">
        <w:rPr>
          <w:rFonts w:asciiTheme="minorHAnsi" w:hAnsiTheme="minorHAnsi" w:cstheme="minorHAnsi"/>
          <w:sz w:val="22"/>
          <w:szCs w:val="22"/>
          <w:lang w:val="lt-LT"/>
        </w:rPr>
        <w:t xml:space="preserve">“, – </w:t>
      </w:r>
      <w:r w:rsidR="009C77F8" w:rsidRPr="002F3432">
        <w:rPr>
          <w:rFonts w:asciiTheme="minorHAnsi" w:hAnsiTheme="minorHAnsi" w:cstheme="minorHAnsi"/>
          <w:sz w:val="22"/>
          <w:szCs w:val="22"/>
          <w:lang w:val="lt-LT"/>
        </w:rPr>
        <w:t>sako</w:t>
      </w:r>
      <w:r w:rsidR="00B338FA" w:rsidRPr="002F3432">
        <w:rPr>
          <w:rFonts w:asciiTheme="minorHAnsi" w:hAnsiTheme="minorHAnsi" w:cstheme="minorHAnsi"/>
          <w:sz w:val="22"/>
          <w:szCs w:val="22"/>
          <w:lang w:val="lt-LT"/>
        </w:rPr>
        <w:t xml:space="preserve"> S. Savickienė.</w:t>
      </w:r>
    </w:p>
    <w:p w14:paraId="2FD2E9BD" w14:textId="495DCE0D" w:rsidR="00C56A72" w:rsidRDefault="00C56A72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EB6B31F" w14:textId="0FC6DA79" w:rsidR="00C56A72" w:rsidRPr="002460E9" w:rsidRDefault="002460E9" w:rsidP="00AC747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Komandos </w:t>
      </w:r>
      <w:r w:rsidR="001C3E8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pastiprinimo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paieškos galimos ir įmonės viduje</w:t>
      </w:r>
    </w:p>
    <w:p w14:paraId="3EE8D59E" w14:textId="0557E8EA" w:rsidR="00B51FCF" w:rsidRDefault="00B51FCF" w:rsidP="00DA3BE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445685A" w14:textId="63ACE3FE" w:rsidR="00B338FA" w:rsidRDefault="002460E9" w:rsidP="00DA3BE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Toliau kalbėdama apie rūpestį esamais darbuotojais</w:t>
      </w:r>
      <w:r w:rsidR="00B51FCF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B338FA">
        <w:rPr>
          <w:rFonts w:asciiTheme="minorHAnsi" w:hAnsiTheme="minorHAnsi" w:cstheme="minorHAnsi"/>
          <w:sz w:val="22"/>
          <w:szCs w:val="22"/>
          <w:lang w:val="lt-LT"/>
        </w:rPr>
        <w:t>„Lidl Lietuva“ personalo vadovė ir valdybos narė pratęsia</w:t>
      </w:r>
      <w:r w:rsidR="00B51FCF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E5342F">
        <w:rPr>
          <w:rFonts w:asciiTheme="minorHAnsi" w:hAnsiTheme="minorHAnsi" w:cstheme="minorHAnsi"/>
          <w:sz w:val="22"/>
          <w:szCs w:val="22"/>
          <w:lang w:val="lt-LT"/>
        </w:rPr>
        <w:t xml:space="preserve">kad </w:t>
      </w:r>
      <w:r w:rsidR="00B51FCF">
        <w:rPr>
          <w:rFonts w:asciiTheme="minorHAnsi" w:hAnsiTheme="minorHAnsi" w:cstheme="minorHAnsi"/>
          <w:sz w:val="22"/>
          <w:szCs w:val="22"/>
          <w:lang w:val="lt-LT"/>
        </w:rPr>
        <w:t xml:space="preserve">komandos </w:t>
      </w:r>
      <w:r w:rsidR="00E5342F">
        <w:rPr>
          <w:rFonts w:asciiTheme="minorHAnsi" w:hAnsiTheme="minorHAnsi" w:cstheme="minorHAnsi"/>
          <w:sz w:val="22"/>
          <w:szCs w:val="22"/>
          <w:lang w:val="lt-LT"/>
        </w:rPr>
        <w:t xml:space="preserve">pastiprinimo </w:t>
      </w:r>
      <w:r w:rsidR="00B51FCF">
        <w:rPr>
          <w:rFonts w:asciiTheme="minorHAnsi" w:hAnsiTheme="minorHAnsi" w:cstheme="minorHAnsi"/>
          <w:sz w:val="22"/>
          <w:szCs w:val="22"/>
          <w:lang w:val="lt-LT"/>
        </w:rPr>
        <w:t xml:space="preserve">galima ieškoti ne tik išorėje, bet ir organizacijos viduje. Pasak jos, būtent todėl plačios </w:t>
      </w:r>
      <w:r w:rsidR="00B338FA">
        <w:rPr>
          <w:rFonts w:asciiTheme="minorHAnsi" w:hAnsiTheme="minorHAnsi" w:cstheme="minorHAnsi"/>
          <w:sz w:val="22"/>
          <w:szCs w:val="22"/>
          <w:lang w:val="lt-LT"/>
        </w:rPr>
        <w:t xml:space="preserve">karjeros galimybės turėtų apimti ne tik progas </w:t>
      </w:r>
      <w:r w:rsidR="00B51FCF">
        <w:rPr>
          <w:rFonts w:asciiTheme="minorHAnsi" w:hAnsiTheme="minorHAnsi" w:cstheme="minorHAnsi"/>
          <w:sz w:val="22"/>
          <w:szCs w:val="22"/>
          <w:lang w:val="lt-LT"/>
        </w:rPr>
        <w:t>paaukštinti personalo narį</w:t>
      </w:r>
      <w:r w:rsidR="00B338FA">
        <w:rPr>
          <w:rFonts w:asciiTheme="minorHAnsi" w:hAnsiTheme="minorHAnsi" w:cstheme="minorHAnsi"/>
          <w:sz w:val="22"/>
          <w:szCs w:val="22"/>
          <w:lang w:val="lt-LT"/>
        </w:rPr>
        <w:t xml:space="preserve">, bet ir </w:t>
      </w:r>
      <w:r w:rsidR="00B51FCF">
        <w:rPr>
          <w:rFonts w:asciiTheme="minorHAnsi" w:hAnsiTheme="minorHAnsi" w:cstheme="minorHAnsi"/>
          <w:sz w:val="22"/>
          <w:szCs w:val="22"/>
          <w:lang w:val="lt-LT"/>
        </w:rPr>
        <w:t xml:space="preserve">leisti jam </w:t>
      </w:r>
      <w:r w:rsidR="00B338FA">
        <w:rPr>
          <w:rFonts w:asciiTheme="minorHAnsi" w:hAnsiTheme="minorHAnsi" w:cstheme="minorHAnsi"/>
          <w:sz w:val="22"/>
          <w:szCs w:val="22"/>
          <w:lang w:val="lt-LT"/>
        </w:rPr>
        <w:t xml:space="preserve">judėti horizontaliai. </w:t>
      </w:r>
    </w:p>
    <w:p w14:paraId="5954C009" w14:textId="2357F429" w:rsidR="00B338FA" w:rsidRDefault="00B338FA" w:rsidP="00DA3BE7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310FD44" w14:textId="1CD8BBD7" w:rsidR="002460E9" w:rsidRPr="002F3432" w:rsidRDefault="00B338FA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DA3BE7">
        <w:rPr>
          <w:rFonts w:asciiTheme="minorHAnsi" w:hAnsiTheme="minorHAnsi" w:cstheme="minorHAnsi"/>
          <w:sz w:val="22"/>
          <w:szCs w:val="22"/>
          <w:lang w:val="lt-LT"/>
        </w:rPr>
        <w:t xml:space="preserve">Įmonėje jau kurį laiką dirbantis kolega </w:t>
      </w:r>
      <w:r w:rsidR="00B51FCF">
        <w:rPr>
          <w:rFonts w:asciiTheme="minorHAnsi" w:hAnsiTheme="minorHAnsi" w:cstheme="minorHAnsi"/>
          <w:sz w:val="22"/>
          <w:szCs w:val="22"/>
          <w:lang w:val="lt-LT"/>
        </w:rPr>
        <w:t>taip pat yra</w:t>
      </w:r>
      <w:r w:rsidR="00DA3BE7">
        <w:rPr>
          <w:rFonts w:asciiTheme="minorHAnsi" w:hAnsiTheme="minorHAnsi" w:cstheme="minorHAnsi"/>
          <w:sz w:val="22"/>
          <w:szCs w:val="22"/>
          <w:lang w:val="lt-LT"/>
        </w:rPr>
        <w:t xml:space="preserve"> potencialus kandidatas į </w:t>
      </w:r>
      <w:r w:rsidR="00B51FCF">
        <w:rPr>
          <w:rFonts w:asciiTheme="minorHAnsi" w:hAnsiTheme="minorHAnsi" w:cstheme="minorHAnsi"/>
          <w:sz w:val="22"/>
          <w:szCs w:val="22"/>
          <w:lang w:val="lt-LT"/>
        </w:rPr>
        <w:t>kitur</w:t>
      </w:r>
      <w:r w:rsidR="00DA3BE7">
        <w:rPr>
          <w:rFonts w:asciiTheme="minorHAnsi" w:hAnsiTheme="minorHAnsi" w:cstheme="minorHAnsi"/>
          <w:sz w:val="22"/>
          <w:szCs w:val="22"/>
          <w:lang w:val="lt-LT"/>
        </w:rPr>
        <w:t xml:space="preserve"> atsivėrusią poziciją</w:t>
      </w:r>
      <w:r w:rsidR="00B51FCF">
        <w:rPr>
          <w:rFonts w:asciiTheme="minorHAnsi" w:hAnsiTheme="minorHAnsi" w:cstheme="minorHAnsi"/>
          <w:sz w:val="22"/>
          <w:szCs w:val="22"/>
          <w:lang w:val="lt-LT"/>
        </w:rPr>
        <w:t xml:space="preserve">. Tai turi ir savų pliusų, nes darbdavys supranta šio komandos nario stiprybes ir silpnybes, o darbuotojas gerai pažįsta bendrovę, žino ko iš jos tikėtis. </w:t>
      </w:r>
      <w:r w:rsidR="00E5342F">
        <w:rPr>
          <w:rFonts w:asciiTheme="minorHAnsi" w:hAnsiTheme="minorHAnsi" w:cstheme="minorHAnsi"/>
          <w:sz w:val="22"/>
          <w:szCs w:val="22"/>
          <w:lang w:val="lt-LT"/>
        </w:rPr>
        <w:t xml:space="preserve">Organizacijoje turime </w:t>
      </w:r>
      <w:r w:rsidR="00E5342F" w:rsidRPr="00E5342F">
        <w:rPr>
          <w:rFonts w:asciiTheme="minorHAnsi" w:hAnsiTheme="minorHAnsi" w:cstheme="minorHAnsi"/>
          <w:sz w:val="22"/>
          <w:szCs w:val="22"/>
          <w:lang w:val="lt-LT"/>
        </w:rPr>
        <w:t>pavyzdžių, kai kolegos keičia savo darbo specifiką, imasi naujų iššūkių</w:t>
      </w:r>
      <w:r w:rsidR="00E5342F" w:rsidRPr="00E5342F" w:rsidDel="00E5342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5342F">
        <w:rPr>
          <w:rFonts w:asciiTheme="minorHAnsi" w:hAnsiTheme="minorHAnsi" w:cstheme="minorHAnsi"/>
          <w:sz w:val="22"/>
          <w:szCs w:val="22"/>
          <w:lang w:val="lt-LT"/>
        </w:rPr>
        <w:t xml:space="preserve">– ar tai </w:t>
      </w:r>
      <w:r w:rsidR="00DA3BE7">
        <w:rPr>
          <w:rFonts w:asciiTheme="minorHAnsi" w:hAnsiTheme="minorHAnsi" w:cstheme="minorHAnsi"/>
          <w:sz w:val="22"/>
          <w:szCs w:val="22"/>
          <w:lang w:val="lt-LT"/>
        </w:rPr>
        <w:t>bebūtų perėjimas iš vieno departamento į kitą, ar karjeros perkėlimas į naują parduotuvę, iškilusią arčiau darbuotoj</w:t>
      </w:r>
      <w:r w:rsidR="001158B2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DA3BE7">
        <w:rPr>
          <w:rFonts w:asciiTheme="minorHAnsi" w:hAnsiTheme="minorHAnsi" w:cstheme="minorHAnsi"/>
          <w:sz w:val="22"/>
          <w:szCs w:val="22"/>
          <w:lang w:val="lt-LT"/>
        </w:rPr>
        <w:t xml:space="preserve"> namų</w:t>
      </w:r>
      <w:r w:rsidR="001158B2">
        <w:rPr>
          <w:rFonts w:asciiTheme="minorHAnsi" w:hAnsiTheme="minorHAnsi" w:cstheme="minorHAnsi"/>
          <w:sz w:val="22"/>
          <w:szCs w:val="22"/>
          <w:lang w:val="lt-LT"/>
        </w:rPr>
        <w:t>. Migraciją organizacijoje palengvina veikiantis vidinis karjeros portalas, kuriame dalijamės informacija apie laisvas pozicijas įmonėje</w:t>
      </w:r>
      <w:r w:rsidR="00DA3BE7">
        <w:rPr>
          <w:rFonts w:asciiTheme="minorHAnsi" w:hAnsiTheme="minorHAnsi" w:cstheme="minorHAnsi"/>
          <w:sz w:val="22"/>
          <w:szCs w:val="22"/>
          <w:lang w:val="lt-LT"/>
        </w:rPr>
        <w:t>“, – teigia pašnekovė.</w:t>
      </w:r>
    </w:p>
    <w:p w14:paraId="75975C18" w14:textId="77777777" w:rsidR="002460E9" w:rsidRPr="00AC7471" w:rsidRDefault="002460E9" w:rsidP="00AC747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33B4F8E" w14:textId="5EF0D8E3" w:rsidR="00AC7471" w:rsidRDefault="00AC7471" w:rsidP="00AC747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AC747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Atrankos proceso tikslas – </w:t>
      </w:r>
      <w:r w:rsidR="004804EE">
        <w:rPr>
          <w:rFonts w:asciiTheme="minorHAnsi" w:hAnsiTheme="minorHAnsi" w:cstheme="minorHAnsi"/>
          <w:b/>
          <w:bCs/>
          <w:sz w:val="22"/>
          <w:szCs w:val="22"/>
          <w:lang w:val="lt-LT"/>
        </w:rPr>
        <w:t>patenkintas kandidatas</w:t>
      </w:r>
    </w:p>
    <w:p w14:paraId="2C502BB0" w14:textId="77777777" w:rsidR="00AC7471" w:rsidRPr="00AC7471" w:rsidRDefault="00AC7471" w:rsidP="00AC747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567AB5D" w14:textId="769DE1D0" w:rsidR="00AC7471" w:rsidRPr="00AC7471" w:rsidRDefault="00D073EC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C7471">
        <w:rPr>
          <w:rFonts w:asciiTheme="minorHAnsi" w:hAnsiTheme="minorHAnsi" w:cstheme="minorHAnsi"/>
          <w:sz w:val="22"/>
          <w:szCs w:val="22"/>
          <w:lang w:val="lt-LT"/>
        </w:rPr>
        <w:t>„Alliance for Recruitment“ partneri</w:t>
      </w:r>
      <w:r w:rsidR="009C77F8">
        <w:rPr>
          <w:rFonts w:asciiTheme="minorHAnsi" w:hAnsiTheme="minorHAnsi" w:cstheme="minorHAnsi"/>
          <w:sz w:val="22"/>
          <w:szCs w:val="22"/>
          <w:lang w:val="lt-LT"/>
        </w:rPr>
        <w:t xml:space="preserve">s </w:t>
      </w:r>
      <w:r w:rsidR="00EF4A13">
        <w:rPr>
          <w:rFonts w:asciiTheme="minorHAnsi" w:hAnsiTheme="minorHAnsi" w:cstheme="minorHAnsi"/>
          <w:sz w:val="22"/>
          <w:szCs w:val="22"/>
          <w:lang w:val="lt-LT"/>
        </w:rPr>
        <w:t>priduria</w:t>
      </w:r>
      <w:r w:rsidR="009C77F8">
        <w:rPr>
          <w:rFonts w:asciiTheme="minorHAnsi" w:hAnsiTheme="minorHAnsi" w:cstheme="minorHAnsi"/>
          <w:sz w:val="22"/>
          <w:szCs w:val="22"/>
          <w:lang w:val="lt-LT"/>
        </w:rPr>
        <w:t xml:space="preserve">, kad </w:t>
      </w:r>
      <w:r w:rsidR="00AC7471" w:rsidRPr="00AC7471">
        <w:rPr>
          <w:rFonts w:asciiTheme="minorHAnsi" w:hAnsiTheme="minorHAnsi" w:cstheme="minorHAnsi"/>
          <w:sz w:val="22"/>
          <w:szCs w:val="22"/>
          <w:lang w:val="lt-LT"/>
        </w:rPr>
        <w:t>darbdaviai turėtų žengti dar vieną žingsnį ir pozityvaus įvaizdžio kūrimą perkelti į patį darbo atrankos procesą, kurio tikslas – laimingas kandidatas.</w:t>
      </w:r>
    </w:p>
    <w:p w14:paraId="3B4AC147" w14:textId="77777777" w:rsidR="00AC7471" w:rsidRPr="00AC7471" w:rsidRDefault="00AC7471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525F224" w14:textId="3FDF6CB5" w:rsidR="00AC7471" w:rsidRPr="00AC7471" w:rsidRDefault="00AC7471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AC7471">
        <w:rPr>
          <w:rFonts w:asciiTheme="minorHAnsi" w:hAnsiTheme="minorHAnsi" w:cstheme="minorHAnsi"/>
          <w:sz w:val="22"/>
          <w:szCs w:val="22"/>
          <w:lang w:val="lt-LT"/>
        </w:rPr>
        <w:t>„Išėjęs pro duris ar išjungęs nuotolinį pokalbį žmogus turi jaustis gerai, nesvarbu</w:t>
      </w:r>
      <w:r w:rsidR="00785F57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ar gavo darbą ar ne. Juk jo įspūdis dauginasi iš dešimties žmonių, kuriems jis papasakos apie savo patirtį. Ji priklausys nuo to, kaip su </w:t>
      </w:r>
      <w:r w:rsidR="00492AB5">
        <w:rPr>
          <w:rFonts w:asciiTheme="minorHAnsi" w:hAnsiTheme="minorHAnsi" w:cstheme="minorHAnsi"/>
          <w:sz w:val="22"/>
          <w:szCs w:val="22"/>
          <w:lang w:val="lt-LT"/>
        </w:rPr>
        <w:t>kandidatu</w:t>
      </w:r>
      <w:r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buvo elgiamasi viso atrankos proceso metu“, – tvirtina specialistas. </w:t>
      </w:r>
    </w:p>
    <w:p w14:paraId="7316843F" w14:textId="77777777" w:rsidR="00AC7471" w:rsidRPr="00AC7471" w:rsidRDefault="00AC7471" w:rsidP="00AC7471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BC72360" w14:textId="4672584E" w:rsidR="00AC7471" w:rsidRDefault="00492AB5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A. Francas</w:t>
      </w:r>
      <w:r w:rsidR="00AC7471"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priduria, kad su </w:t>
      </w:r>
      <w:r>
        <w:rPr>
          <w:rFonts w:asciiTheme="minorHAnsi" w:hAnsiTheme="minorHAnsi" w:cstheme="minorHAnsi"/>
          <w:sz w:val="22"/>
          <w:szCs w:val="22"/>
          <w:lang w:val="lt-LT"/>
        </w:rPr>
        <w:t>žmogumi</w:t>
      </w:r>
      <w:r w:rsidR="00AC7471"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yra būtina palaikyti ryšį nuo pat gyvenimo aprašymo gavimo –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informuoti apie atrankos procesą, </w:t>
      </w:r>
      <w:r w:rsidR="00AC7471"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atsakyti į laiškus, megzti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kuo </w:t>
      </w:r>
      <w:r w:rsidR="00AC7471" w:rsidRPr="00AC7471">
        <w:rPr>
          <w:rFonts w:asciiTheme="minorHAnsi" w:hAnsiTheme="minorHAnsi" w:cstheme="minorHAnsi"/>
          <w:sz w:val="22"/>
          <w:szCs w:val="22"/>
          <w:lang w:val="lt-LT"/>
        </w:rPr>
        <w:t>artim</w:t>
      </w:r>
      <w:r>
        <w:rPr>
          <w:rFonts w:asciiTheme="minorHAnsi" w:hAnsiTheme="minorHAnsi" w:cstheme="minorHAnsi"/>
          <w:sz w:val="22"/>
          <w:szCs w:val="22"/>
          <w:lang w:val="lt-LT"/>
        </w:rPr>
        <w:t>esnį</w:t>
      </w:r>
      <w:r w:rsidR="00AC7471"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ryšį: „Jeigu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aš, kaip kandidatas, </w:t>
      </w:r>
      <w:r w:rsidR="00AC7471" w:rsidRPr="00AC7471">
        <w:rPr>
          <w:rFonts w:asciiTheme="minorHAnsi" w:hAnsiTheme="minorHAnsi" w:cstheme="minorHAnsi"/>
          <w:sz w:val="22"/>
          <w:szCs w:val="22"/>
          <w:lang w:val="lt-LT"/>
        </w:rPr>
        <w:t>darbo pokalbio metu kalbėsiu su atvirais žmonėmis, kurie man pasakys, ką galėjau padaryti geriau, duos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specifinių</w:t>
      </w:r>
      <w:r w:rsidR="00AC7471"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patarimų, aš jausiuosi pakylėtas. </w:t>
      </w:r>
      <w:r>
        <w:rPr>
          <w:rFonts w:asciiTheme="minorHAnsi" w:hAnsiTheme="minorHAnsi" w:cstheme="minorHAnsi"/>
          <w:sz w:val="22"/>
          <w:szCs w:val="22"/>
          <w:lang w:val="lt-LT"/>
        </w:rPr>
        <w:t>Bendraujant</w:t>
      </w:r>
      <w:r w:rsidR="00AC7471" w:rsidRPr="00AC7471">
        <w:rPr>
          <w:rFonts w:asciiTheme="minorHAnsi" w:hAnsiTheme="minorHAnsi" w:cstheme="minorHAnsi"/>
          <w:sz w:val="22"/>
          <w:szCs w:val="22"/>
          <w:lang w:val="lt-LT"/>
        </w:rPr>
        <w:t xml:space="preserve"> darbdavys privalo leisti kandidatui pasijusti laisvai, nes tik tokiu būdu bus įmanoma nuoširdžiai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aptarti </w:t>
      </w:r>
      <w:r w:rsidR="00AC7471" w:rsidRPr="00AC7471">
        <w:rPr>
          <w:rFonts w:asciiTheme="minorHAnsi" w:hAnsiTheme="minorHAnsi" w:cstheme="minorHAnsi"/>
          <w:sz w:val="22"/>
          <w:szCs w:val="22"/>
          <w:lang w:val="lt-LT"/>
        </w:rPr>
        <w:t>viską. Taip pat tai neturi tapti tardymo izoliatoriumi – įmonės atstovai turi bendrauti kaip lygūs su lygiu, nes darbo pokalbis yra abipusis dalykas.“</w:t>
      </w:r>
    </w:p>
    <w:p w14:paraId="2BB274D7" w14:textId="0BE7BA73" w:rsidR="00B51FCF" w:rsidRDefault="00B51FCF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53E87843" w14:textId="25838C5A" w:rsidR="00B51FCF" w:rsidRDefault="00B51FCF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S. Savickienė antrina, kad „Lidl</w:t>
      </w:r>
      <w:r w:rsidR="006C1140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>
        <w:rPr>
          <w:rFonts w:asciiTheme="minorHAnsi" w:hAnsiTheme="minorHAnsi" w:cstheme="minorHAnsi"/>
          <w:sz w:val="22"/>
          <w:szCs w:val="22"/>
          <w:lang w:val="lt-LT"/>
        </w:rPr>
        <w:t>“ skiria didžiulį dėmesį geros kandidatų patirties užtikrinimui viso darbuotojų paieškos proceso metu.</w:t>
      </w:r>
    </w:p>
    <w:p w14:paraId="2ECC27EA" w14:textId="69240CC7" w:rsidR="00B51FCF" w:rsidRDefault="00B51FCF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2293F8D" w14:textId="188164F5" w:rsidR="00AC7471" w:rsidRDefault="00B51FCF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„Nuolat stengiamės patobulinti mūsų personalo atrankos strategiją, todėl </w:t>
      </w:r>
      <w:r w:rsidR="00E5342F">
        <w:rPr>
          <w:rFonts w:asciiTheme="minorHAnsi" w:hAnsiTheme="minorHAnsi" w:cstheme="minorHAnsi"/>
          <w:sz w:val="22"/>
          <w:szCs w:val="22"/>
          <w:lang w:val="lt-LT"/>
        </w:rPr>
        <w:t>k</w:t>
      </w:r>
      <w:r w:rsidR="00E5342F" w:rsidRPr="00E5342F">
        <w:rPr>
          <w:rFonts w:asciiTheme="minorHAnsi" w:hAnsiTheme="minorHAnsi" w:cstheme="minorHAnsi"/>
          <w:sz w:val="22"/>
          <w:szCs w:val="22"/>
          <w:lang w:val="lt-LT"/>
        </w:rPr>
        <w:t>andidatai, daly</w:t>
      </w:r>
      <w:r w:rsidR="00E5342F">
        <w:rPr>
          <w:rFonts w:asciiTheme="minorHAnsi" w:hAnsiTheme="minorHAnsi" w:cstheme="minorHAnsi"/>
          <w:sz w:val="22"/>
          <w:szCs w:val="22"/>
          <w:lang w:val="lt-LT"/>
        </w:rPr>
        <w:t>v</w:t>
      </w:r>
      <w:r w:rsidR="00E5342F" w:rsidRPr="00E5342F">
        <w:rPr>
          <w:rFonts w:asciiTheme="minorHAnsi" w:hAnsiTheme="minorHAnsi" w:cstheme="minorHAnsi"/>
          <w:sz w:val="22"/>
          <w:szCs w:val="22"/>
          <w:lang w:val="lt-LT"/>
        </w:rPr>
        <w:t>aujantys atrankos procese, turi galimybę suteikti grįžtamąjį ryšį apie savo įspūdžius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Taip pat darbo pokalbių metu gerą kandidatų patirtį užtikrina ne tik atrankų specialistai, bet ir </w:t>
      </w:r>
      <w:r w:rsidR="002460E9">
        <w:rPr>
          <w:rFonts w:asciiTheme="minorHAnsi" w:hAnsiTheme="minorHAnsi" w:cstheme="minorHAnsi"/>
          <w:sz w:val="22"/>
          <w:szCs w:val="22"/>
          <w:lang w:val="lt-LT"/>
        </w:rPr>
        <w:t>darbuotojus samdantys vadovai, kurie savo žinias apie darbo pokalbio vedimą ar tinkamų klausimų uždavimą gilina mokymuose“, – teigia specialistė.</w:t>
      </w:r>
    </w:p>
    <w:p w14:paraId="370AD3E9" w14:textId="77777777" w:rsidR="002F3432" w:rsidRDefault="002F3432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1E2C762" w14:textId="77777777" w:rsidR="002F3432" w:rsidRDefault="002F3432" w:rsidP="002F343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>„Lidl Lietuva“ šiuo metu dirba daugiau nei 2,3 tūkst. darbuotojų. Lietuvoje iš viso veikia 55 „Lidl“ prekybos tinklo parduotuvės 22-uose šalies miestuose –  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14:paraId="241F040E" w14:textId="77777777" w:rsidR="002460E9" w:rsidRPr="002460E9" w:rsidRDefault="002460E9" w:rsidP="00AC7471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1BED8B2" w14:textId="77777777" w:rsidR="0001400B" w:rsidRPr="00307CD9" w:rsidRDefault="0001400B" w:rsidP="0001400B">
      <w:pPr>
        <w:rPr>
          <w:rFonts w:ascii="Calibri" w:hAnsi="Calibri"/>
          <w:bCs/>
          <w:sz w:val="20"/>
          <w:szCs w:val="20"/>
          <w:lang w:val="lt-LT"/>
        </w:rPr>
      </w:pPr>
      <w:r w:rsidRPr="00307CD9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307CD9">
        <w:rPr>
          <w:rFonts w:ascii="Calibri" w:hAnsi="Calibri"/>
          <w:bCs/>
          <w:sz w:val="20"/>
          <w:szCs w:val="20"/>
          <w:lang w:val="lt-LT"/>
        </w:rPr>
        <w:br/>
        <w:t>Lina Skersytė</w:t>
      </w:r>
      <w:r w:rsidRPr="00307CD9">
        <w:rPr>
          <w:rFonts w:ascii="Calibri" w:hAnsi="Calibri"/>
          <w:bCs/>
          <w:sz w:val="20"/>
          <w:szCs w:val="20"/>
          <w:lang w:val="lt-LT"/>
        </w:rPr>
        <w:br/>
        <w:t>Korporatyvinių reikalų ir komunikacijos departamentas</w:t>
      </w:r>
      <w:r w:rsidRPr="00307CD9">
        <w:rPr>
          <w:rFonts w:ascii="Calibri" w:hAnsi="Calibri"/>
          <w:bCs/>
          <w:sz w:val="20"/>
          <w:szCs w:val="20"/>
          <w:lang w:val="lt-LT"/>
        </w:rPr>
        <w:br/>
        <w:t>UAB „Lidl Lietuva“ </w:t>
      </w:r>
      <w:r w:rsidRPr="00307CD9">
        <w:rPr>
          <w:rFonts w:ascii="Calibri" w:hAnsi="Calibri"/>
          <w:bCs/>
          <w:sz w:val="20"/>
          <w:szCs w:val="20"/>
          <w:lang w:val="lt-LT"/>
        </w:rPr>
        <w:br/>
        <w:t>Tel. +370 5 267 3228, mob. tel. +370 680 53556</w:t>
      </w:r>
      <w:r w:rsidRPr="00307CD9">
        <w:rPr>
          <w:rFonts w:ascii="Calibri" w:hAnsi="Calibri"/>
          <w:bCs/>
          <w:sz w:val="20"/>
          <w:szCs w:val="20"/>
          <w:lang w:val="lt-LT"/>
        </w:rPr>
        <w:br/>
      </w:r>
      <w:hyperlink r:id="rId8" w:history="1">
        <w:r w:rsidRPr="00307CD9">
          <w:rPr>
            <w:rStyle w:val="Hyperlink"/>
            <w:rFonts w:ascii="Calibri" w:hAnsi="Calibri"/>
            <w:bCs/>
            <w:sz w:val="20"/>
            <w:szCs w:val="20"/>
            <w:lang w:val="lt-LT"/>
          </w:rPr>
          <w:t>lina.skersyte@lidl.lt</w:t>
        </w:r>
      </w:hyperlink>
      <w:r w:rsidRPr="00307CD9">
        <w:rPr>
          <w:rFonts w:ascii="Calibri" w:hAnsi="Calibri"/>
          <w:bCs/>
          <w:sz w:val="20"/>
          <w:szCs w:val="20"/>
          <w:lang w:val="lt-LT"/>
        </w:rPr>
        <w:t xml:space="preserve"> </w:t>
      </w:r>
    </w:p>
    <w:p w14:paraId="4F41B4C9" w14:textId="3CFFDE7A" w:rsidR="00365615" w:rsidRPr="004827B0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4827B0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362F" w14:textId="77777777" w:rsidR="006B4FC0" w:rsidRDefault="006B4FC0">
      <w:r>
        <w:separator/>
      </w:r>
    </w:p>
  </w:endnote>
  <w:endnote w:type="continuationSeparator" w:id="0">
    <w:p w14:paraId="70ECD34B" w14:textId="77777777" w:rsidR="006B4FC0" w:rsidRDefault="006B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EBA5" w14:textId="77777777" w:rsidR="006B4FC0" w:rsidRDefault="006B4FC0">
      <w:r>
        <w:separator/>
      </w:r>
    </w:p>
  </w:footnote>
  <w:footnote w:type="continuationSeparator" w:id="0">
    <w:p w14:paraId="3C885F44" w14:textId="77777777" w:rsidR="006B4FC0" w:rsidRDefault="006B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977A7"/>
    <w:multiLevelType w:val="hybridMultilevel"/>
    <w:tmpl w:val="30C8ED90"/>
    <w:lvl w:ilvl="0" w:tplc="B516B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57A8E"/>
    <w:rsid w:val="000701FB"/>
    <w:rsid w:val="00073DBC"/>
    <w:rsid w:val="00073E54"/>
    <w:rsid w:val="00074581"/>
    <w:rsid w:val="000841B8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0CE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158B2"/>
    <w:rsid w:val="00117558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103D"/>
    <w:rsid w:val="001C3DA6"/>
    <w:rsid w:val="001C3E81"/>
    <w:rsid w:val="001C4A99"/>
    <w:rsid w:val="001C5BCD"/>
    <w:rsid w:val="001C5F13"/>
    <w:rsid w:val="001D1260"/>
    <w:rsid w:val="001D12F4"/>
    <w:rsid w:val="001D5A4A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7FEB"/>
    <w:rsid w:val="00240219"/>
    <w:rsid w:val="0024375F"/>
    <w:rsid w:val="002439E1"/>
    <w:rsid w:val="00245B5D"/>
    <w:rsid w:val="00245D42"/>
    <w:rsid w:val="002460E9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343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0274"/>
    <w:rsid w:val="00311EF3"/>
    <w:rsid w:val="00312267"/>
    <w:rsid w:val="0031519B"/>
    <w:rsid w:val="00316B66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15DC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063"/>
    <w:rsid w:val="00380A8C"/>
    <w:rsid w:val="00384B5B"/>
    <w:rsid w:val="00385333"/>
    <w:rsid w:val="00385C5E"/>
    <w:rsid w:val="00390319"/>
    <w:rsid w:val="00390E93"/>
    <w:rsid w:val="0039203E"/>
    <w:rsid w:val="00392E9B"/>
    <w:rsid w:val="00393CC7"/>
    <w:rsid w:val="003941B7"/>
    <w:rsid w:val="0039562E"/>
    <w:rsid w:val="003A0E37"/>
    <w:rsid w:val="003A43AF"/>
    <w:rsid w:val="003A6359"/>
    <w:rsid w:val="003A639A"/>
    <w:rsid w:val="003A69C7"/>
    <w:rsid w:val="003B1DF9"/>
    <w:rsid w:val="003B3F46"/>
    <w:rsid w:val="003C3F8B"/>
    <w:rsid w:val="003D029F"/>
    <w:rsid w:val="003D0CD1"/>
    <w:rsid w:val="003D0DF3"/>
    <w:rsid w:val="003D7429"/>
    <w:rsid w:val="003E0C18"/>
    <w:rsid w:val="003E0D0E"/>
    <w:rsid w:val="003F3EC5"/>
    <w:rsid w:val="003F7B49"/>
    <w:rsid w:val="004041DA"/>
    <w:rsid w:val="00405680"/>
    <w:rsid w:val="00406AF6"/>
    <w:rsid w:val="00406EF5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A1069"/>
    <w:rsid w:val="004A121F"/>
    <w:rsid w:val="004A1FC5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0CE5"/>
    <w:rsid w:val="00562DFD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1628"/>
    <w:rsid w:val="00582B4A"/>
    <w:rsid w:val="0058439C"/>
    <w:rsid w:val="00587B97"/>
    <w:rsid w:val="0059418E"/>
    <w:rsid w:val="0059468D"/>
    <w:rsid w:val="00594D41"/>
    <w:rsid w:val="005A18B5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145"/>
    <w:rsid w:val="006134A1"/>
    <w:rsid w:val="00622D29"/>
    <w:rsid w:val="00623F9E"/>
    <w:rsid w:val="0063005F"/>
    <w:rsid w:val="00635416"/>
    <w:rsid w:val="00641B77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B4FC0"/>
    <w:rsid w:val="006C07D9"/>
    <w:rsid w:val="006C1140"/>
    <w:rsid w:val="006C2504"/>
    <w:rsid w:val="006C30F7"/>
    <w:rsid w:val="006C3481"/>
    <w:rsid w:val="006C37B7"/>
    <w:rsid w:val="006C7494"/>
    <w:rsid w:val="006D762C"/>
    <w:rsid w:val="006E1AD8"/>
    <w:rsid w:val="006F0DF8"/>
    <w:rsid w:val="006F2182"/>
    <w:rsid w:val="006F2C7C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847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1767"/>
    <w:rsid w:val="007518C4"/>
    <w:rsid w:val="00751CE2"/>
    <w:rsid w:val="007562EC"/>
    <w:rsid w:val="007601C4"/>
    <w:rsid w:val="00762389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5F57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15E8"/>
    <w:rsid w:val="007A2193"/>
    <w:rsid w:val="007A29EF"/>
    <w:rsid w:val="007A39ED"/>
    <w:rsid w:val="007A4062"/>
    <w:rsid w:val="007A467E"/>
    <w:rsid w:val="007A4A3D"/>
    <w:rsid w:val="007B2334"/>
    <w:rsid w:val="007B5B58"/>
    <w:rsid w:val="007C0C25"/>
    <w:rsid w:val="007C1AA7"/>
    <w:rsid w:val="007C2C75"/>
    <w:rsid w:val="007C4F76"/>
    <w:rsid w:val="007C5B8C"/>
    <w:rsid w:val="007C7D54"/>
    <w:rsid w:val="007D173E"/>
    <w:rsid w:val="007D3EDE"/>
    <w:rsid w:val="007D4E77"/>
    <w:rsid w:val="007D5851"/>
    <w:rsid w:val="007D7F69"/>
    <w:rsid w:val="007E01D5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D67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329D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591"/>
    <w:rsid w:val="008C2B5D"/>
    <w:rsid w:val="008C2EB5"/>
    <w:rsid w:val="008C5C5D"/>
    <w:rsid w:val="008C725A"/>
    <w:rsid w:val="008D1C20"/>
    <w:rsid w:val="008D51A7"/>
    <w:rsid w:val="008D5541"/>
    <w:rsid w:val="008D691B"/>
    <w:rsid w:val="008E05C0"/>
    <w:rsid w:val="008E0FF3"/>
    <w:rsid w:val="008F0191"/>
    <w:rsid w:val="008F107B"/>
    <w:rsid w:val="008F1454"/>
    <w:rsid w:val="008F450D"/>
    <w:rsid w:val="008F7EE5"/>
    <w:rsid w:val="00900D26"/>
    <w:rsid w:val="0090145C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40D0F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48FF"/>
    <w:rsid w:val="009A6B12"/>
    <w:rsid w:val="009B3851"/>
    <w:rsid w:val="009B7443"/>
    <w:rsid w:val="009B7685"/>
    <w:rsid w:val="009B77E2"/>
    <w:rsid w:val="009C28EB"/>
    <w:rsid w:val="009C503F"/>
    <w:rsid w:val="009C5AB8"/>
    <w:rsid w:val="009C77F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44B8"/>
    <w:rsid w:val="00A10BC3"/>
    <w:rsid w:val="00A200D9"/>
    <w:rsid w:val="00A2397F"/>
    <w:rsid w:val="00A34C22"/>
    <w:rsid w:val="00A40866"/>
    <w:rsid w:val="00A410EA"/>
    <w:rsid w:val="00A471E9"/>
    <w:rsid w:val="00A52F77"/>
    <w:rsid w:val="00A55ABF"/>
    <w:rsid w:val="00A56BA5"/>
    <w:rsid w:val="00A60085"/>
    <w:rsid w:val="00A62592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075E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27AC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38FA"/>
    <w:rsid w:val="00B35063"/>
    <w:rsid w:val="00B36366"/>
    <w:rsid w:val="00B36E40"/>
    <w:rsid w:val="00B374B4"/>
    <w:rsid w:val="00B40D88"/>
    <w:rsid w:val="00B41F6F"/>
    <w:rsid w:val="00B42CD0"/>
    <w:rsid w:val="00B44AEE"/>
    <w:rsid w:val="00B46716"/>
    <w:rsid w:val="00B473DA"/>
    <w:rsid w:val="00B47AC1"/>
    <w:rsid w:val="00B47B60"/>
    <w:rsid w:val="00B51FCF"/>
    <w:rsid w:val="00B52912"/>
    <w:rsid w:val="00B56590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6DA2"/>
    <w:rsid w:val="00BA3D09"/>
    <w:rsid w:val="00BA4268"/>
    <w:rsid w:val="00BA646A"/>
    <w:rsid w:val="00BB0053"/>
    <w:rsid w:val="00BB066E"/>
    <w:rsid w:val="00BB0946"/>
    <w:rsid w:val="00BB16A4"/>
    <w:rsid w:val="00BB357A"/>
    <w:rsid w:val="00BB68E7"/>
    <w:rsid w:val="00BC0530"/>
    <w:rsid w:val="00BC390F"/>
    <w:rsid w:val="00BC39B8"/>
    <w:rsid w:val="00BC58F4"/>
    <w:rsid w:val="00BD1CB6"/>
    <w:rsid w:val="00BD7AB8"/>
    <w:rsid w:val="00BE3D58"/>
    <w:rsid w:val="00BE5725"/>
    <w:rsid w:val="00BF0AAE"/>
    <w:rsid w:val="00BF10AB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CE1"/>
    <w:rsid w:val="00C56A72"/>
    <w:rsid w:val="00C646B3"/>
    <w:rsid w:val="00C70EF9"/>
    <w:rsid w:val="00C72339"/>
    <w:rsid w:val="00C80172"/>
    <w:rsid w:val="00C94926"/>
    <w:rsid w:val="00C953B8"/>
    <w:rsid w:val="00CA20BC"/>
    <w:rsid w:val="00CA2749"/>
    <w:rsid w:val="00CA4D1B"/>
    <w:rsid w:val="00CA4DAC"/>
    <w:rsid w:val="00CA55F0"/>
    <w:rsid w:val="00CA74BF"/>
    <w:rsid w:val="00CB4585"/>
    <w:rsid w:val="00CB71E4"/>
    <w:rsid w:val="00CC0581"/>
    <w:rsid w:val="00CC2EF2"/>
    <w:rsid w:val="00CC5993"/>
    <w:rsid w:val="00CD08EC"/>
    <w:rsid w:val="00CD1895"/>
    <w:rsid w:val="00CD43F6"/>
    <w:rsid w:val="00CD706A"/>
    <w:rsid w:val="00CE01E8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13F97"/>
    <w:rsid w:val="00D20696"/>
    <w:rsid w:val="00D22734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7CFA"/>
    <w:rsid w:val="00D93D76"/>
    <w:rsid w:val="00D94E6A"/>
    <w:rsid w:val="00D95145"/>
    <w:rsid w:val="00D956EC"/>
    <w:rsid w:val="00D96517"/>
    <w:rsid w:val="00DA0095"/>
    <w:rsid w:val="00DA3BE7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1E3"/>
    <w:rsid w:val="00DD77CA"/>
    <w:rsid w:val="00DE6BA9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342F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0EA7"/>
    <w:rsid w:val="00ED1700"/>
    <w:rsid w:val="00ED2153"/>
    <w:rsid w:val="00ED2E68"/>
    <w:rsid w:val="00ED2F6B"/>
    <w:rsid w:val="00ED6FEF"/>
    <w:rsid w:val="00EE1468"/>
    <w:rsid w:val="00EE5A25"/>
    <w:rsid w:val="00EF1DEC"/>
    <w:rsid w:val="00EF4A13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5B95"/>
    <w:rsid w:val="00F21D66"/>
    <w:rsid w:val="00F24BCB"/>
    <w:rsid w:val="00F261F0"/>
    <w:rsid w:val="00F30DBA"/>
    <w:rsid w:val="00F341BB"/>
    <w:rsid w:val="00F34670"/>
    <w:rsid w:val="00F34927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C486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1072C13D"/>
    <w:rsid w:val="230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5020</Words>
  <Characters>2862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Headline</vt:lpstr>
    </vt:vector>
  </TitlesOfParts>
  <Company>LIDL Stiftung &amp; Co. KG</Company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Rasa Aleškevičiūtė</cp:lastModifiedBy>
  <cp:revision>19</cp:revision>
  <cp:lastPrinted>2017-05-17T10:42:00Z</cp:lastPrinted>
  <dcterms:created xsi:type="dcterms:W3CDTF">2021-06-09T05:25:00Z</dcterms:created>
  <dcterms:modified xsi:type="dcterms:W3CDTF">2021-06-11T06:07:00Z</dcterms:modified>
</cp:coreProperties>
</file>