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75349" w14:textId="6CF6AA8A" w:rsidR="00C43D66" w:rsidRPr="00FC0F73" w:rsidRDefault="00B44AEE" w:rsidP="00111442">
      <w:pPr>
        <w:spacing w:after="160" w:line="300" w:lineRule="exact"/>
        <w:ind w:left="182" w:right="276"/>
        <w:jc w:val="right"/>
        <w:rPr>
          <w:rFonts w:asciiTheme="minorHAnsi" w:hAnsiTheme="minorHAnsi" w:cstheme="minorHAnsi"/>
          <w:sz w:val="22"/>
          <w:szCs w:val="22"/>
          <w:lang w:val="lt-LT"/>
        </w:rPr>
      </w:pPr>
      <w:r w:rsidRPr="00FC0F73">
        <w:rPr>
          <w:rFonts w:asciiTheme="minorHAnsi" w:hAnsiTheme="minorHAnsi" w:cstheme="minorHAnsi"/>
          <w:sz w:val="22"/>
          <w:szCs w:val="22"/>
          <w:lang w:val="lt-LT"/>
        </w:rPr>
        <w:t>Vilnius</w:t>
      </w:r>
      <w:r w:rsidR="00AB47B2">
        <w:rPr>
          <w:rFonts w:asciiTheme="minorHAnsi" w:hAnsiTheme="minorHAnsi" w:cstheme="minorHAnsi"/>
          <w:sz w:val="22"/>
          <w:szCs w:val="22"/>
          <w:lang w:val="lt-LT"/>
        </w:rPr>
        <w:t>, 2</w:t>
      </w:r>
      <w:r w:rsidR="00AB47B2">
        <w:rPr>
          <w:rFonts w:asciiTheme="minorHAnsi" w:hAnsiTheme="minorHAnsi" w:cstheme="minorHAnsi"/>
          <w:sz w:val="22"/>
          <w:szCs w:val="22"/>
          <w:lang w:val="en-US"/>
        </w:rPr>
        <w:t>020</w:t>
      </w:r>
      <w:r w:rsidR="00F261F0" w:rsidRPr="00FC0F73">
        <w:rPr>
          <w:rFonts w:asciiTheme="minorHAnsi" w:hAnsiTheme="minorHAnsi" w:cstheme="minorHAnsi"/>
          <w:sz w:val="22"/>
          <w:szCs w:val="22"/>
          <w:lang w:val="lt-LT"/>
        </w:rPr>
        <w:t xml:space="preserve"> m.</w:t>
      </w:r>
      <w:r w:rsidR="00C170C0" w:rsidRPr="00FC0F73">
        <w:rPr>
          <w:rFonts w:asciiTheme="minorHAnsi" w:hAnsiTheme="minorHAnsi" w:cstheme="minorHAnsi"/>
          <w:sz w:val="22"/>
          <w:szCs w:val="22"/>
          <w:lang w:val="lt-LT"/>
        </w:rPr>
        <w:t xml:space="preserve"> </w:t>
      </w:r>
      <w:r w:rsidR="00FB4A7D">
        <w:rPr>
          <w:rFonts w:asciiTheme="minorHAnsi" w:hAnsiTheme="minorHAnsi" w:cstheme="minorHAnsi"/>
          <w:sz w:val="22"/>
          <w:szCs w:val="22"/>
          <w:lang w:val="lt-LT"/>
        </w:rPr>
        <w:t>kovo</w:t>
      </w:r>
      <w:r w:rsidR="004B631A" w:rsidRPr="00FC0F73">
        <w:rPr>
          <w:rFonts w:asciiTheme="minorHAnsi" w:hAnsiTheme="minorHAnsi" w:cstheme="minorHAnsi"/>
          <w:sz w:val="22"/>
          <w:szCs w:val="22"/>
          <w:lang w:val="lt-LT"/>
        </w:rPr>
        <w:t xml:space="preserve"> </w:t>
      </w:r>
      <w:r w:rsidR="00FB4A7D">
        <w:rPr>
          <w:rFonts w:asciiTheme="minorHAnsi" w:hAnsiTheme="minorHAnsi" w:cstheme="minorHAnsi"/>
          <w:sz w:val="22"/>
          <w:szCs w:val="22"/>
          <w:lang w:val="en-US"/>
        </w:rPr>
        <w:t>23</w:t>
      </w:r>
      <w:r w:rsidR="00F075D1" w:rsidRPr="00FC0F73">
        <w:rPr>
          <w:rFonts w:asciiTheme="minorHAnsi" w:hAnsiTheme="minorHAnsi" w:cstheme="minorHAnsi"/>
          <w:sz w:val="22"/>
          <w:szCs w:val="22"/>
          <w:lang w:val="lt-LT"/>
        </w:rPr>
        <w:t xml:space="preserve"> </w:t>
      </w:r>
      <w:r w:rsidR="00C170C0" w:rsidRPr="00FC0F73">
        <w:rPr>
          <w:rFonts w:asciiTheme="minorHAnsi" w:hAnsiTheme="minorHAnsi" w:cstheme="minorHAnsi"/>
          <w:sz w:val="22"/>
          <w:szCs w:val="22"/>
          <w:lang w:val="lt-LT"/>
        </w:rPr>
        <w:t>d.</w:t>
      </w:r>
    </w:p>
    <w:p w14:paraId="48A278B5" w14:textId="5EE532EC" w:rsidR="004B75FA" w:rsidRDefault="0053568B" w:rsidP="004B75FA">
      <w:pPr>
        <w:jc w:val="center"/>
        <w:rPr>
          <w:rFonts w:asciiTheme="minorHAnsi" w:hAnsiTheme="minorHAnsi" w:cstheme="minorHAnsi"/>
          <w:b/>
          <w:bCs/>
          <w:color w:val="1F497D" w:themeColor="text2"/>
          <w:sz w:val="36"/>
          <w:szCs w:val="22"/>
          <w:lang w:val="lt-LT"/>
        </w:rPr>
      </w:pPr>
      <w:r w:rsidRPr="0053568B">
        <w:rPr>
          <w:rFonts w:asciiTheme="minorHAnsi" w:hAnsiTheme="minorHAnsi" w:cstheme="minorHAnsi"/>
          <w:b/>
          <w:bCs/>
          <w:color w:val="1F497D" w:themeColor="text2"/>
          <w:sz w:val="36"/>
          <w:szCs w:val="22"/>
          <w:lang w:val="lt-LT"/>
        </w:rPr>
        <w:t xml:space="preserve">„Lidl“ </w:t>
      </w:r>
      <w:r w:rsidR="00FB4A7D">
        <w:rPr>
          <w:rFonts w:asciiTheme="minorHAnsi" w:hAnsiTheme="minorHAnsi" w:cstheme="minorHAnsi"/>
          <w:b/>
          <w:bCs/>
          <w:color w:val="1F497D" w:themeColor="text2"/>
          <w:sz w:val="36"/>
          <w:szCs w:val="22"/>
          <w:lang w:val="lt-LT"/>
        </w:rPr>
        <w:t>antrus metus iš eilės išrinktas</w:t>
      </w:r>
      <w:r>
        <w:rPr>
          <w:rFonts w:asciiTheme="minorHAnsi" w:hAnsiTheme="minorHAnsi" w:cstheme="minorHAnsi"/>
          <w:b/>
          <w:bCs/>
          <w:color w:val="1F497D" w:themeColor="text2"/>
          <w:sz w:val="36"/>
          <w:szCs w:val="22"/>
          <w:lang w:val="lt-LT"/>
        </w:rPr>
        <w:t xml:space="preserve"> tvariausi</w:t>
      </w:r>
      <w:r w:rsidR="00FB4A7D">
        <w:rPr>
          <w:rFonts w:asciiTheme="minorHAnsi" w:hAnsiTheme="minorHAnsi" w:cstheme="minorHAnsi"/>
          <w:b/>
          <w:bCs/>
          <w:color w:val="1F497D" w:themeColor="text2"/>
          <w:sz w:val="36"/>
          <w:szCs w:val="22"/>
          <w:lang w:val="lt-LT"/>
        </w:rPr>
        <w:t xml:space="preserve">u </w:t>
      </w:r>
      <w:r w:rsidRPr="0053568B">
        <w:rPr>
          <w:rFonts w:asciiTheme="minorHAnsi" w:hAnsiTheme="minorHAnsi" w:cstheme="minorHAnsi"/>
          <w:b/>
          <w:bCs/>
          <w:color w:val="1F497D" w:themeColor="text2"/>
          <w:sz w:val="36"/>
          <w:szCs w:val="22"/>
          <w:lang w:val="lt-LT"/>
        </w:rPr>
        <w:t>prekės ženkl</w:t>
      </w:r>
      <w:r w:rsidR="00FB4A7D">
        <w:rPr>
          <w:rFonts w:asciiTheme="minorHAnsi" w:hAnsiTheme="minorHAnsi" w:cstheme="minorHAnsi"/>
          <w:b/>
          <w:bCs/>
          <w:color w:val="1F497D" w:themeColor="text2"/>
          <w:sz w:val="36"/>
          <w:szCs w:val="22"/>
          <w:lang w:val="lt-LT"/>
        </w:rPr>
        <w:t>u</w:t>
      </w:r>
      <w:r w:rsidRPr="0053568B">
        <w:rPr>
          <w:rFonts w:asciiTheme="minorHAnsi" w:hAnsiTheme="minorHAnsi" w:cstheme="minorHAnsi"/>
          <w:b/>
          <w:bCs/>
          <w:color w:val="1F497D" w:themeColor="text2"/>
          <w:sz w:val="36"/>
          <w:szCs w:val="22"/>
          <w:lang w:val="lt-LT"/>
        </w:rPr>
        <w:t xml:space="preserve"> Lietuvoje</w:t>
      </w:r>
    </w:p>
    <w:p w14:paraId="542DE88D" w14:textId="77777777" w:rsidR="0053568B" w:rsidRPr="0053568B" w:rsidRDefault="0053568B" w:rsidP="0053568B">
      <w:pPr>
        <w:jc w:val="both"/>
        <w:rPr>
          <w:rFonts w:asciiTheme="minorHAnsi" w:hAnsiTheme="minorHAnsi" w:cstheme="minorHAnsi"/>
          <w:b/>
          <w:bCs/>
          <w:color w:val="1F497D" w:themeColor="text2"/>
          <w:sz w:val="22"/>
          <w:szCs w:val="14"/>
          <w:lang w:val="lt-LT"/>
        </w:rPr>
      </w:pPr>
    </w:p>
    <w:p w14:paraId="50611CF3" w14:textId="189ED869" w:rsidR="0053568B" w:rsidRPr="0053568B" w:rsidRDefault="0053568B" w:rsidP="0053568B">
      <w:pPr>
        <w:spacing w:after="160"/>
        <w:jc w:val="both"/>
        <w:rPr>
          <w:rFonts w:asciiTheme="minorHAnsi" w:hAnsiTheme="minorHAnsi" w:cstheme="minorHAnsi"/>
          <w:b/>
          <w:bCs/>
          <w:sz w:val="22"/>
          <w:szCs w:val="22"/>
          <w:lang w:val="lt-LT"/>
        </w:rPr>
      </w:pPr>
      <w:r w:rsidRPr="0053568B">
        <w:rPr>
          <w:rFonts w:asciiTheme="minorHAnsi" w:hAnsiTheme="minorHAnsi" w:cstheme="minorHAnsi"/>
          <w:b/>
          <w:bCs/>
          <w:sz w:val="22"/>
          <w:szCs w:val="22"/>
          <w:lang w:val="lt-LT"/>
        </w:rPr>
        <w:t xml:space="preserve">Prekybos tinklą „Lidl“ Lietuvos gyventojai </w:t>
      </w:r>
      <w:r w:rsidR="00CB617A">
        <w:rPr>
          <w:rFonts w:asciiTheme="minorHAnsi" w:hAnsiTheme="minorHAnsi" w:cstheme="minorHAnsi"/>
          <w:b/>
          <w:bCs/>
          <w:sz w:val="22"/>
          <w:szCs w:val="22"/>
          <w:lang w:val="lt-LT"/>
        </w:rPr>
        <w:t xml:space="preserve">antrus metus iš eilės </w:t>
      </w:r>
      <w:r w:rsidRPr="0053568B">
        <w:rPr>
          <w:rFonts w:asciiTheme="minorHAnsi" w:hAnsiTheme="minorHAnsi" w:cstheme="minorHAnsi"/>
          <w:b/>
          <w:bCs/>
          <w:sz w:val="22"/>
          <w:szCs w:val="22"/>
          <w:lang w:val="lt-LT"/>
        </w:rPr>
        <w:t>pripažino tvariausiu prekės ženklu</w:t>
      </w:r>
      <w:r w:rsidR="00A77E98">
        <w:rPr>
          <w:rFonts w:asciiTheme="minorHAnsi" w:hAnsiTheme="minorHAnsi" w:cstheme="minorHAnsi"/>
          <w:b/>
          <w:bCs/>
          <w:sz w:val="22"/>
          <w:szCs w:val="22"/>
          <w:lang w:val="lt-LT"/>
        </w:rPr>
        <w:t xml:space="preserve"> šalyje</w:t>
      </w:r>
      <w:r w:rsidRPr="0053568B">
        <w:rPr>
          <w:rFonts w:asciiTheme="minorHAnsi" w:hAnsiTheme="minorHAnsi" w:cstheme="minorHAnsi"/>
          <w:b/>
          <w:bCs/>
          <w:sz w:val="22"/>
          <w:szCs w:val="22"/>
          <w:lang w:val="lt-LT"/>
        </w:rPr>
        <w:t xml:space="preserve">, rodo </w:t>
      </w:r>
      <w:r w:rsidR="006B7A18">
        <w:rPr>
          <w:rFonts w:asciiTheme="minorHAnsi" w:hAnsiTheme="minorHAnsi" w:cstheme="minorHAnsi"/>
          <w:b/>
          <w:bCs/>
          <w:sz w:val="22"/>
          <w:szCs w:val="22"/>
          <w:lang w:val="lt-LT"/>
        </w:rPr>
        <w:t>prestižinis</w:t>
      </w:r>
      <w:r w:rsidRPr="0053568B">
        <w:rPr>
          <w:rFonts w:asciiTheme="minorHAnsi" w:hAnsiTheme="minorHAnsi" w:cstheme="minorHAnsi"/>
          <w:b/>
          <w:bCs/>
          <w:sz w:val="22"/>
          <w:szCs w:val="22"/>
          <w:lang w:val="lt-LT"/>
        </w:rPr>
        <w:t xml:space="preserve"> nepriklausomas Europos prekių ženklų tvarumo indeksas „Sustainable Brand Index™️“. </w:t>
      </w:r>
      <w:r w:rsidR="00A77E98">
        <w:rPr>
          <w:rFonts w:asciiTheme="minorHAnsi" w:hAnsiTheme="minorHAnsi" w:cstheme="minorHAnsi"/>
          <w:b/>
          <w:bCs/>
          <w:sz w:val="22"/>
          <w:szCs w:val="22"/>
          <w:lang w:val="lt-LT"/>
        </w:rPr>
        <w:t>Šį t</w:t>
      </w:r>
      <w:r w:rsidRPr="0053568B">
        <w:rPr>
          <w:rFonts w:asciiTheme="minorHAnsi" w:hAnsiTheme="minorHAnsi" w:cstheme="minorHAnsi"/>
          <w:b/>
          <w:bCs/>
          <w:sz w:val="22"/>
          <w:szCs w:val="22"/>
          <w:lang w:val="lt-LT"/>
        </w:rPr>
        <w:t>variausių įmonių reitingą sudarė Švedijoje įsikūrusi tyrimų bendrovė „SB Insight“.</w:t>
      </w:r>
    </w:p>
    <w:p w14:paraId="38A0773C" w14:textId="708CC023" w:rsidR="0053568B" w:rsidRDefault="0053568B" w:rsidP="0053568B">
      <w:pPr>
        <w:spacing w:after="160"/>
        <w:jc w:val="both"/>
        <w:rPr>
          <w:rFonts w:asciiTheme="minorHAnsi" w:hAnsiTheme="minorHAnsi" w:cstheme="minorHAnsi"/>
          <w:sz w:val="22"/>
          <w:szCs w:val="22"/>
          <w:lang w:val="lt-LT"/>
        </w:rPr>
      </w:pPr>
      <w:r w:rsidRPr="0053568B">
        <w:rPr>
          <w:rFonts w:asciiTheme="minorHAnsi" w:hAnsiTheme="minorHAnsi" w:cstheme="minorHAnsi"/>
          <w:sz w:val="22"/>
          <w:szCs w:val="22"/>
          <w:lang w:val="lt-LT"/>
        </w:rPr>
        <w:t xml:space="preserve">Kiekvienoje </w:t>
      </w:r>
      <w:r w:rsidR="00A77E98">
        <w:rPr>
          <w:rFonts w:asciiTheme="minorHAnsi" w:hAnsiTheme="minorHAnsi" w:cstheme="minorHAnsi"/>
          <w:sz w:val="22"/>
          <w:szCs w:val="22"/>
          <w:lang w:val="lt-LT"/>
        </w:rPr>
        <w:t xml:space="preserve">Europos </w:t>
      </w:r>
      <w:r w:rsidRPr="0053568B">
        <w:rPr>
          <w:rFonts w:asciiTheme="minorHAnsi" w:hAnsiTheme="minorHAnsi" w:cstheme="minorHAnsi"/>
          <w:sz w:val="22"/>
          <w:szCs w:val="22"/>
          <w:lang w:val="lt-LT"/>
        </w:rPr>
        <w:t xml:space="preserve">šalyje gyventojai vertino prekių ženklų atsakomybę už jų poveikį aplinkai </w:t>
      </w:r>
      <w:r w:rsidR="00A77E98">
        <w:rPr>
          <w:rFonts w:asciiTheme="minorHAnsi" w:hAnsiTheme="minorHAnsi" w:cstheme="minorHAnsi"/>
          <w:sz w:val="22"/>
          <w:szCs w:val="22"/>
          <w:lang w:val="lt-LT"/>
        </w:rPr>
        <w:t>bei</w:t>
      </w:r>
      <w:r w:rsidRPr="0053568B">
        <w:rPr>
          <w:rFonts w:asciiTheme="minorHAnsi" w:hAnsiTheme="minorHAnsi" w:cstheme="minorHAnsi"/>
          <w:sz w:val="22"/>
          <w:szCs w:val="22"/>
          <w:lang w:val="lt-LT"/>
        </w:rPr>
        <w:t xml:space="preserve"> visuomenei septyniose pramonės šakose, tokiose kaip bankai, elektra ir šildymas, maistas ir gėrimai, degalai, maisto prekių parduotuvės, telekomunikacijos, transportas ir kelionės.</w:t>
      </w:r>
      <w:r w:rsidR="00A77E98" w:rsidRPr="00A77E98">
        <w:rPr>
          <w:rFonts w:asciiTheme="minorHAnsi" w:hAnsiTheme="minorHAnsi" w:cstheme="minorHAnsi"/>
          <w:sz w:val="22"/>
          <w:szCs w:val="22"/>
          <w:lang w:val="lt-LT"/>
        </w:rPr>
        <w:t xml:space="preserve"> </w:t>
      </w:r>
      <w:r w:rsidR="00A77E98" w:rsidRPr="0053568B">
        <w:rPr>
          <w:rFonts w:asciiTheme="minorHAnsi" w:hAnsiTheme="minorHAnsi" w:cstheme="minorHAnsi"/>
          <w:sz w:val="22"/>
          <w:szCs w:val="22"/>
          <w:lang w:val="lt-LT"/>
        </w:rPr>
        <w:t>Lietuvoje tvariausiu prekės ženklu išrinktas prekybos tinklas „Lidl“.</w:t>
      </w:r>
    </w:p>
    <w:p w14:paraId="4B78D95F" w14:textId="782E16C3" w:rsidR="00FA3BCA" w:rsidRDefault="00A77E98" w:rsidP="00A77E98">
      <w:pPr>
        <w:spacing w:after="160"/>
        <w:jc w:val="both"/>
        <w:rPr>
          <w:rFonts w:asciiTheme="minorHAnsi" w:hAnsiTheme="minorHAnsi" w:cstheme="minorHAnsi"/>
          <w:sz w:val="22"/>
          <w:szCs w:val="22"/>
          <w:lang w:val="lt-LT"/>
        </w:rPr>
      </w:pPr>
      <w:r w:rsidRPr="00A77E98">
        <w:rPr>
          <w:rFonts w:asciiTheme="minorHAnsi" w:hAnsiTheme="minorHAnsi" w:cstheme="minorHAnsi"/>
          <w:sz w:val="22"/>
          <w:szCs w:val="22"/>
          <w:lang w:val="lt-LT"/>
        </w:rPr>
        <w:t>„</w:t>
      </w:r>
      <w:r w:rsidR="00FA3BCA">
        <w:rPr>
          <w:rFonts w:asciiTheme="minorHAnsi" w:hAnsiTheme="minorHAnsi" w:cstheme="minorHAnsi"/>
          <w:sz w:val="22"/>
          <w:szCs w:val="22"/>
          <w:lang w:val="lt-LT"/>
        </w:rPr>
        <w:t>Džia</w:t>
      </w:r>
      <w:r w:rsidR="00433314">
        <w:rPr>
          <w:rFonts w:asciiTheme="minorHAnsi" w:hAnsiTheme="minorHAnsi" w:cstheme="minorHAnsi"/>
          <w:sz w:val="22"/>
          <w:szCs w:val="22"/>
          <w:lang w:val="lt-LT"/>
        </w:rPr>
        <w:t>u</w:t>
      </w:r>
      <w:r w:rsidR="00FA3BCA">
        <w:rPr>
          <w:rFonts w:asciiTheme="minorHAnsi" w:hAnsiTheme="minorHAnsi" w:cstheme="minorHAnsi"/>
          <w:sz w:val="22"/>
          <w:szCs w:val="22"/>
          <w:lang w:val="lt-LT"/>
        </w:rPr>
        <w:t>giamės šį prestižinį apdovanojimą gaudami jau antrus metus iš eilės. Tai yra įrodymas, kad dirbame teisinga link</w:t>
      </w:r>
      <w:r w:rsidR="0038215F">
        <w:rPr>
          <w:rFonts w:asciiTheme="minorHAnsi" w:hAnsiTheme="minorHAnsi" w:cstheme="minorHAnsi"/>
          <w:sz w:val="22"/>
          <w:szCs w:val="22"/>
          <w:lang w:val="lt-LT"/>
        </w:rPr>
        <w:t>m</w:t>
      </w:r>
      <w:r w:rsidR="00FA3BCA">
        <w:rPr>
          <w:rFonts w:asciiTheme="minorHAnsi" w:hAnsiTheme="minorHAnsi" w:cstheme="minorHAnsi"/>
          <w:sz w:val="22"/>
          <w:szCs w:val="22"/>
          <w:lang w:val="lt-LT"/>
        </w:rPr>
        <w:t xml:space="preserve">e, o mūsų indėlis į tvarumą yra vertinamas. Siakiame tvarumo visose savo veiklos etapuose, todėl „Lidl“ </w:t>
      </w:r>
      <w:r w:rsidR="00FA3BCA" w:rsidRPr="00A77E98">
        <w:rPr>
          <w:rFonts w:asciiTheme="minorHAnsi" w:hAnsiTheme="minorHAnsi" w:cstheme="minorHAnsi"/>
          <w:sz w:val="22"/>
          <w:szCs w:val="22"/>
          <w:lang w:val="lt-LT"/>
        </w:rPr>
        <w:t xml:space="preserve">socialinė atsakomybė apima labai platų veiklos spektrą </w:t>
      </w:r>
      <w:r w:rsidR="00FA3BCA">
        <w:rPr>
          <w:rFonts w:asciiTheme="minorHAnsi" w:hAnsiTheme="minorHAnsi" w:cstheme="minorHAnsi"/>
          <w:sz w:val="22"/>
          <w:szCs w:val="22"/>
          <w:lang w:val="lt-LT"/>
        </w:rPr>
        <w:t>– tai ir plastiko mažinimas visoje prekybos grandinėje,</w:t>
      </w:r>
      <w:r w:rsidR="00FA3BCA" w:rsidRPr="00A77E98">
        <w:rPr>
          <w:rFonts w:asciiTheme="minorHAnsi" w:hAnsiTheme="minorHAnsi" w:cstheme="minorHAnsi"/>
          <w:sz w:val="22"/>
          <w:szCs w:val="22"/>
          <w:lang w:val="lt-LT"/>
        </w:rPr>
        <w:t xml:space="preserve"> </w:t>
      </w:r>
      <w:r w:rsidR="00FA3BCA">
        <w:rPr>
          <w:rFonts w:asciiTheme="minorHAnsi" w:hAnsiTheme="minorHAnsi" w:cstheme="minorHAnsi"/>
          <w:sz w:val="22"/>
          <w:szCs w:val="22"/>
          <w:lang w:val="lt-LT"/>
        </w:rPr>
        <w:t xml:space="preserve">ir </w:t>
      </w:r>
      <w:r w:rsidR="00FA3BCA" w:rsidRPr="00A77E98">
        <w:rPr>
          <w:rFonts w:asciiTheme="minorHAnsi" w:hAnsiTheme="minorHAnsi" w:cstheme="minorHAnsi"/>
          <w:sz w:val="22"/>
          <w:szCs w:val="22"/>
          <w:lang w:val="lt-LT"/>
        </w:rPr>
        <w:t>param</w:t>
      </w:r>
      <w:r w:rsidR="00FA3BCA">
        <w:rPr>
          <w:rFonts w:asciiTheme="minorHAnsi" w:hAnsiTheme="minorHAnsi" w:cstheme="minorHAnsi"/>
          <w:sz w:val="22"/>
          <w:szCs w:val="22"/>
          <w:lang w:val="lt-LT"/>
        </w:rPr>
        <w:t>a</w:t>
      </w:r>
      <w:r w:rsidR="00FA3BCA" w:rsidRPr="00A77E98">
        <w:rPr>
          <w:rFonts w:asciiTheme="minorHAnsi" w:hAnsiTheme="minorHAnsi" w:cstheme="minorHAnsi"/>
          <w:sz w:val="22"/>
          <w:szCs w:val="22"/>
          <w:lang w:val="lt-LT"/>
        </w:rPr>
        <w:t xml:space="preserve"> nepasiturintiems asmenims </w:t>
      </w:r>
      <w:r w:rsidR="00FA3BCA">
        <w:rPr>
          <w:rFonts w:asciiTheme="minorHAnsi" w:hAnsiTheme="minorHAnsi" w:cstheme="minorHAnsi"/>
          <w:sz w:val="22"/>
          <w:szCs w:val="22"/>
          <w:lang w:val="lt-LT"/>
        </w:rPr>
        <w:t>bei</w:t>
      </w:r>
      <w:r w:rsidR="00FA3BCA" w:rsidRPr="00A77E98">
        <w:rPr>
          <w:rFonts w:asciiTheme="minorHAnsi" w:hAnsiTheme="minorHAnsi" w:cstheme="minorHAnsi"/>
          <w:sz w:val="22"/>
          <w:szCs w:val="22"/>
          <w:lang w:val="lt-LT"/>
        </w:rPr>
        <w:t xml:space="preserve"> vaikų dienos centrams</w:t>
      </w:r>
      <w:r w:rsidR="00FA3BCA">
        <w:rPr>
          <w:rFonts w:asciiTheme="minorHAnsi" w:hAnsiTheme="minorHAnsi" w:cstheme="minorHAnsi"/>
          <w:sz w:val="22"/>
          <w:szCs w:val="22"/>
          <w:lang w:val="lt-LT"/>
        </w:rPr>
        <w:t xml:space="preserve">, </w:t>
      </w:r>
      <w:r w:rsidR="00FA3BCA" w:rsidRPr="00A77E98">
        <w:rPr>
          <w:rFonts w:asciiTheme="minorHAnsi" w:hAnsiTheme="minorHAnsi" w:cstheme="minorHAnsi"/>
          <w:sz w:val="22"/>
          <w:szCs w:val="22"/>
          <w:lang w:val="lt-LT"/>
        </w:rPr>
        <w:t>pastatų energetin</w:t>
      </w:r>
      <w:r w:rsidR="00FA3BCA">
        <w:rPr>
          <w:rFonts w:asciiTheme="minorHAnsi" w:hAnsiTheme="minorHAnsi" w:cstheme="minorHAnsi"/>
          <w:sz w:val="22"/>
          <w:szCs w:val="22"/>
          <w:lang w:val="lt-LT"/>
        </w:rPr>
        <w:t>is</w:t>
      </w:r>
      <w:r w:rsidR="00FA3BCA" w:rsidRPr="00A77E98">
        <w:rPr>
          <w:rFonts w:asciiTheme="minorHAnsi" w:hAnsiTheme="minorHAnsi" w:cstheme="minorHAnsi"/>
          <w:sz w:val="22"/>
          <w:szCs w:val="22"/>
          <w:lang w:val="lt-LT"/>
        </w:rPr>
        <w:t xml:space="preserve"> efektyvum</w:t>
      </w:r>
      <w:r w:rsidR="00FA3BCA">
        <w:rPr>
          <w:rFonts w:asciiTheme="minorHAnsi" w:hAnsiTheme="minorHAnsi" w:cstheme="minorHAnsi"/>
          <w:sz w:val="22"/>
          <w:szCs w:val="22"/>
          <w:lang w:val="lt-LT"/>
        </w:rPr>
        <w:t>as,</w:t>
      </w:r>
      <w:r w:rsidR="00FA3BCA" w:rsidRPr="00A77E98">
        <w:rPr>
          <w:rFonts w:asciiTheme="minorHAnsi" w:hAnsiTheme="minorHAnsi" w:cstheme="minorHAnsi"/>
          <w:sz w:val="22"/>
          <w:szCs w:val="22"/>
          <w:lang w:val="lt-LT"/>
        </w:rPr>
        <w:t xml:space="preserve"> tvarios energijos naudojim</w:t>
      </w:r>
      <w:r w:rsidR="00FA3BCA">
        <w:rPr>
          <w:rFonts w:asciiTheme="minorHAnsi" w:hAnsiTheme="minorHAnsi" w:cstheme="minorHAnsi"/>
          <w:sz w:val="22"/>
          <w:szCs w:val="22"/>
          <w:lang w:val="lt-LT"/>
        </w:rPr>
        <w:t>as</w:t>
      </w:r>
      <w:r w:rsidR="00FA3BCA" w:rsidRPr="00A77E98">
        <w:rPr>
          <w:rFonts w:asciiTheme="minorHAnsi" w:hAnsiTheme="minorHAnsi" w:cstheme="minorHAnsi"/>
          <w:sz w:val="22"/>
          <w:szCs w:val="22"/>
          <w:lang w:val="lt-LT"/>
        </w:rPr>
        <w:t>,</w:t>
      </w:r>
      <w:r w:rsidR="00FA3BCA">
        <w:rPr>
          <w:rFonts w:asciiTheme="minorHAnsi" w:hAnsiTheme="minorHAnsi" w:cstheme="minorHAnsi"/>
          <w:sz w:val="22"/>
          <w:szCs w:val="22"/>
          <w:lang w:val="lt-LT"/>
        </w:rPr>
        <w:t xml:space="preserve"> dėmesys bei rūpinimąsis darbuotojais, jų šeimomis. Šis įvertinimas mus skatina ne tik tęsti savo tvarias iniciatyvas, bet ir skirti dar didesnį indėlį joms“, </w:t>
      </w:r>
      <w:r w:rsidR="00FA3BCA" w:rsidRPr="0053568B">
        <w:rPr>
          <w:rFonts w:asciiTheme="minorHAnsi" w:hAnsiTheme="minorHAnsi" w:cstheme="minorHAnsi"/>
          <w:sz w:val="22"/>
          <w:szCs w:val="22"/>
          <w:lang w:val="lt-LT"/>
        </w:rPr>
        <w:t>–</w:t>
      </w:r>
      <w:r w:rsidR="00FA3BCA">
        <w:rPr>
          <w:rFonts w:asciiTheme="minorHAnsi" w:hAnsiTheme="minorHAnsi" w:cstheme="minorHAnsi"/>
          <w:sz w:val="22"/>
          <w:szCs w:val="22"/>
          <w:lang w:val="lt-LT"/>
        </w:rPr>
        <w:t xml:space="preserve"> </w:t>
      </w:r>
      <w:r w:rsidR="006B7A18">
        <w:rPr>
          <w:rFonts w:asciiTheme="minorHAnsi" w:hAnsiTheme="minorHAnsi" w:cstheme="minorHAnsi"/>
          <w:sz w:val="22"/>
          <w:szCs w:val="22"/>
          <w:lang w:val="lt-LT"/>
        </w:rPr>
        <w:t>sak</w:t>
      </w:r>
      <w:r w:rsidR="00FA3BCA">
        <w:rPr>
          <w:rFonts w:asciiTheme="minorHAnsi" w:hAnsiTheme="minorHAnsi" w:cstheme="minorHAnsi"/>
          <w:sz w:val="22"/>
          <w:szCs w:val="22"/>
          <w:lang w:val="lt-LT"/>
        </w:rPr>
        <w:t>o „Lidl Lietuva“</w:t>
      </w:r>
      <w:r w:rsidR="006B7A18">
        <w:rPr>
          <w:rFonts w:asciiTheme="minorHAnsi" w:hAnsiTheme="minorHAnsi" w:cstheme="minorHAnsi"/>
          <w:sz w:val="22"/>
          <w:szCs w:val="22"/>
          <w:lang w:val="lt-LT"/>
        </w:rPr>
        <w:t xml:space="preserve"> Korporatyvinių reikalų ir komunikacijos departamento vadovas Valdas Lopeta</w:t>
      </w:r>
      <w:r w:rsidR="00FA3BCA">
        <w:rPr>
          <w:rFonts w:asciiTheme="minorHAnsi" w:hAnsiTheme="minorHAnsi" w:cstheme="minorHAnsi"/>
          <w:sz w:val="22"/>
          <w:szCs w:val="22"/>
          <w:lang w:val="lt-LT"/>
        </w:rPr>
        <w:t>.</w:t>
      </w:r>
    </w:p>
    <w:p w14:paraId="173CCC80" w14:textId="024BF1E8" w:rsidR="00FA3BCA" w:rsidRDefault="00FA3BCA" w:rsidP="00FA3BCA">
      <w:pPr>
        <w:spacing w:after="160"/>
        <w:jc w:val="both"/>
        <w:rPr>
          <w:rFonts w:asciiTheme="minorHAnsi" w:hAnsiTheme="minorHAnsi" w:cstheme="minorHAnsi"/>
          <w:sz w:val="22"/>
          <w:szCs w:val="22"/>
          <w:lang w:val="lt-LT"/>
        </w:rPr>
      </w:pPr>
      <w:r w:rsidRPr="0053568B">
        <w:rPr>
          <w:rFonts w:asciiTheme="minorHAnsi" w:hAnsiTheme="minorHAnsi" w:cstheme="minorHAnsi"/>
          <w:sz w:val="22"/>
          <w:szCs w:val="22"/>
          <w:lang w:val="lt-LT"/>
        </w:rPr>
        <w:t xml:space="preserve">Tyrimų agentūra „SB Insight“ kasmet nuo 2011 m. vertina, kokią įtaką tvarumo politika daro prekių ženklams, jų komunikacijai ir verslo plėtrai, bei išveda prekių ženklų tvarumo indeksą. Įmonės atrenkamos pagal kelis nepriklausomus kriterijus: užimamos rinkos dalį, apyvartą ir bendrą prekių ženklo žinomumą šalyje. Atrinktus prekių ženklus aplinkosaugos ir socialinės atsakomybės srityse vėliau vertina šalies gyventojai. Šiais metais tyrime dalyvavo daugiau nei </w:t>
      </w:r>
      <w:r w:rsidRPr="00E324C3">
        <w:rPr>
          <w:rFonts w:asciiTheme="minorHAnsi" w:hAnsiTheme="minorHAnsi" w:cstheme="minorHAnsi"/>
          <w:sz w:val="22"/>
          <w:szCs w:val="22"/>
          <w:lang w:val="lt-LT"/>
        </w:rPr>
        <w:t>60</w:t>
      </w:r>
      <w:r w:rsidRPr="0053568B">
        <w:rPr>
          <w:rFonts w:asciiTheme="minorHAnsi" w:hAnsiTheme="minorHAnsi" w:cstheme="minorHAnsi"/>
          <w:sz w:val="22"/>
          <w:szCs w:val="22"/>
          <w:lang w:val="lt-LT"/>
        </w:rPr>
        <w:t xml:space="preserve"> tūkst. vartotojų iš </w:t>
      </w:r>
      <w:r>
        <w:rPr>
          <w:rFonts w:asciiTheme="minorHAnsi" w:hAnsiTheme="minorHAnsi" w:cstheme="minorHAnsi"/>
          <w:sz w:val="22"/>
          <w:szCs w:val="22"/>
          <w:lang w:val="lt-LT"/>
        </w:rPr>
        <w:t>Europos</w:t>
      </w:r>
      <w:r w:rsidR="0038215F">
        <w:rPr>
          <w:rFonts w:asciiTheme="minorHAnsi" w:hAnsiTheme="minorHAnsi" w:cstheme="minorHAnsi"/>
          <w:sz w:val="22"/>
          <w:szCs w:val="22"/>
          <w:lang w:val="lt-LT"/>
        </w:rPr>
        <w:t xml:space="preserve"> šalių. Buvo analizuojami</w:t>
      </w:r>
      <w:r w:rsidRPr="0053568B">
        <w:rPr>
          <w:rFonts w:asciiTheme="minorHAnsi" w:hAnsiTheme="minorHAnsi" w:cstheme="minorHAnsi"/>
          <w:sz w:val="22"/>
          <w:szCs w:val="22"/>
          <w:lang w:val="lt-LT"/>
        </w:rPr>
        <w:t xml:space="preserve"> 1 400 prekių ženklų iš 3</w:t>
      </w:r>
      <w:r>
        <w:rPr>
          <w:rFonts w:asciiTheme="minorHAnsi" w:hAnsiTheme="minorHAnsi" w:cstheme="minorHAnsi"/>
          <w:sz w:val="22"/>
          <w:szCs w:val="22"/>
          <w:lang w:val="lt-LT"/>
        </w:rPr>
        <w:t>4</w:t>
      </w:r>
      <w:r w:rsidRPr="0053568B">
        <w:rPr>
          <w:rFonts w:asciiTheme="minorHAnsi" w:hAnsiTheme="minorHAnsi" w:cstheme="minorHAnsi"/>
          <w:sz w:val="22"/>
          <w:szCs w:val="22"/>
          <w:lang w:val="lt-LT"/>
        </w:rPr>
        <w:t xml:space="preserve"> sektorių.</w:t>
      </w:r>
    </w:p>
    <w:p w14:paraId="36F60579" w14:textId="54CB6F8E" w:rsidR="00FA3BCA" w:rsidRPr="00FA3BCA" w:rsidRDefault="00FA3BCA" w:rsidP="00A77E98">
      <w:pPr>
        <w:spacing w:after="160"/>
        <w:jc w:val="both"/>
        <w:rPr>
          <w:rFonts w:asciiTheme="minorHAnsi" w:hAnsiTheme="minorHAnsi" w:cstheme="minorHAnsi"/>
          <w:b/>
          <w:bCs/>
          <w:sz w:val="22"/>
          <w:szCs w:val="22"/>
          <w:lang w:val="lt-LT"/>
        </w:rPr>
      </w:pPr>
      <w:r w:rsidRPr="00FA3BCA">
        <w:rPr>
          <w:rFonts w:asciiTheme="minorHAnsi" w:hAnsiTheme="minorHAnsi" w:cstheme="minorHAnsi"/>
          <w:b/>
          <w:bCs/>
          <w:sz w:val="22"/>
          <w:szCs w:val="22"/>
          <w:lang w:val="lt-LT"/>
        </w:rPr>
        <w:t>Dėmesys pirkėjams, darbuotojams ir aplinkai</w:t>
      </w:r>
    </w:p>
    <w:p w14:paraId="23689762" w14:textId="7DFC15C5" w:rsidR="00BA781E" w:rsidRDefault="0053568B" w:rsidP="0053568B">
      <w:pPr>
        <w:spacing w:after="160"/>
        <w:jc w:val="both"/>
        <w:rPr>
          <w:rFonts w:asciiTheme="minorHAnsi" w:hAnsiTheme="minorHAnsi" w:cstheme="minorHAnsi"/>
          <w:sz w:val="22"/>
          <w:szCs w:val="22"/>
          <w:lang w:val="lt-LT"/>
        </w:rPr>
      </w:pPr>
      <w:r w:rsidRPr="0053568B">
        <w:rPr>
          <w:rFonts w:asciiTheme="minorHAnsi" w:hAnsiTheme="minorHAnsi" w:cstheme="minorHAnsi"/>
          <w:sz w:val="22"/>
          <w:szCs w:val="22"/>
          <w:lang w:val="lt-LT"/>
        </w:rPr>
        <w:t xml:space="preserve">„Lidl Lietuva“ nuo pat veiklos pradžios </w:t>
      </w:r>
      <w:r w:rsidR="007C086C">
        <w:rPr>
          <w:rFonts w:asciiTheme="minorHAnsi" w:hAnsiTheme="minorHAnsi" w:cstheme="minorHAnsi"/>
          <w:sz w:val="22"/>
          <w:szCs w:val="22"/>
          <w:lang w:val="lt-LT"/>
        </w:rPr>
        <w:t xml:space="preserve">šalyje </w:t>
      </w:r>
      <w:r w:rsidRPr="0053568B">
        <w:rPr>
          <w:rFonts w:asciiTheme="minorHAnsi" w:hAnsiTheme="minorHAnsi" w:cstheme="minorHAnsi"/>
          <w:sz w:val="22"/>
          <w:szCs w:val="22"/>
          <w:lang w:val="lt-LT"/>
        </w:rPr>
        <w:t xml:space="preserve">kelia sau didelius tvarumo reikalavimus. Saugodama gamtą, bendrovė naudoja žaliąją energiją, stato aplinkai draugiškas parduotuves, vadovaujasi ne tik įvairiais pastatų, bet ir produktų tvarumo sertifikatais. 2019 m. </w:t>
      </w:r>
      <w:r w:rsidR="007C086C">
        <w:rPr>
          <w:rFonts w:asciiTheme="minorHAnsi" w:hAnsiTheme="minorHAnsi" w:cstheme="minorHAnsi"/>
          <w:sz w:val="22"/>
          <w:szCs w:val="22"/>
          <w:lang w:val="lt-LT"/>
        </w:rPr>
        <w:t>„Lidl Lietuva“ pristatė plastiko mažinimo kampaniją</w:t>
      </w:r>
      <w:r w:rsidRPr="0053568B">
        <w:rPr>
          <w:rFonts w:asciiTheme="minorHAnsi" w:hAnsiTheme="minorHAnsi" w:cstheme="minorHAnsi"/>
          <w:sz w:val="22"/>
          <w:szCs w:val="22"/>
          <w:lang w:val="lt-LT"/>
        </w:rPr>
        <w:t xml:space="preserve"> „Banginio dydžio dėkui“</w:t>
      </w:r>
      <w:r w:rsidR="007C086C">
        <w:rPr>
          <w:rFonts w:asciiTheme="minorHAnsi" w:hAnsiTheme="minorHAnsi" w:cstheme="minorHAnsi"/>
          <w:sz w:val="22"/>
          <w:szCs w:val="22"/>
          <w:lang w:val="lt-LT"/>
        </w:rPr>
        <w:t xml:space="preserve">, </w:t>
      </w:r>
      <w:r w:rsidR="00BA781E">
        <w:rPr>
          <w:rFonts w:asciiTheme="minorHAnsi" w:hAnsiTheme="minorHAnsi" w:cstheme="minorHAnsi"/>
          <w:sz w:val="22"/>
          <w:szCs w:val="22"/>
          <w:lang w:val="lt-LT"/>
        </w:rPr>
        <w:t xml:space="preserve">o </w:t>
      </w:r>
      <w:r w:rsidR="00BA781E" w:rsidRPr="00BA781E">
        <w:rPr>
          <w:rFonts w:asciiTheme="minorHAnsi" w:hAnsiTheme="minorHAnsi" w:cstheme="minorHAnsi"/>
          <w:sz w:val="22"/>
          <w:szCs w:val="22"/>
          <w:lang w:val="lt-LT"/>
        </w:rPr>
        <w:t>20</w:t>
      </w:r>
      <w:r w:rsidR="00BA781E">
        <w:rPr>
          <w:rFonts w:asciiTheme="minorHAnsi" w:hAnsiTheme="minorHAnsi" w:cstheme="minorHAnsi"/>
          <w:sz w:val="22"/>
          <w:szCs w:val="22"/>
          <w:lang w:val="lt-LT"/>
        </w:rPr>
        <w:t>20 m. pradžioje tapo pirmuoju iš didžiųjų prekybos tinklų Lietuvoje, atsisakiusių plastikinių pirkinių maišelių.</w:t>
      </w:r>
      <w:r w:rsidR="0038215F">
        <w:rPr>
          <w:rFonts w:asciiTheme="minorHAnsi" w:hAnsiTheme="minorHAnsi" w:cstheme="minorHAnsi"/>
          <w:sz w:val="22"/>
          <w:szCs w:val="22"/>
          <w:lang w:val="lt-LT"/>
        </w:rPr>
        <w:t xml:space="preserve"> Vien šis žingsnis </w:t>
      </w:r>
      <w:r w:rsidR="0038215F" w:rsidRPr="0038215F">
        <w:rPr>
          <w:rFonts w:asciiTheme="minorHAnsi" w:hAnsiTheme="minorHAnsi" w:cstheme="minorHAnsi"/>
          <w:sz w:val="22"/>
          <w:szCs w:val="22"/>
          <w:lang w:val="lt-LT"/>
        </w:rPr>
        <w:t>leido per vienerius metus plastiko kiekį sumažinti daugiau nei 90 tonų</w:t>
      </w:r>
      <w:r w:rsidR="0038215F">
        <w:rPr>
          <w:rFonts w:asciiTheme="minorHAnsi" w:hAnsiTheme="minorHAnsi" w:cstheme="minorHAnsi"/>
          <w:sz w:val="22"/>
          <w:szCs w:val="22"/>
          <w:lang w:val="lt-LT"/>
        </w:rPr>
        <w:t xml:space="preserve">. </w:t>
      </w:r>
    </w:p>
    <w:p w14:paraId="0AD3FF0A" w14:textId="458B552D" w:rsidR="005508DB" w:rsidRDefault="00BA781E" w:rsidP="0053568B">
      <w:pPr>
        <w:spacing w:after="160"/>
        <w:jc w:val="both"/>
        <w:rPr>
          <w:rFonts w:asciiTheme="minorHAnsi" w:hAnsiTheme="minorHAnsi" w:cstheme="minorHAnsi"/>
          <w:sz w:val="22"/>
          <w:szCs w:val="22"/>
          <w:lang w:val="lt-LT"/>
        </w:rPr>
      </w:pPr>
      <w:r>
        <w:rPr>
          <w:rFonts w:asciiTheme="minorHAnsi" w:hAnsiTheme="minorHAnsi" w:cstheme="minorHAnsi"/>
          <w:sz w:val="22"/>
          <w:szCs w:val="22"/>
          <w:lang w:val="lt-LT"/>
        </w:rPr>
        <w:t>Prekybos tinklas itin didelį dėmesį skiria darbuotojų gerovei.</w:t>
      </w:r>
      <w:r w:rsidR="005508DB">
        <w:rPr>
          <w:rFonts w:asciiTheme="minorHAnsi" w:hAnsiTheme="minorHAnsi" w:cstheme="minorHAnsi"/>
          <w:sz w:val="22"/>
          <w:szCs w:val="22"/>
          <w:lang w:val="lt-LT"/>
        </w:rPr>
        <w:t xml:space="preserve"> Prekybos tinklas moka vienus didžiausių atlyginimų mažmeninės prekybos sektoriuje šalyje, </w:t>
      </w:r>
      <w:r w:rsidR="005508DB" w:rsidRPr="005508DB">
        <w:rPr>
          <w:rFonts w:asciiTheme="minorHAnsi" w:hAnsiTheme="minorHAnsi" w:cstheme="minorHAnsi"/>
          <w:sz w:val="22"/>
          <w:szCs w:val="22"/>
          <w:lang w:val="lt-LT"/>
        </w:rPr>
        <w:t>Rekvizitai.lt“ šių metų sausio mėnesio duomenys rodo, kad vidutinis darbo užmokestis siekia 1595,51 eurą</w:t>
      </w:r>
      <w:r w:rsidR="005508DB">
        <w:rPr>
          <w:rFonts w:asciiTheme="minorHAnsi" w:hAnsiTheme="minorHAnsi" w:cstheme="minorHAnsi"/>
          <w:sz w:val="22"/>
          <w:szCs w:val="22"/>
          <w:lang w:val="lt-LT"/>
        </w:rPr>
        <w:t xml:space="preserve">. Taip pat jau trečius metus iš eilės visi „Lidl“ darbuotojai yra draudžiami papildomu privačiu sveikatos draudimu, o šiais metais draudimo paketas buvo ir dar labiau išplėstas. „Lidl“ taip pat </w:t>
      </w:r>
      <w:r w:rsidR="005508DB" w:rsidRPr="005508DB">
        <w:rPr>
          <w:rFonts w:asciiTheme="minorHAnsi" w:hAnsiTheme="minorHAnsi" w:cstheme="minorHAnsi"/>
          <w:sz w:val="22"/>
          <w:szCs w:val="22"/>
          <w:lang w:val="lt-LT"/>
        </w:rPr>
        <w:t>sudaro kiekvienam darbuotojui galimybes kilti karjeros laiptais, nepamiršta komandos narių ir jų vaikų per didžiausias metų šventes, kurias darbuotojai praleidžia su savo artimaisiais.</w:t>
      </w:r>
    </w:p>
    <w:p w14:paraId="76A3DB07" w14:textId="0A7390E2" w:rsidR="007C086C" w:rsidRPr="005508DB" w:rsidRDefault="005508DB" w:rsidP="0053568B">
      <w:pPr>
        <w:spacing w:after="16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„Lidl“ pagalbą teikia bendruomenėms bei socialiai jautrioms grupėms. </w:t>
      </w:r>
      <w:r w:rsidR="007C086C">
        <w:rPr>
          <w:rFonts w:asciiTheme="minorHAnsi" w:hAnsiTheme="minorHAnsi" w:cstheme="minorHAnsi"/>
          <w:sz w:val="22"/>
          <w:szCs w:val="22"/>
          <w:lang w:val="lt-LT"/>
        </w:rPr>
        <w:t xml:space="preserve">Viena pagrindinių įmonės vykdomų iniciatyvų – </w:t>
      </w:r>
      <w:r>
        <w:rPr>
          <w:rFonts w:asciiTheme="minorHAnsi" w:hAnsiTheme="minorHAnsi" w:cstheme="minorHAnsi"/>
          <w:sz w:val="22"/>
          <w:szCs w:val="22"/>
          <w:lang w:val="lt-LT"/>
        </w:rPr>
        <w:t xml:space="preserve">jau daugiau nei trejus metus vykdomas </w:t>
      </w:r>
      <w:r w:rsidR="0053568B" w:rsidRPr="0053568B">
        <w:rPr>
          <w:rFonts w:asciiTheme="minorHAnsi" w:hAnsiTheme="minorHAnsi" w:cstheme="minorHAnsi"/>
          <w:sz w:val="22"/>
          <w:szCs w:val="22"/>
          <w:lang w:val="lt-LT"/>
        </w:rPr>
        <w:t>socialinis projektas „Už saugią aplinką mūsų vaikams“</w:t>
      </w:r>
      <w:r>
        <w:rPr>
          <w:rFonts w:asciiTheme="minorHAnsi" w:hAnsiTheme="minorHAnsi" w:cstheme="minorHAnsi"/>
          <w:sz w:val="22"/>
          <w:szCs w:val="22"/>
          <w:lang w:val="lt-LT"/>
        </w:rPr>
        <w:t xml:space="preserve">. </w:t>
      </w:r>
      <w:r w:rsidR="007C086C">
        <w:rPr>
          <w:rFonts w:asciiTheme="minorHAnsi" w:hAnsiTheme="minorHAnsi" w:cstheme="minorHAnsi"/>
          <w:sz w:val="22"/>
          <w:szCs w:val="22"/>
          <w:lang w:val="lt-LT"/>
        </w:rPr>
        <w:t>Prisidėti prie projekto gali ir visi Lietuvos žmonės, priduodami depozitą „Lidl“ taromatuose ir paaukodami už jį gautą sumą vaikų dienos centrus koordinuojančioms organizacijoms – „Gelbėkit vaikus“, Maltos ordino pagalbos tarnyba bei „Caritas“. Surinktą sumą „Lidl“ kiekvieną mėnesį padvigubin</w:t>
      </w:r>
      <w:r w:rsidR="00433314">
        <w:rPr>
          <w:rFonts w:asciiTheme="minorHAnsi" w:hAnsiTheme="minorHAnsi" w:cstheme="minorHAnsi"/>
          <w:sz w:val="22"/>
          <w:szCs w:val="22"/>
          <w:lang w:val="lt-LT"/>
        </w:rPr>
        <w:t>a</w:t>
      </w:r>
      <w:r w:rsidR="007C086C">
        <w:rPr>
          <w:rFonts w:asciiTheme="minorHAnsi" w:hAnsiTheme="minorHAnsi" w:cstheme="minorHAnsi"/>
          <w:sz w:val="22"/>
          <w:szCs w:val="22"/>
          <w:lang w:val="lt-LT"/>
        </w:rPr>
        <w:t>.</w:t>
      </w:r>
      <w:r w:rsidR="0053568B" w:rsidRPr="0053568B">
        <w:rPr>
          <w:rFonts w:asciiTheme="minorHAnsi" w:hAnsiTheme="minorHAnsi" w:cstheme="minorHAnsi"/>
          <w:sz w:val="22"/>
          <w:szCs w:val="22"/>
          <w:lang w:val="lt-LT"/>
        </w:rPr>
        <w:t xml:space="preserve"> </w:t>
      </w:r>
      <w:r>
        <w:rPr>
          <w:rFonts w:asciiTheme="minorHAnsi" w:hAnsiTheme="minorHAnsi" w:cstheme="minorHAnsi"/>
          <w:sz w:val="22"/>
          <w:szCs w:val="22"/>
          <w:lang w:val="lt-LT"/>
        </w:rPr>
        <w:t xml:space="preserve">Per trejus projekto metus vaikų dienos centrams „Lidl“ kartu su pirkėjais paaukojo daugiau kaip </w:t>
      </w:r>
      <w:r w:rsidRPr="005508DB">
        <w:rPr>
          <w:rFonts w:asciiTheme="minorHAnsi" w:hAnsiTheme="minorHAnsi" w:cstheme="minorHAnsi"/>
          <w:sz w:val="22"/>
          <w:szCs w:val="22"/>
          <w:lang w:val="lt-LT"/>
        </w:rPr>
        <w:t>1</w:t>
      </w:r>
      <w:r>
        <w:rPr>
          <w:rFonts w:asciiTheme="minorHAnsi" w:hAnsiTheme="minorHAnsi" w:cstheme="minorHAnsi"/>
          <w:sz w:val="22"/>
          <w:szCs w:val="22"/>
          <w:lang w:val="lt-LT"/>
        </w:rPr>
        <w:t>75 tūkst. eurų.</w:t>
      </w:r>
    </w:p>
    <w:p w14:paraId="6C1EDE78" w14:textId="77777777" w:rsidR="00481436" w:rsidRDefault="005508DB" w:rsidP="007C086C">
      <w:pPr>
        <w:spacing w:after="160"/>
        <w:jc w:val="both"/>
        <w:rPr>
          <w:rFonts w:asciiTheme="minorHAnsi" w:hAnsiTheme="minorHAnsi" w:cstheme="minorHAnsi"/>
          <w:sz w:val="22"/>
          <w:szCs w:val="22"/>
          <w:lang w:val="lt-LT"/>
        </w:rPr>
      </w:pPr>
      <w:r w:rsidRPr="005508DB">
        <w:rPr>
          <w:rFonts w:asciiTheme="minorHAnsi" w:hAnsiTheme="minorHAnsi" w:cstheme="minorHAnsi"/>
          <w:sz w:val="22"/>
          <w:szCs w:val="22"/>
          <w:lang w:val="lt-LT"/>
        </w:rPr>
        <w:t xml:space="preserve">„Lidl Lietuva“ šiuo metu dirba daugiau nei 2,3 tūkst. darbuotojų. Lietuvoje iš viso veikia 54 „Lidl“ prekybos tinklo parduotuvės 22-uose šalies miestuose –  Vilniuje, Kaune, Klaipėdoje, Šiauliuose, Alytuje, Marijampolėje, Kėdainiuose, </w:t>
      </w:r>
      <w:r w:rsidRPr="005508DB">
        <w:rPr>
          <w:rFonts w:asciiTheme="minorHAnsi" w:hAnsiTheme="minorHAnsi" w:cstheme="minorHAnsi"/>
          <w:sz w:val="22"/>
          <w:szCs w:val="22"/>
          <w:lang w:val="lt-LT"/>
        </w:rPr>
        <w:lastRenderedPageBreak/>
        <w:t>Telšiuose, Kretingoje, Mažeikiuose, Tauragėje, Jonavoje, Panevėžyje, Ukmergėje, Utenoje, Plungėje, Palangoje, Elektrėnuose, Visagine, Šilutėje, Radviliškyje bei Vilkaviškyje.</w:t>
      </w:r>
    </w:p>
    <w:p w14:paraId="654F1E0D" w14:textId="3B5CA47B" w:rsidR="007C086C" w:rsidRPr="007C086C" w:rsidRDefault="0053568B" w:rsidP="007C086C">
      <w:pPr>
        <w:spacing w:after="160"/>
        <w:jc w:val="both"/>
        <w:rPr>
          <w:rFonts w:asciiTheme="minorHAnsi" w:hAnsiTheme="minorHAnsi" w:cstheme="minorHAnsi"/>
          <w:sz w:val="22"/>
          <w:szCs w:val="22"/>
          <w:lang w:val="lt-LT"/>
        </w:rPr>
      </w:pPr>
      <w:r w:rsidRPr="0053568B">
        <w:rPr>
          <w:rFonts w:asciiTheme="minorHAnsi" w:hAnsiTheme="minorHAnsi" w:cstheme="minorHAnsi"/>
          <w:sz w:val="22"/>
          <w:szCs w:val="22"/>
          <w:lang w:val="lt-LT"/>
        </w:rPr>
        <w:t xml:space="preserve">Visą įmonių reitingą Lietuvoje rasite čia: </w:t>
      </w:r>
      <w:hyperlink r:id="rId11" w:history="1">
        <w:r w:rsidRPr="0053568B">
          <w:rPr>
            <w:rStyle w:val="Hyperlink"/>
            <w:rFonts w:asciiTheme="minorHAnsi" w:hAnsiTheme="minorHAnsi" w:cstheme="minorHAnsi"/>
            <w:sz w:val="22"/>
            <w:szCs w:val="22"/>
            <w:lang w:val="lt-LT"/>
          </w:rPr>
          <w:t>https://www.sb-index.com/lithuania</w:t>
        </w:r>
      </w:hyperlink>
    </w:p>
    <w:p w14:paraId="01D7F511" w14:textId="77777777" w:rsidR="007C086C" w:rsidRDefault="007C086C" w:rsidP="00D6281A">
      <w:pPr>
        <w:jc w:val="both"/>
        <w:rPr>
          <w:rFonts w:asciiTheme="minorHAnsi" w:hAnsiTheme="minorHAnsi" w:cstheme="minorHAnsi"/>
          <w:b/>
          <w:sz w:val="18"/>
          <w:szCs w:val="18"/>
          <w:lang w:val="lt-LT"/>
        </w:rPr>
      </w:pPr>
    </w:p>
    <w:p w14:paraId="4082AEF9" w14:textId="7D13F62C" w:rsidR="00D6281A" w:rsidRPr="00CB617A" w:rsidRDefault="00D6281A" w:rsidP="00D6281A">
      <w:pPr>
        <w:jc w:val="both"/>
        <w:rPr>
          <w:rFonts w:asciiTheme="minorHAnsi" w:hAnsiTheme="minorHAnsi" w:cstheme="minorHAnsi"/>
          <w:b/>
          <w:sz w:val="18"/>
          <w:szCs w:val="18"/>
          <w:lang w:val="lt-LT"/>
        </w:rPr>
      </w:pPr>
      <w:r w:rsidRPr="00CB617A">
        <w:rPr>
          <w:rFonts w:asciiTheme="minorHAnsi" w:hAnsiTheme="minorHAnsi" w:cstheme="minorHAnsi"/>
          <w:b/>
          <w:sz w:val="18"/>
          <w:szCs w:val="18"/>
          <w:lang w:val="lt-LT"/>
        </w:rPr>
        <w:t>Daugiau informacijos:</w:t>
      </w:r>
    </w:p>
    <w:p w14:paraId="34EB4273" w14:textId="77777777" w:rsidR="007C086C" w:rsidRPr="00CB617A" w:rsidRDefault="00D6281A" w:rsidP="00D6281A">
      <w:pPr>
        <w:jc w:val="both"/>
        <w:rPr>
          <w:rFonts w:asciiTheme="minorHAnsi" w:hAnsiTheme="minorHAnsi" w:cstheme="minorHAnsi"/>
          <w:bCs/>
          <w:sz w:val="18"/>
          <w:szCs w:val="18"/>
          <w:lang w:val="lt-LT"/>
        </w:rPr>
      </w:pPr>
      <w:r w:rsidRPr="00CB617A">
        <w:rPr>
          <w:rFonts w:asciiTheme="minorHAnsi" w:hAnsiTheme="minorHAnsi" w:cstheme="minorHAnsi"/>
          <w:bCs/>
          <w:sz w:val="18"/>
          <w:szCs w:val="18"/>
          <w:lang w:val="lt-LT"/>
        </w:rPr>
        <w:t>Lina Skersytė</w:t>
      </w:r>
    </w:p>
    <w:p w14:paraId="4CE2F219" w14:textId="040452DB" w:rsidR="00D6281A" w:rsidRPr="00CB617A" w:rsidRDefault="00D6281A" w:rsidP="00D6281A">
      <w:pPr>
        <w:jc w:val="both"/>
        <w:rPr>
          <w:rFonts w:asciiTheme="minorHAnsi" w:hAnsiTheme="minorHAnsi" w:cstheme="minorHAnsi"/>
          <w:bCs/>
          <w:sz w:val="18"/>
          <w:szCs w:val="18"/>
          <w:lang w:val="lt-LT"/>
        </w:rPr>
      </w:pPr>
      <w:r w:rsidRPr="00CB617A">
        <w:rPr>
          <w:rFonts w:asciiTheme="minorHAnsi" w:hAnsiTheme="minorHAnsi" w:cstheme="minorHAnsi"/>
          <w:bCs/>
          <w:sz w:val="18"/>
          <w:szCs w:val="18"/>
          <w:lang w:val="lt-LT"/>
        </w:rPr>
        <w:t>Korporatyvinių reikalų ir komunikacijos departamentas</w:t>
      </w:r>
    </w:p>
    <w:p w14:paraId="396E7848" w14:textId="77777777" w:rsidR="00D6281A" w:rsidRPr="00CB617A" w:rsidRDefault="00D6281A" w:rsidP="00D6281A">
      <w:pPr>
        <w:jc w:val="both"/>
        <w:rPr>
          <w:rFonts w:asciiTheme="minorHAnsi" w:hAnsiTheme="minorHAnsi" w:cstheme="minorHAnsi"/>
          <w:bCs/>
          <w:sz w:val="18"/>
          <w:szCs w:val="18"/>
          <w:lang w:val="lt-LT"/>
        </w:rPr>
      </w:pPr>
      <w:r w:rsidRPr="00CB617A">
        <w:rPr>
          <w:rFonts w:asciiTheme="minorHAnsi" w:hAnsiTheme="minorHAnsi" w:cstheme="minorHAnsi"/>
          <w:bCs/>
          <w:sz w:val="18"/>
          <w:szCs w:val="18"/>
          <w:lang w:val="lt-LT"/>
        </w:rPr>
        <w:t>UAB „Lidl Lietuva“ </w:t>
      </w:r>
    </w:p>
    <w:p w14:paraId="5E093BC5" w14:textId="77777777" w:rsidR="00D6281A" w:rsidRPr="00CB617A" w:rsidRDefault="00D6281A" w:rsidP="00D6281A">
      <w:pPr>
        <w:jc w:val="both"/>
        <w:rPr>
          <w:rFonts w:asciiTheme="minorHAnsi" w:hAnsiTheme="minorHAnsi" w:cstheme="minorHAnsi"/>
          <w:bCs/>
          <w:sz w:val="18"/>
          <w:szCs w:val="18"/>
          <w:lang w:val="lt-LT"/>
        </w:rPr>
      </w:pPr>
      <w:r w:rsidRPr="00CB617A">
        <w:rPr>
          <w:rFonts w:asciiTheme="minorHAnsi" w:hAnsiTheme="minorHAnsi" w:cstheme="minorHAnsi"/>
          <w:bCs/>
          <w:sz w:val="18"/>
          <w:szCs w:val="18"/>
          <w:lang w:val="lt-LT"/>
        </w:rPr>
        <w:t>Tel. +370 5 267 3228, mob. tel. +370 680 53556</w:t>
      </w:r>
    </w:p>
    <w:p w14:paraId="4F41B4C9" w14:textId="5A324E8B" w:rsidR="00365615" w:rsidRPr="00CB617A" w:rsidRDefault="00975E23" w:rsidP="0053568B">
      <w:pPr>
        <w:jc w:val="both"/>
        <w:rPr>
          <w:rFonts w:asciiTheme="minorHAnsi" w:hAnsiTheme="minorHAnsi" w:cstheme="minorHAnsi"/>
          <w:bCs/>
          <w:sz w:val="18"/>
          <w:szCs w:val="18"/>
          <w:lang w:val="lt-LT"/>
        </w:rPr>
      </w:pPr>
      <w:hyperlink r:id="rId12" w:history="1">
        <w:r w:rsidR="00D6281A" w:rsidRPr="00CB617A">
          <w:rPr>
            <w:rStyle w:val="Hyperlink"/>
            <w:rFonts w:asciiTheme="minorHAnsi" w:hAnsiTheme="minorHAnsi" w:cstheme="minorHAnsi"/>
            <w:bCs/>
            <w:sz w:val="18"/>
            <w:szCs w:val="18"/>
            <w:lang w:val="lt-LT"/>
          </w:rPr>
          <w:t>lina.skersyte@lidl.lt</w:t>
        </w:r>
      </w:hyperlink>
    </w:p>
    <w:sectPr w:rsidR="00365615" w:rsidRPr="00CB617A" w:rsidSect="00D6281A">
      <w:headerReference w:type="even" r:id="rId13"/>
      <w:headerReference w:type="default" r:id="rId14"/>
      <w:footerReference w:type="default" r:id="rId15"/>
      <w:headerReference w:type="first" r:id="rId16"/>
      <w:footerReference w:type="first" r:id="rId17"/>
      <w:pgSz w:w="11900" w:h="16840"/>
      <w:pgMar w:top="720" w:right="720" w:bottom="2608"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FE11C8" w14:textId="77777777" w:rsidR="00975E23" w:rsidRDefault="00975E23">
      <w:r>
        <w:separator/>
      </w:r>
    </w:p>
  </w:endnote>
  <w:endnote w:type="continuationSeparator" w:id="0">
    <w:p w14:paraId="1E80132B" w14:textId="77777777" w:rsidR="00975E23" w:rsidRDefault="00975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panose1 w:val="00000000000000000000"/>
    <w:charset w:val="59"/>
    <w:family w:val="auto"/>
    <w:notTrueType/>
    <w:pitch w:val="variable"/>
    <w:sig w:usb0="00000001"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F7C4EB" w14:textId="77777777" w:rsidR="00975E23" w:rsidRDefault="00975E23">
      <w:r>
        <w:separator/>
      </w:r>
    </w:p>
  </w:footnote>
  <w:footnote w:type="continuationSeparator" w:id="0">
    <w:p w14:paraId="233446F7" w14:textId="77777777" w:rsidR="00975E23" w:rsidRDefault="00975E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A9F9F9E">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7E3B"/>
    <w:rsid w:val="00014972"/>
    <w:rsid w:val="00015A51"/>
    <w:rsid w:val="00016E3D"/>
    <w:rsid w:val="000244F4"/>
    <w:rsid w:val="00024B95"/>
    <w:rsid w:val="00030F70"/>
    <w:rsid w:val="00031F0A"/>
    <w:rsid w:val="000368C1"/>
    <w:rsid w:val="00036F4B"/>
    <w:rsid w:val="00041D7C"/>
    <w:rsid w:val="000423C8"/>
    <w:rsid w:val="00050643"/>
    <w:rsid w:val="00051C1A"/>
    <w:rsid w:val="0005215F"/>
    <w:rsid w:val="000536DD"/>
    <w:rsid w:val="000701FB"/>
    <w:rsid w:val="00073DBC"/>
    <w:rsid w:val="00073E54"/>
    <w:rsid w:val="00085291"/>
    <w:rsid w:val="000854A5"/>
    <w:rsid w:val="00087FB0"/>
    <w:rsid w:val="000903AE"/>
    <w:rsid w:val="00094659"/>
    <w:rsid w:val="000961F1"/>
    <w:rsid w:val="00096C1F"/>
    <w:rsid w:val="000A0440"/>
    <w:rsid w:val="000A09B0"/>
    <w:rsid w:val="000B0A31"/>
    <w:rsid w:val="000B22C7"/>
    <w:rsid w:val="000B2B7F"/>
    <w:rsid w:val="000B480E"/>
    <w:rsid w:val="000B50ED"/>
    <w:rsid w:val="000B6A90"/>
    <w:rsid w:val="000B7875"/>
    <w:rsid w:val="000C2521"/>
    <w:rsid w:val="000C68C8"/>
    <w:rsid w:val="000D0DFE"/>
    <w:rsid w:val="000D2DA6"/>
    <w:rsid w:val="000D2FEA"/>
    <w:rsid w:val="000D4789"/>
    <w:rsid w:val="000D4D08"/>
    <w:rsid w:val="000D7B12"/>
    <w:rsid w:val="000E2F83"/>
    <w:rsid w:val="000E3A0B"/>
    <w:rsid w:val="000E45B5"/>
    <w:rsid w:val="000E6584"/>
    <w:rsid w:val="000E682E"/>
    <w:rsid w:val="000E7798"/>
    <w:rsid w:val="000F0691"/>
    <w:rsid w:val="000F1A50"/>
    <w:rsid w:val="000F4AA7"/>
    <w:rsid w:val="000F6BAB"/>
    <w:rsid w:val="00104AED"/>
    <w:rsid w:val="0010652B"/>
    <w:rsid w:val="00107D0A"/>
    <w:rsid w:val="00111442"/>
    <w:rsid w:val="00122910"/>
    <w:rsid w:val="00123B0E"/>
    <w:rsid w:val="001272E2"/>
    <w:rsid w:val="001273FF"/>
    <w:rsid w:val="00132E55"/>
    <w:rsid w:val="001409A0"/>
    <w:rsid w:val="00144D5D"/>
    <w:rsid w:val="00147117"/>
    <w:rsid w:val="00150CCF"/>
    <w:rsid w:val="00151262"/>
    <w:rsid w:val="0015165A"/>
    <w:rsid w:val="00163B48"/>
    <w:rsid w:val="00177998"/>
    <w:rsid w:val="00181460"/>
    <w:rsid w:val="00182902"/>
    <w:rsid w:val="00184183"/>
    <w:rsid w:val="00184C19"/>
    <w:rsid w:val="0018531F"/>
    <w:rsid w:val="00187895"/>
    <w:rsid w:val="00191F0F"/>
    <w:rsid w:val="001972BE"/>
    <w:rsid w:val="001A0C24"/>
    <w:rsid w:val="001A1543"/>
    <w:rsid w:val="001A5B12"/>
    <w:rsid w:val="001A7B6F"/>
    <w:rsid w:val="001B5FA6"/>
    <w:rsid w:val="001C0049"/>
    <w:rsid w:val="001C0848"/>
    <w:rsid w:val="001C4A99"/>
    <w:rsid w:val="001C5BCD"/>
    <w:rsid w:val="001C5F13"/>
    <w:rsid w:val="001D1260"/>
    <w:rsid w:val="001D12F4"/>
    <w:rsid w:val="001D6AA7"/>
    <w:rsid w:val="001D7706"/>
    <w:rsid w:val="001E6FF5"/>
    <w:rsid w:val="001E7F34"/>
    <w:rsid w:val="001F43C7"/>
    <w:rsid w:val="001F7D58"/>
    <w:rsid w:val="002047CD"/>
    <w:rsid w:val="002050D8"/>
    <w:rsid w:val="00212485"/>
    <w:rsid w:val="00214CC4"/>
    <w:rsid w:val="0021549D"/>
    <w:rsid w:val="002236CF"/>
    <w:rsid w:val="00224A0E"/>
    <w:rsid w:val="0024375F"/>
    <w:rsid w:val="00245B5D"/>
    <w:rsid w:val="00245D42"/>
    <w:rsid w:val="0024702B"/>
    <w:rsid w:val="002579F7"/>
    <w:rsid w:val="00270101"/>
    <w:rsid w:val="002757E4"/>
    <w:rsid w:val="002807F3"/>
    <w:rsid w:val="00285988"/>
    <w:rsid w:val="002876D5"/>
    <w:rsid w:val="00291216"/>
    <w:rsid w:val="002950E4"/>
    <w:rsid w:val="00296A26"/>
    <w:rsid w:val="00296A44"/>
    <w:rsid w:val="002A1E0E"/>
    <w:rsid w:val="002A4569"/>
    <w:rsid w:val="002A5542"/>
    <w:rsid w:val="002A7736"/>
    <w:rsid w:val="002C2E67"/>
    <w:rsid w:val="002C3B7A"/>
    <w:rsid w:val="002C4B3F"/>
    <w:rsid w:val="002E2DC4"/>
    <w:rsid w:val="002F1BF6"/>
    <w:rsid w:val="002F1EF5"/>
    <w:rsid w:val="002F2357"/>
    <w:rsid w:val="002F2DD1"/>
    <w:rsid w:val="002F2FAB"/>
    <w:rsid w:val="00301835"/>
    <w:rsid w:val="00303297"/>
    <w:rsid w:val="00305ED4"/>
    <w:rsid w:val="003066C7"/>
    <w:rsid w:val="00307D36"/>
    <w:rsid w:val="00311EF3"/>
    <w:rsid w:val="00312267"/>
    <w:rsid w:val="0031519B"/>
    <w:rsid w:val="00317C8E"/>
    <w:rsid w:val="003257C0"/>
    <w:rsid w:val="00325FDC"/>
    <w:rsid w:val="00333175"/>
    <w:rsid w:val="00341980"/>
    <w:rsid w:val="00345BA2"/>
    <w:rsid w:val="003575E8"/>
    <w:rsid w:val="00362B84"/>
    <w:rsid w:val="003655CB"/>
    <w:rsid w:val="00365615"/>
    <w:rsid w:val="00371DF9"/>
    <w:rsid w:val="00375B7B"/>
    <w:rsid w:val="00376112"/>
    <w:rsid w:val="0038215F"/>
    <w:rsid w:val="00385C5E"/>
    <w:rsid w:val="00390319"/>
    <w:rsid w:val="0039203E"/>
    <w:rsid w:val="00392E9B"/>
    <w:rsid w:val="0039562E"/>
    <w:rsid w:val="003A0E37"/>
    <w:rsid w:val="003A43AF"/>
    <w:rsid w:val="003A69C7"/>
    <w:rsid w:val="003B1DF9"/>
    <w:rsid w:val="003B3F46"/>
    <w:rsid w:val="003D0CD1"/>
    <w:rsid w:val="003D0DF3"/>
    <w:rsid w:val="003D7429"/>
    <w:rsid w:val="003E0C18"/>
    <w:rsid w:val="003E0D0E"/>
    <w:rsid w:val="003F7B49"/>
    <w:rsid w:val="004041DA"/>
    <w:rsid w:val="00405680"/>
    <w:rsid w:val="00406AF6"/>
    <w:rsid w:val="00410473"/>
    <w:rsid w:val="004116E4"/>
    <w:rsid w:val="00412D3C"/>
    <w:rsid w:val="0041346F"/>
    <w:rsid w:val="00416E00"/>
    <w:rsid w:val="004174D3"/>
    <w:rsid w:val="004207F7"/>
    <w:rsid w:val="00433314"/>
    <w:rsid w:val="00434859"/>
    <w:rsid w:val="00436893"/>
    <w:rsid w:val="00443324"/>
    <w:rsid w:val="004437E6"/>
    <w:rsid w:val="00456954"/>
    <w:rsid w:val="00457E93"/>
    <w:rsid w:val="004605CB"/>
    <w:rsid w:val="00461FF5"/>
    <w:rsid w:val="00464A02"/>
    <w:rsid w:val="00465023"/>
    <w:rsid w:val="00472AD6"/>
    <w:rsid w:val="00475A80"/>
    <w:rsid w:val="00476EE7"/>
    <w:rsid w:val="00480EDC"/>
    <w:rsid w:val="00481436"/>
    <w:rsid w:val="00481CD9"/>
    <w:rsid w:val="0048423C"/>
    <w:rsid w:val="00490AAC"/>
    <w:rsid w:val="004924F1"/>
    <w:rsid w:val="004A1069"/>
    <w:rsid w:val="004A121F"/>
    <w:rsid w:val="004A3135"/>
    <w:rsid w:val="004A7C33"/>
    <w:rsid w:val="004B3B89"/>
    <w:rsid w:val="004B631A"/>
    <w:rsid w:val="004B75FA"/>
    <w:rsid w:val="004C23EE"/>
    <w:rsid w:val="004C2756"/>
    <w:rsid w:val="004D070E"/>
    <w:rsid w:val="004D3A1F"/>
    <w:rsid w:val="004D5BFF"/>
    <w:rsid w:val="004E1621"/>
    <w:rsid w:val="004E7C6D"/>
    <w:rsid w:val="004F03E4"/>
    <w:rsid w:val="004F5047"/>
    <w:rsid w:val="004F53E1"/>
    <w:rsid w:val="0050201A"/>
    <w:rsid w:val="00504572"/>
    <w:rsid w:val="005070FC"/>
    <w:rsid w:val="005076CE"/>
    <w:rsid w:val="00507790"/>
    <w:rsid w:val="005137E6"/>
    <w:rsid w:val="00513D0F"/>
    <w:rsid w:val="00522B82"/>
    <w:rsid w:val="00524221"/>
    <w:rsid w:val="005314EF"/>
    <w:rsid w:val="00532129"/>
    <w:rsid w:val="0053375F"/>
    <w:rsid w:val="0053568B"/>
    <w:rsid w:val="00541101"/>
    <w:rsid w:val="0054133F"/>
    <w:rsid w:val="005477C9"/>
    <w:rsid w:val="005508DB"/>
    <w:rsid w:val="00552E5A"/>
    <w:rsid w:val="00556726"/>
    <w:rsid w:val="00556B53"/>
    <w:rsid w:val="005636D1"/>
    <w:rsid w:val="00566588"/>
    <w:rsid w:val="00567942"/>
    <w:rsid w:val="00572D06"/>
    <w:rsid w:val="005773C6"/>
    <w:rsid w:val="0057774B"/>
    <w:rsid w:val="005802C5"/>
    <w:rsid w:val="00582B4A"/>
    <w:rsid w:val="0059418E"/>
    <w:rsid w:val="0059468D"/>
    <w:rsid w:val="005A5738"/>
    <w:rsid w:val="005A5FF7"/>
    <w:rsid w:val="005B6A9C"/>
    <w:rsid w:val="005B716F"/>
    <w:rsid w:val="005C21FA"/>
    <w:rsid w:val="005C3D4B"/>
    <w:rsid w:val="005D25AC"/>
    <w:rsid w:val="005D2AD8"/>
    <w:rsid w:val="005D55BC"/>
    <w:rsid w:val="005E5B00"/>
    <w:rsid w:val="005F5862"/>
    <w:rsid w:val="005F6AA6"/>
    <w:rsid w:val="00601526"/>
    <w:rsid w:val="00603E1D"/>
    <w:rsid w:val="00610592"/>
    <w:rsid w:val="00612503"/>
    <w:rsid w:val="00612CF7"/>
    <w:rsid w:val="006134A1"/>
    <w:rsid w:val="0063005F"/>
    <w:rsid w:val="00635416"/>
    <w:rsid w:val="006443A2"/>
    <w:rsid w:val="00656470"/>
    <w:rsid w:val="006617A2"/>
    <w:rsid w:val="0066716C"/>
    <w:rsid w:val="00673943"/>
    <w:rsid w:val="00677862"/>
    <w:rsid w:val="00677D08"/>
    <w:rsid w:val="006802E1"/>
    <w:rsid w:val="006809B5"/>
    <w:rsid w:val="006858B8"/>
    <w:rsid w:val="006909F0"/>
    <w:rsid w:val="006911C8"/>
    <w:rsid w:val="00692CEF"/>
    <w:rsid w:val="00692D38"/>
    <w:rsid w:val="00696C0F"/>
    <w:rsid w:val="006A0D35"/>
    <w:rsid w:val="006A1B81"/>
    <w:rsid w:val="006A4772"/>
    <w:rsid w:val="006B0F10"/>
    <w:rsid w:val="006B1E87"/>
    <w:rsid w:val="006B7A18"/>
    <w:rsid w:val="006C07D9"/>
    <w:rsid w:val="006C37B7"/>
    <w:rsid w:val="006D570D"/>
    <w:rsid w:val="006E1AD8"/>
    <w:rsid w:val="006F6F56"/>
    <w:rsid w:val="006F7A60"/>
    <w:rsid w:val="00704F63"/>
    <w:rsid w:val="00706430"/>
    <w:rsid w:val="0071160E"/>
    <w:rsid w:val="00711AAC"/>
    <w:rsid w:val="00713B6D"/>
    <w:rsid w:val="00714C10"/>
    <w:rsid w:val="007151C0"/>
    <w:rsid w:val="007167A2"/>
    <w:rsid w:val="00723571"/>
    <w:rsid w:val="00726582"/>
    <w:rsid w:val="007331F7"/>
    <w:rsid w:val="00733B71"/>
    <w:rsid w:val="00737D85"/>
    <w:rsid w:val="00745F91"/>
    <w:rsid w:val="00751767"/>
    <w:rsid w:val="00751CE2"/>
    <w:rsid w:val="00755561"/>
    <w:rsid w:val="007601C4"/>
    <w:rsid w:val="00765918"/>
    <w:rsid w:val="00765EA4"/>
    <w:rsid w:val="00766FE3"/>
    <w:rsid w:val="00771182"/>
    <w:rsid w:val="007713EC"/>
    <w:rsid w:val="007718FF"/>
    <w:rsid w:val="00780885"/>
    <w:rsid w:val="00780FE5"/>
    <w:rsid w:val="00781E49"/>
    <w:rsid w:val="00785706"/>
    <w:rsid w:val="00786916"/>
    <w:rsid w:val="007913B4"/>
    <w:rsid w:val="00793517"/>
    <w:rsid w:val="00795676"/>
    <w:rsid w:val="00797E4F"/>
    <w:rsid w:val="007A29EF"/>
    <w:rsid w:val="007A39ED"/>
    <w:rsid w:val="007A4062"/>
    <w:rsid w:val="007A61CD"/>
    <w:rsid w:val="007B2334"/>
    <w:rsid w:val="007B5B58"/>
    <w:rsid w:val="007C086C"/>
    <w:rsid w:val="007C2C75"/>
    <w:rsid w:val="007C4F76"/>
    <w:rsid w:val="007C7D54"/>
    <w:rsid w:val="007D173E"/>
    <w:rsid w:val="007D3EDE"/>
    <w:rsid w:val="007D4E77"/>
    <w:rsid w:val="007D7F69"/>
    <w:rsid w:val="007E01D5"/>
    <w:rsid w:val="007E7133"/>
    <w:rsid w:val="0080093C"/>
    <w:rsid w:val="00801DE3"/>
    <w:rsid w:val="00811486"/>
    <w:rsid w:val="008120E6"/>
    <w:rsid w:val="00821F27"/>
    <w:rsid w:val="0082729A"/>
    <w:rsid w:val="00830A3C"/>
    <w:rsid w:val="008312F0"/>
    <w:rsid w:val="00832B73"/>
    <w:rsid w:val="008435EE"/>
    <w:rsid w:val="00845CFE"/>
    <w:rsid w:val="00845EE4"/>
    <w:rsid w:val="00846FA3"/>
    <w:rsid w:val="0085150F"/>
    <w:rsid w:val="008560B0"/>
    <w:rsid w:val="00864364"/>
    <w:rsid w:val="00870371"/>
    <w:rsid w:val="008814D2"/>
    <w:rsid w:val="00890FAB"/>
    <w:rsid w:val="008916A1"/>
    <w:rsid w:val="008918AE"/>
    <w:rsid w:val="008925E0"/>
    <w:rsid w:val="008928E7"/>
    <w:rsid w:val="008A0BD3"/>
    <w:rsid w:val="008A52F6"/>
    <w:rsid w:val="008B02F1"/>
    <w:rsid w:val="008B4331"/>
    <w:rsid w:val="008B7297"/>
    <w:rsid w:val="008B78FB"/>
    <w:rsid w:val="008C2B5D"/>
    <w:rsid w:val="008C2EB5"/>
    <w:rsid w:val="008C5C5D"/>
    <w:rsid w:val="008C725A"/>
    <w:rsid w:val="008D1C20"/>
    <w:rsid w:val="008E05C0"/>
    <w:rsid w:val="008F107B"/>
    <w:rsid w:val="008F1454"/>
    <w:rsid w:val="008F450D"/>
    <w:rsid w:val="008F7EE5"/>
    <w:rsid w:val="00904A29"/>
    <w:rsid w:val="00905093"/>
    <w:rsid w:val="009067A3"/>
    <w:rsid w:val="00913FAE"/>
    <w:rsid w:val="00915AF1"/>
    <w:rsid w:val="00917442"/>
    <w:rsid w:val="009225D5"/>
    <w:rsid w:val="00924E66"/>
    <w:rsid w:val="00927BCF"/>
    <w:rsid w:val="009353B9"/>
    <w:rsid w:val="009360E3"/>
    <w:rsid w:val="00941E30"/>
    <w:rsid w:val="00945277"/>
    <w:rsid w:val="00956872"/>
    <w:rsid w:val="00956F2B"/>
    <w:rsid w:val="00960817"/>
    <w:rsid w:val="00961ABE"/>
    <w:rsid w:val="0096456A"/>
    <w:rsid w:val="009660E3"/>
    <w:rsid w:val="009678C7"/>
    <w:rsid w:val="00973305"/>
    <w:rsid w:val="00973F3A"/>
    <w:rsid w:val="009745A9"/>
    <w:rsid w:val="0097583D"/>
    <w:rsid w:val="00975E23"/>
    <w:rsid w:val="00986764"/>
    <w:rsid w:val="00990791"/>
    <w:rsid w:val="00990B11"/>
    <w:rsid w:val="00990D7E"/>
    <w:rsid w:val="00993896"/>
    <w:rsid w:val="00996C6E"/>
    <w:rsid w:val="00997950"/>
    <w:rsid w:val="009A6B12"/>
    <w:rsid w:val="009B3851"/>
    <w:rsid w:val="009B7685"/>
    <w:rsid w:val="009B77E2"/>
    <w:rsid w:val="009C503F"/>
    <w:rsid w:val="009C5AB8"/>
    <w:rsid w:val="009D3D01"/>
    <w:rsid w:val="009D5B0A"/>
    <w:rsid w:val="009D5C25"/>
    <w:rsid w:val="009E0268"/>
    <w:rsid w:val="009E1ED7"/>
    <w:rsid w:val="009E61FF"/>
    <w:rsid w:val="009F0FB7"/>
    <w:rsid w:val="009F1BC0"/>
    <w:rsid w:val="009F2520"/>
    <w:rsid w:val="009F2BA8"/>
    <w:rsid w:val="00A018A0"/>
    <w:rsid w:val="00A029AD"/>
    <w:rsid w:val="00A044B8"/>
    <w:rsid w:val="00A2397F"/>
    <w:rsid w:val="00A34C22"/>
    <w:rsid w:val="00A410EA"/>
    <w:rsid w:val="00A471E9"/>
    <w:rsid w:val="00A55ABF"/>
    <w:rsid w:val="00A56BA5"/>
    <w:rsid w:val="00A60085"/>
    <w:rsid w:val="00A6403C"/>
    <w:rsid w:val="00A66709"/>
    <w:rsid w:val="00A66DD8"/>
    <w:rsid w:val="00A66FB3"/>
    <w:rsid w:val="00A7006C"/>
    <w:rsid w:val="00A756F8"/>
    <w:rsid w:val="00A75C3A"/>
    <w:rsid w:val="00A77E98"/>
    <w:rsid w:val="00A80AA7"/>
    <w:rsid w:val="00A8413D"/>
    <w:rsid w:val="00A925FE"/>
    <w:rsid w:val="00A94EF5"/>
    <w:rsid w:val="00AA07EF"/>
    <w:rsid w:val="00AA0A97"/>
    <w:rsid w:val="00AA5747"/>
    <w:rsid w:val="00AB3384"/>
    <w:rsid w:val="00AB47B2"/>
    <w:rsid w:val="00AB5D5F"/>
    <w:rsid w:val="00AC5B1F"/>
    <w:rsid w:val="00AC78D1"/>
    <w:rsid w:val="00AD1770"/>
    <w:rsid w:val="00AD5DE7"/>
    <w:rsid w:val="00AD750F"/>
    <w:rsid w:val="00AE0815"/>
    <w:rsid w:val="00AE4F81"/>
    <w:rsid w:val="00AE6001"/>
    <w:rsid w:val="00AE6807"/>
    <w:rsid w:val="00AE6E21"/>
    <w:rsid w:val="00AF34CE"/>
    <w:rsid w:val="00B11521"/>
    <w:rsid w:val="00B115ED"/>
    <w:rsid w:val="00B15707"/>
    <w:rsid w:val="00B22372"/>
    <w:rsid w:val="00B24125"/>
    <w:rsid w:val="00B31883"/>
    <w:rsid w:val="00B36366"/>
    <w:rsid w:val="00B40D88"/>
    <w:rsid w:val="00B41F6F"/>
    <w:rsid w:val="00B44AEE"/>
    <w:rsid w:val="00B473DA"/>
    <w:rsid w:val="00B47AC1"/>
    <w:rsid w:val="00B52912"/>
    <w:rsid w:val="00B6175D"/>
    <w:rsid w:val="00B625C8"/>
    <w:rsid w:val="00B62802"/>
    <w:rsid w:val="00B6433E"/>
    <w:rsid w:val="00B763F5"/>
    <w:rsid w:val="00B7766A"/>
    <w:rsid w:val="00B8290D"/>
    <w:rsid w:val="00B83F7A"/>
    <w:rsid w:val="00B854D6"/>
    <w:rsid w:val="00B9237E"/>
    <w:rsid w:val="00B96DA2"/>
    <w:rsid w:val="00BA4268"/>
    <w:rsid w:val="00BA646A"/>
    <w:rsid w:val="00BA781E"/>
    <w:rsid w:val="00BB0053"/>
    <w:rsid w:val="00BB066E"/>
    <w:rsid w:val="00BB0946"/>
    <w:rsid w:val="00BC390F"/>
    <w:rsid w:val="00BC58F4"/>
    <w:rsid w:val="00BD1CB6"/>
    <w:rsid w:val="00BD7AB8"/>
    <w:rsid w:val="00BE3D58"/>
    <w:rsid w:val="00BE5725"/>
    <w:rsid w:val="00BF6391"/>
    <w:rsid w:val="00BF6DC4"/>
    <w:rsid w:val="00BF76AE"/>
    <w:rsid w:val="00C127F0"/>
    <w:rsid w:val="00C13723"/>
    <w:rsid w:val="00C16549"/>
    <w:rsid w:val="00C170C0"/>
    <w:rsid w:val="00C17C85"/>
    <w:rsid w:val="00C215AF"/>
    <w:rsid w:val="00C21D74"/>
    <w:rsid w:val="00C23105"/>
    <w:rsid w:val="00C26D45"/>
    <w:rsid w:val="00C33977"/>
    <w:rsid w:val="00C361FB"/>
    <w:rsid w:val="00C400F0"/>
    <w:rsid w:val="00C43D66"/>
    <w:rsid w:val="00C45D35"/>
    <w:rsid w:val="00C4604D"/>
    <w:rsid w:val="00C47850"/>
    <w:rsid w:val="00C506D0"/>
    <w:rsid w:val="00C526FC"/>
    <w:rsid w:val="00C54CE1"/>
    <w:rsid w:val="00C80172"/>
    <w:rsid w:val="00CA4DAC"/>
    <w:rsid w:val="00CA55F0"/>
    <w:rsid w:val="00CB617A"/>
    <w:rsid w:val="00CC2EF2"/>
    <w:rsid w:val="00CC5993"/>
    <w:rsid w:val="00CD08EC"/>
    <w:rsid w:val="00CD1895"/>
    <w:rsid w:val="00CD706A"/>
    <w:rsid w:val="00CE2B74"/>
    <w:rsid w:val="00CE4B0D"/>
    <w:rsid w:val="00CE4F41"/>
    <w:rsid w:val="00CF55E8"/>
    <w:rsid w:val="00D065F9"/>
    <w:rsid w:val="00D070C5"/>
    <w:rsid w:val="00D13F97"/>
    <w:rsid w:val="00D22734"/>
    <w:rsid w:val="00D355FF"/>
    <w:rsid w:val="00D5351C"/>
    <w:rsid w:val="00D5353A"/>
    <w:rsid w:val="00D53AD5"/>
    <w:rsid w:val="00D53D8F"/>
    <w:rsid w:val="00D54173"/>
    <w:rsid w:val="00D6281A"/>
    <w:rsid w:val="00D637C2"/>
    <w:rsid w:val="00D647A1"/>
    <w:rsid w:val="00D666AA"/>
    <w:rsid w:val="00D82CD9"/>
    <w:rsid w:val="00D833BD"/>
    <w:rsid w:val="00D8365A"/>
    <w:rsid w:val="00D83F91"/>
    <w:rsid w:val="00D93D76"/>
    <w:rsid w:val="00D94E6A"/>
    <w:rsid w:val="00D95145"/>
    <w:rsid w:val="00DA0095"/>
    <w:rsid w:val="00DA4EE9"/>
    <w:rsid w:val="00DA5232"/>
    <w:rsid w:val="00DB11F9"/>
    <w:rsid w:val="00DB1B93"/>
    <w:rsid w:val="00DB1F58"/>
    <w:rsid w:val="00DB4EC6"/>
    <w:rsid w:val="00DB6BB0"/>
    <w:rsid w:val="00DC755E"/>
    <w:rsid w:val="00DD2FA4"/>
    <w:rsid w:val="00DD77CA"/>
    <w:rsid w:val="00DE7FEA"/>
    <w:rsid w:val="00DF05E7"/>
    <w:rsid w:val="00DF36B5"/>
    <w:rsid w:val="00E11C12"/>
    <w:rsid w:val="00E20FEA"/>
    <w:rsid w:val="00E220FA"/>
    <w:rsid w:val="00E2482B"/>
    <w:rsid w:val="00E25D64"/>
    <w:rsid w:val="00E324C3"/>
    <w:rsid w:val="00E354FD"/>
    <w:rsid w:val="00E43C61"/>
    <w:rsid w:val="00E44627"/>
    <w:rsid w:val="00E5341E"/>
    <w:rsid w:val="00E62A23"/>
    <w:rsid w:val="00E65D7E"/>
    <w:rsid w:val="00E668C6"/>
    <w:rsid w:val="00E71044"/>
    <w:rsid w:val="00E71EF3"/>
    <w:rsid w:val="00E74BED"/>
    <w:rsid w:val="00E83976"/>
    <w:rsid w:val="00E84A8C"/>
    <w:rsid w:val="00E85E6D"/>
    <w:rsid w:val="00E869DC"/>
    <w:rsid w:val="00E93FCD"/>
    <w:rsid w:val="00EA0A77"/>
    <w:rsid w:val="00EA49DA"/>
    <w:rsid w:val="00EB109D"/>
    <w:rsid w:val="00EB498B"/>
    <w:rsid w:val="00EB7B55"/>
    <w:rsid w:val="00ED2153"/>
    <w:rsid w:val="00EE1468"/>
    <w:rsid w:val="00EE5A25"/>
    <w:rsid w:val="00EF1DEC"/>
    <w:rsid w:val="00EF4DF9"/>
    <w:rsid w:val="00EF61D8"/>
    <w:rsid w:val="00EF6A5D"/>
    <w:rsid w:val="00F038A7"/>
    <w:rsid w:val="00F075D1"/>
    <w:rsid w:val="00F10C14"/>
    <w:rsid w:val="00F12706"/>
    <w:rsid w:val="00F1323E"/>
    <w:rsid w:val="00F21D66"/>
    <w:rsid w:val="00F24BCB"/>
    <w:rsid w:val="00F261F0"/>
    <w:rsid w:val="00F34670"/>
    <w:rsid w:val="00F34927"/>
    <w:rsid w:val="00F3656F"/>
    <w:rsid w:val="00F43ADC"/>
    <w:rsid w:val="00F44B2B"/>
    <w:rsid w:val="00F461F8"/>
    <w:rsid w:val="00F50367"/>
    <w:rsid w:val="00F50CB2"/>
    <w:rsid w:val="00F5351E"/>
    <w:rsid w:val="00F5580F"/>
    <w:rsid w:val="00F5722F"/>
    <w:rsid w:val="00F57FFD"/>
    <w:rsid w:val="00F60891"/>
    <w:rsid w:val="00F660B4"/>
    <w:rsid w:val="00F67317"/>
    <w:rsid w:val="00F7524B"/>
    <w:rsid w:val="00F829B9"/>
    <w:rsid w:val="00F878B3"/>
    <w:rsid w:val="00F9053E"/>
    <w:rsid w:val="00F92BFE"/>
    <w:rsid w:val="00FA0AEB"/>
    <w:rsid w:val="00FA16B8"/>
    <w:rsid w:val="00FA1BCE"/>
    <w:rsid w:val="00FA37F7"/>
    <w:rsid w:val="00FA3BCA"/>
    <w:rsid w:val="00FB3AF8"/>
    <w:rsid w:val="00FB4A7D"/>
    <w:rsid w:val="00FC0F73"/>
    <w:rsid w:val="00FD2AED"/>
    <w:rsid w:val="00FE0FED"/>
    <w:rsid w:val="00FE1F8A"/>
    <w:rsid w:val="00FE30A0"/>
    <w:rsid w:val="00FE73BA"/>
    <w:rsid w:val="00FE7EDB"/>
    <w:rsid w:val="00FF021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5377c,#004799"/>
    </o:shapedefaults>
    <o:shapelayout v:ext="edit">
      <o:idmap v:ext="edit" data="1"/>
    </o:shapelayout>
  </w:shapeDefaults>
  <w:doNotEmbedSmartTags/>
  <w:decimalSymbol w:val=","/>
  <w:listSeparator w:val=";"/>
  <w14:docId w14:val="1C3B68CE"/>
  <w15:docId w15:val="{6077CF81-8B93-4168-B40A-499ADD5E1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character" w:customStyle="1" w:styleId="UnresolvedMention2">
    <w:name w:val="Unresolved Mention2"/>
    <w:basedOn w:val="DefaultParagraphFont"/>
    <w:uiPriority w:val="99"/>
    <w:semiHidden/>
    <w:unhideWhenUsed/>
    <w:rsid w:val="00D6281A"/>
    <w:rPr>
      <w:color w:val="605E5C"/>
      <w:shd w:val="clear" w:color="auto" w:fill="E1DFDD"/>
    </w:rPr>
  </w:style>
  <w:style w:type="character" w:styleId="UnresolvedMention">
    <w:name w:val="Unresolved Mention"/>
    <w:basedOn w:val="DefaultParagraphFont"/>
    <w:uiPriority w:val="99"/>
    <w:semiHidden/>
    <w:unhideWhenUsed/>
    <w:rsid w:val="005356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 w:id="207732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ina.skersyte@lidl.l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b-index.com/lithuania"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as" ma:contentTypeID="0x010100E8311B4B333F224E9E3B76EE26E44FA7" ma:contentTypeVersion="10" ma:contentTypeDescription="Kurkite naują dokumentą." ma:contentTypeScope="" ma:versionID="12e17c0ff11be0f2f12e6d5a8c7b5363">
  <xsd:schema xmlns:xsd="http://www.w3.org/2001/XMLSchema" xmlns:xs="http://www.w3.org/2001/XMLSchema" xmlns:p="http://schemas.microsoft.com/office/2006/metadata/properties" xmlns:ns3="cc985854-0001-482e-9dd5-924b65febab4" targetNamespace="http://schemas.microsoft.com/office/2006/metadata/properties" ma:root="true" ma:fieldsID="b9b86f520d2cae0bfa3d8d4358e8a75c" ns3:_="">
    <xsd:import namespace="cc985854-0001-482e-9dd5-924b65febab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85854-0001-482e-9dd5-924b65feba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BC0C71-DFD4-4A33-B68A-6026B38383FC}">
  <ds:schemaRefs>
    <ds:schemaRef ds:uri="http://schemas.microsoft.com/sharepoint/v3/contenttype/forms"/>
  </ds:schemaRefs>
</ds:datastoreItem>
</file>

<file path=customXml/itemProps2.xml><?xml version="1.0" encoding="utf-8"?>
<ds:datastoreItem xmlns:ds="http://schemas.openxmlformats.org/officeDocument/2006/customXml" ds:itemID="{23B291F6-7E09-4D61-8217-F8F0C2203B80}">
  <ds:schemaRefs>
    <ds:schemaRef ds:uri="http://schemas.openxmlformats.org/officeDocument/2006/bibliography"/>
  </ds:schemaRefs>
</ds:datastoreItem>
</file>

<file path=customXml/itemProps3.xml><?xml version="1.0" encoding="utf-8"?>
<ds:datastoreItem xmlns:ds="http://schemas.openxmlformats.org/officeDocument/2006/customXml" ds:itemID="{1D2EB7EB-9B2B-4AA1-B84F-3AAD7778F3F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ACC4C9B-E822-4557-B6FA-ED7D5026D2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85854-0001-482e-9dd5-924b65feba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2947</Words>
  <Characters>1681</Characters>
  <Application>Microsoft Office Word</Application>
  <DocSecurity>0</DocSecurity>
  <Lines>14</Lines>
  <Paragraphs>9</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Lina Skersytė</cp:lastModifiedBy>
  <cp:revision>3</cp:revision>
  <cp:lastPrinted>2017-05-17T10:42:00Z</cp:lastPrinted>
  <dcterms:created xsi:type="dcterms:W3CDTF">2021-03-23T09:51:00Z</dcterms:created>
  <dcterms:modified xsi:type="dcterms:W3CDTF">2021-03-23T12:50:00Z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0x010100E8311B4B333F224E9E3B76EE26E44FA7</vt:lpwstr>
  </property>
</Properties>
</file>