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10E4B219" w:rsidR="00015C06" w:rsidRPr="00D64A89" w:rsidRDefault="00BA3D09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Pr="00D64A89">
        <w:rPr>
          <w:rFonts w:asciiTheme="minorHAnsi" w:hAnsiTheme="minorHAnsi" w:cstheme="minorHAnsi"/>
          <w:sz w:val="22"/>
          <w:szCs w:val="22"/>
          <w:lang w:val="fr-BE"/>
        </w:rPr>
        <w:t>1</w:t>
      </w:r>
      <w:r w:rsidR="00015C06"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654CE6">
        <w:rPr>
          <w:rFonts w:asciiTheme="minorHAnsi" w:hAnsiTheme="minorHAnsi" w:cstheme="minorHAnsi"/>
          <w:sz w:val="22"/>
          <w:szCs w:val="22"/>
          <w:lang w:val="lt-LT"/>
        </w:rPr>
        <w:t>vasario</w:t>
      </w:r>
      <w:r w:rsidR="00015C06"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54CE6">
        <w:rPr>
          <w:rFonts w:asciiTheme="minorHAnsi" w:hAnsiTheme="minorHAnsi" w:cstheme="minorHAnsi"/>
          <w:sz w:val="22"/>
          <w:szCs w:val="22"/>
          <w:lang w:val="en-US"/>
        </w:rPr>
        <w:t>18</w:t>
      </w:r>
      <w:r w:rsidR="00015C06"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CEF3B52" w14:textId="77777777" w:rsidR="00015C06" w:rsidRPr="00D64A89" w:rsidRDefault="00015C06" w:rsidP="00015C06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</w:p>
    <w:p w14:paraId="72D2591E" w14:textId="49E4F208" w:rsidR="00BA3D09" w:rsidRPr="00654CE6" w:rsidRDefault="00654CE6" w:rsidP="00EA7B3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Prekybos tinklas </w:t>
      </w:r>
      <w:r w:rsidR="00BA3D09" w:rsidRPr="00D64A89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„Lidl“ 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išrinktas „Metų darbdaviu </w:t>
      </w:r>
      <w:r w:rsidRPr="00654CE6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2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020“</w:t>
      </w:r>
    </w:p>
    <w:p w14:paraId="456DEDE6" w14:textId="77777777" w:rsidR="00305D3C" w:rsidRPr="00D64A89" w:rsidRDefault="00305D3C" w:rsidP="00305D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2ED4B37" w14:textId="6B76598E" w:rsidR="002537FF" w:rsidRDefault="00940D0F" w:rsidP="00253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>Prekybos</w:t>
      </w:r>
      <w:r w:rsidR="00380A8C" w:rsidRPr="00D64A89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tinklas „Lidl“ </w:t>
      </w:r>
      <w:r w:rsid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>sulaukė dar vieno įvertinimo. Darbo paieškos portalo</w:t>
      </w:r>
      <w:r w:rsidR="002537FF" w:rsidRP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CVbankas.lt</w:t>
      </w:r>
      <w:r w:rsid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sudarytame patraukliausių Lietuvos darbdavių reitinge „Darbo rinkos lyderis </w:t>
      </w:r>
      <w:r w:rsidR="002537FF" w:rsidRP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>2</w:t>
      </w:r>
      <w:r w:rsid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>020“, prekybos</w:t>
      </w:r>
      <w:r w:rsidR="00C0640D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</w:t>
      </w:r>
      <w:r w:rsid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tinklui „Lidl“ atiteko aukščiausias įvertinimas – „Metų darbdavio </w:t>
      </w:r>
      <w:r w:rsidR="002537FF" w:rsidRP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>2</w:t>
      </w:r>
      <w:r w:rsidR="002537FF">
        <w:rPr>
          <w:rFonts w:asciiTheme="minorHAnsi" w:hAnsiTheme="minorHAnsi" w:cstheme="minorHAnsi"/>
          <w:b/>
          <w:bCs/>
          <w:sz w:val="22"/>
          <w:szCs w:val="22"/>
          <w:lang w:val="lt-LT"/>
        </w:rPr>
        <w:t>020“ titulas.</w:t>
      </w:r>
    </w:p>
    <w:p w14:paraId="0B920B76" w14:textId="7CCE751F" w:rsidR="002537FF" w:rsidRDefault="002537FF" w:rsidP="00253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17701C80" w14:textId="4718DB03" w:rsidR="002537FF" w:rsidRPr="002537FF" w:rsidRDefault="002537FF" w:rsidP="00253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2537FF">
        <w:rPr>
          <w:rFonts w:asciiTheme="minorHAnsi" w:hAnsiTheme="minorHAnsi" w:cstheme="minorHAnsi"/>
          <w:sz w:val="22"/>
          <w:szCs w:val="22"/>
          <w:lang w:val="lt-LT"/>
        </w:rPr>
        <w:t>Cvbankas.lt taip pat išrinko ir TOP30 patraukliausių darbdavių Lietuvoje. Šiuose rinkimuose „Lidl“ taip pat įsitvirtino pirmoje pozicijoje ir buvo labiausiai portale ieškotas darbdavys 2020 metais.</w:t>
      </w:r>
    </w:p>
    <w:p w14:paraId="446B66EE" w14:textId="57691831" w:rsidR="002537FF" w:rsidRDefault="002537FF" w:rsidP="00253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5D1EB5D" w14:textId="392C9153" w:rsidR="00841145" w:rsidRPr="00841145" w:rsidRDefault="00841145" w:rsidP="00253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41145">
        <w:rPr>
          <w:rFonts w:asciiTheme="minorHAnsi" w:hAnsiTheme="minorHAnsi" w:cstheme="minorHAnsi"/>
          <w:sz w:val="22"/>
          <w:szCs w:val="22"/>
          <w:lang w:val="lt-LT"/>
        </w:rPr>
        <w:t>Per 2020-uosius metus portale CVbankas.lt apsilankė 4,6 mln. unikalių lankytojų ir jie iš viso atliko 53 mln. darbo skelbimų paieškų. Iš jų 800 000 sudarė konkretaus darbdavio paieškos – skelbimų paieškos, raktinio žodžio laukelyje įrašius konkrečios įmonės pavadinimą. Išanalizavus paieškų duomenis, paaiškėjo darbdaviai – lyderiai, kurie per 2020-uosius metus buvo daugiausiai ieškoti darbo ieškančiųjų.</w:t>
      </w:r>
    </w:p>
    <w:p w14:paraId="42450E6C" w14:textId="77777777" w:rsidR="00841145" w:rsidRPr="002537FF" w:rsidRDefault="00841145" w:rsidP="002537F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B709D91" w14:textId="3C92EB79" w:rsidR="002537FF" w:rsidRPr="00841145" w:rsidRDefault="00841145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841145">
        <w:rPr>
          <w:rFonts w:asciiTheme="minorHAnsi" w:hAnsiTheme="minorHAnsi" w:cstheme="minorHAnsi"/>
          <w:sz w:val="22"/>
          <w:szCs w:val="22"/>
          <w:lang w:val="lt-LT"/>
        </w:rPr>
        <w:t>„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Šis įvertinimas mums yra išties malonus, nes tai parodo, kad mūsų pastangos, kasdien kuriant gerovę darbuotojams – atsiperka. Siekiame, kad 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aukšti žmogiškųjų išteklių standartai mūsų organizacijoje </w:t>
      </w:r>
      <w:r>
        <w:rPr>
          <w:rFonts w:asciiTheme="minorHAnsi" w:hAnsiTheme="minorHAnsi" w:cstheme="minorHAnsi"/>
          <w:sz w:val="22"/>
          <w:szCs w:val="22"/>
          <w:lang w:val="lt-LT"/>
        </w:rPr>
        <w:t>tik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 gerė</w:t>
      </w:r>
      <w:r>
        <w:rPr>
          <w:rFonts w:asciiTheme="minorHAnsi" w:hAnsiTheme="minorHAnsi" w:cstheme="minorHAnsi"/>
          <w:sz w:val="22"/>
          <w:szCs w:val="22"/>
          <w:lang w:val="lt-LT"/>
        </w:rPr>
        <w:t>tų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lt-LT"/>
        </w:rPr>
        <w:t>todėl džiugu, kad tai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>pastebi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ne tik 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>esam</w:t>
      </w:r>
      <w:r>
        <w:rPr>
          <w:rFonts w:asciiTheme="minorHAnsi" w:hAnsiTheme="minorHAnsi" w:cstheme="minorHAnsi"/>
          <w:sz w:val="22"/>
          <w:szCs w:val="22"/>
          <w:lang w:val="lt-LT"/>
        </w:rPr>
        <w:t>i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 darbuotoj</w:t>
      </w:r>
      <w:r>
        <w:rPr>
          <w:rFonts w:asciiTheme="minorHAnsi" w:hAnsiTheme="minorHAnsi" w:cstheme="minorHAnsi"/>
          <w:sz w:val="22"/>
          <w:szCs w:val="22"/>
          <w:lang w:val="lt-LT"/>
        </w:rPr>
        <w:t>ai, bet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 ir potencial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ūs 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>kandidat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ai. Tokie įvertinimai ne tik įrodo, kad einame teisingu keliu, bet ir paskatina siekti dar geresnio rezultato“, </w:t>
      </w:r>
      <w:r>
        <w:rPr>
          <w:rFonts w:asciiTheme="minorHAnsi" w:hAnsiTheme="minorHAnsi" w:cstheme="minorHAnsi"/>
          <w:sz w:val="22"/>
          <w:szCs w:val="22"/>
          <w:lang w:val="lt-LT"/>
        </w:rPr>
        <w:t>–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sakė 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>„Lidl Lietuva“ personalo vadovė Sandr</w:t>
      </w:r>
      <w:r>
        <w:rPr>
          <w:rFonts w:asciiTheme="minorHAnsi" w:hAnsiTheme="minorHAnsi" w:cstheme="minorHAnsi"/>
          <w:sz w:val="22"/>
          <w:szCs w:val="22"/>
          <w:lang w:val="lt-LT"/>
        </w:rPr>
        <w:t>a</w:t>
      </w:r>
      <w:r w:rsidRPr="00841145">
        <w:rPr>
          <w:rFonts w:asciiTheme="minorHAnsi" w:hAnsiTheme="minorHAnsi" w:cstheme="minorHAnsi"/>
          <w:sz w:val="22"/>
          <w:szCs w:val="22"/>
          <w:lang w:val="lt-LT"/>
        </w:rPr>
        <w:t xml:space="preserve"> Savickienė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77D0DE87" w14:textId="22F5E525" w:rsidR="002537FF" w:rsidRDefault="002537FF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7E74D72A" w14:textId="35851D93" w:rsidR="00841145" w:rsidRPr="00841145" w:rsidRDefault="00841145" w:rsidP="0084114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„Lidl Lietuva“ pasižymi kaip darbdavys, 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>mažmeninės prekybos rinkoje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mokantis vienus didžiausių atlyginimų, turintis specialią motyvacinių priedų sistemą ir teikiantis didelį dėmesį papildomoms naudoms darbuotojų gerovei.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Jau trečius metus visiems bandomąjį laikotarpį praėjusiems darbuotojams 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„Lidl Lietuva“ 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>suteikia privatų sveikatos draudimą, leidžiantį naudotis neribotu ambulatoriniu gydymu, lankytis privačiose klinikose, taip pat kasmet norinčius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darbuotojus bei jų vaikus iki 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>14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metų nemokamai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skiepija nuo gripo.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Per didžiąsias metų šventes prekybos tinklas darbuotojams ir jų vaikams įteikia dovanas, taip pat 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užtikrina 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>darbuotojų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finansinį saugumą, jų šeimoje įvykus nelaimei, pavyzdžiui, suteikia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C0640D" w:rsidRPr="00C0640D">
        <w:rPr>
          <w:rFonts w:asciiTheme="minorHAnsi" w:hAnsiTheme="minorHAnsi" w:cstheme="minorHAnsi"/>
          <w:bCs/>
          <w:sz w:val="22"/>
          <w:szCs w:val="22"/>
          <w:lang w:val="lt-LT"/>
        </w:rPr>
        <w:t>finansinę paramą netekus artimo šeimos nario</w:t>
      </w:r>
      <w:r w:rsidR="00C0640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6A51783C" w14:textId="527E9732" w:rsidR="00841145" w:rsidRDefault="00841145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</w:p>
    <w:p w14:paraId="5D7B4D9A" w14:textId="282925B3" w:rsidR="00841145" w:rsidRPr="00C0640D" w:rsidRDefault="00C0640D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„Metų darbdavio </w:t>
      </w:r>
      <w:r w:rsidRPr="00C0640D">
        <w:rPr>
          <w:rFonts w:asciiTheme="minorHAnsi" w:hAnsiTheme="minorHAnsi" w:cstheme="minorHAnsi"/>
          <w:sz w:val="22"/>
          <w:szCs w:val="22"/>
          <w:lang w:val="lt-LT"/>
        </w:rPr>
        <w:t>2020” apdovanojimas – jau n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e pirmas, kuris „Lidl Lietuvai“ yra įteikiamas šiais metais. Sausio mėnesį prekybos tinklui jau trečius metus iš eilės </w:t>
      </w:r>
      <w:r w:rsidR="006B4D4E">
        <w:rPr>
          <w:rFonts w:asciiTheme="minorHAnsi" w:hAnsiTheme="minorHAnsi" w:cstheme="minorHAnsi"/>
          <w:sz w:val="22"/>
          <w:szCs w:val="22"/>
          <w:lang w:val="lt-LT"/>
        </w:rPr>
        <w:t xml:space="preserve">buvo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suteikti prestižiniai </w:t>
      </w:r>
      <w:r w:rsidRPr="00D64A89">
        <w:rPr>
          <w:rFonts w:asciiTheme="minorHAnsi" w:hAnsiTheme="minorHAnsi" w:cstheme="minorHAnsi"/>
          <w:bCs/>
          <w:sz w:val="22"/>
          <w:szCs w:val="22"/>
          <w:lang w:val="lt-LT"/>
        </w:rPr>
        <w:t>„Top Employer 2021 Lietuva“ ir „Top Employer 2021 Europe“ sertifikatai</w:t>
      </w:r>
      <w:r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39E2F077" w14:textId="77777777" w:rsidR="00FC20D7" w:rsidRPr="00D64A89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</w:p>
    <w:p w14:paraId="1CBE4165" w14:textId="35DEAD21" w:rsidR="00E3112D" w:rsidRPr="00D64A89" w:rsidRDefault="00E3112D" w:rsidP="00E3112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D64A89">
        <w:rPr>
          <w:rFonts w:asciiTheme="minorHAnsi" w:hAnsiTheme="minorHAnsi" w:cstheme="minorHAnsi"/>
          <w:sz w:val="22"/>
          <w:szCs w:val="22"/>
          <w:lang w:val="lt-LT"/>
        </w:rPr>
        <w:t>Įmonėje šiuo metu dirba daugiau nei 2,3 tūkst. darbuotojų. Lietuvoje iš viso veikia 5</w:t>
      </w:r>
      <w:r w:rsidR="00CB1AEA" w:rsidRPr="00D64A89">
        <w:rPr>
          <w:rFonts w:asciiTheme="minorHAnsi" w:hAnsiTheme="minorHAnsi" w:cstheme="minorHAnsi"/>
          <w:sz w:val="22"/>
          <w:szCs w:val="22"/>
          <w:lang w:val="lt-LT"/>
        </w:rPr>
        <w:t>4</w:t>
      </w:r>
      <w:r w:rsidRPr="00D64A89">
        <w:rPr>
          <w:rFonts w:asciiTheme="minorHAnsi" w:hAnsiTheme="minorHAnsi" w:cstheme="minorHAnsi"/>
          <w:sz w:val="22"/>
          <w:szCs w:val="22"/>
          <w:lang w:val="lt-LT"/>
        </w:rPr>
        <w:t xml:space="preserve"> „Lidl“ prekybos tinklo parduotuvės 22-uose šalies miestuose –  Vilniuje, Kaune, Klaipėdoje, Šiauliuose, Alytuje, Marijampolėje, Kėdainiuose, Telšiuose, Kretingoje, Mažeikiuose, Tauragėje, Jonavoje, Panevėžyje, Ukmergėje, Utenoje, Plungėje, Palangoje, Elektrėnuose, Visagine, Šilutėje, Radviliškyje bei Vilkaviškyje.</w:t>
      </w:r>
    </w:p>
    <w:p w14:paraId="522FD088" w14:textId="424279D5" w:rsidR="00FC20D7" w:rsidRDefault="00FC20D7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0B48B1E8" w14:textId="7EDDB65E" w:rsidR="00C0640D" w:rsidRDefault="00C0640D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1AAA30FB" w14:textId="77777777" w:rsidR="00C0640D" w:rsidRPr="00D64A89" w:rsidRDefault="00C0640D" w:rsidP="00FC20D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20933A0A" w:rsidR="00365615" w:rsidRPr="00C814A4" w:rsidRDefault="00CF6198" w:rsidP="00BA3D09">
      <w:pPr>
        <w:rPr>
          <w:rFonts w:ascii="Calibri" w:hAnsi="Calibri"/>
          <w:bCs/>
          <w:sz w:val="18"/>
          <w:szCs w:val="18"/>
          <w:lang w:val="lt-LT"/>
        </w:rPr>
      </w:pPr>
      <w:r w:rsidRPr="00D64A89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Lina Skersytė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Pr="00D64A89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Pr="00D64A89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Pr="00D64A89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  <w:r w:rsidRPr="00C814A4">
        <w:rPr>
          <w:rFonts w:ascii="Calibri" w:hAnsi="Calibri"/>
          <w:bCs/>
          <w:sz w:val="18"/>
          <w:szCs w:val="18"/>
          <w:lang w:val="lt-LT"/>
        </w:rPr>
        <w:t xml:space="preserve"> </w:t>
      </w:r>
    </w:p>
    <w:sectPr w:rsidR="00365615" w:rsidRPr="00C814A4" w:rsidSect="0059314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01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E2191" w14:textId="77777777" w:rsidR="002D0DCA" w:rsidRDefault="002D0DCA">
      <w:r>
        <w:separator/>
      </w:r>
    </w:p>
  </w:endnote>
  <w:endnote w:type="continuationSeparator" w:id="0">
    <w:p w14:paraId="2BF25414" w14:textId="77777777" w:rsidR="002D0DCA" w:rsidRDefault="002D0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C1F2E" w14:textId="77777777" w:rsidR="002D0DCA" w:rsidRDefault="002D0DCA">
      <w:r>
        <w:separator/>
      </w:r>
    </w:p>
  </w:footnote>
  <w:footnote w:type="continuationSeparator" w:id="0">
    <w:p w14:paraId="3AB614C1" w14:textId="77777777" w:rsidR="002D0DCA" w:rsidRDefault="002D0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2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76B2B"/>
    <w:multiLevelType w:val="hybridMultilevel"/>
    <w:tmpl w:val="B7A83CB6"/>
    <w:lvl w:ilvl="0" w:tplc="6CB6FF52">
      <w:start w:val="5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A63D3"/>
    <w:multiLevelType w:val="hybridMultilevel"/>
    <w:tmpl w:val="7F9CED48"/>
    <w:lvl w:ilvl="0" w:tplc="A9BC0566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32922"/>
    <w:multiLevelType w:val="hybridMultilevel"/>
    <w:tmpl w:val="81E83E86"/>
    <w:lvl w:ilvl="0" w:tplc="E9F88128">
      <w:start w:val="50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1952"/>
    <w:rsid w:val="00007E3B"/>
    <w:rsid w:val="00014972"/>
    <w:rsid w:val="00015A51"/>
    <w:rsid w:val="00015C06"/>
    <w:rsid w:val="00016D41"/>
    <w:rsid w:val="00016E3D"/>
    <w:rsid w:val="00017C7C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1EF0"/>
    <w:rsid w:val="0005215F"/>
    <w:rsid w:val="000536DD"/>
    <w:rsid w:val="00057159"/>
    <w:rsid w:val="000701FB"/>
    <w:rsid w:val="00073DBC"/>
    <w:rsid w:val="00073E54"/>
    <w:rsid w:val="000810F3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C74DD"/>
    <w:rsid w:val="000D0DFE"/>
    <w:rsid w:val="000D2DA6"/>
    <w:rsid w:val="000D2FEA"/>
    <w:rsid w:val="000D4D08"/>
    <w:rsid w:val="000D7B12"/>
    <w:rsid w:val="000E15CA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2910"/>
    <w:rsid w:val="00123B0E"/>
    <w:rsid w:val="00124861"/>
    <w:rsid w:val="001272E2"/>
    <w:rsid w:val="001273FF"/>
    <w:rsid w:val="0013233F"/>
    <w:rsid w:val="00132E55"/>
    <w:rsid w:val="001409A0"/>
    <w:rsid w:val="00144D5D"/>
    <w:rsid w:val="00147117"/>
    <w:rsid w:val="00151262"/>
    <w:rsid w:val="0015165A"/>
    <w:rsid w:val="00156F0B"/>
    <w:rsid w:val="00162632"/>
    <w:rsid w:val="00163B48"/>
    <w:rsid w:val="00170C99"/>
    <w:rsid w:val="00177998"/>
    <w:rsid w:val="00181460"/>
    <w:rsid w:val="00182902"/>
    <w:rsid w:val="00184183"/>
    <w:rsid w:val="00184A19"/>
    <w:rsid w:val="00184C19"/>
    <w:rsid w:val="0018531F"/>
    <w:rsid w:val="00186A42"/>
    <w:rsid w:val="00187895"/>
    <w:rsid w:val="00191F0F"/>
    <w:rsid w:val="0019542C"/>
    <w:rsid w:val="001972BE"/>
    <w:rsid w:val="001A0C24"/>
    <w:rsid w:val="001A1543"/>
    <w:rsid w:val="001A5B12"/>
    <w:rsid w:val="001A7B6F"/>
    <w:rsid w:val="001B5FA6"/>
    <w:rsid w:val="001C0049"/>
    <w:rsid w:val="001C0848"/>
    <w:rsid w:val="001C4A99"/>
    <w:rsid w:val="001C5BCD"/>
    <w:rsid w:val="001C5F13"/>
    <w:rsid w:val="001D1260"/>
    <w:rsid w:val="001D12F4"/>
    <w:rsid w:val="001D6AA7"/>
    <w:rsid w:val="001D7706"/>
    <w:rsid w:val="001E1FDC"/>
    <w:rsid w:val="001E3650"/>
    <w:rsid w:val="001E5071"/>
    <w:rsid w:val="001E641F"/>
    <w:rsid w:val="001E6FF5"/>
    <w:rsid w:val="001E7F34"/>
    <w:rsid w:val="001F2063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0219"/>
    <w:rsid w:val="0024375F"/>
    <w:rsid w:val="00245B5D"/>
    <w:rsid w:val="00245D42"/>
    <w:rsid w:val="0024702B"/>
    <w:rsid w:val="00250433"/>
    <w:rsid w:val="002537FF"/>
    <w:rsid w:val="002579F7"/>
    <w:rsid w:val="00265DF9"/>
    <w:rsid w:val="00270101"/>
    <w:rsid w:val="002757E4"/>
    <w:rsid w:val="002807F3"/>
    <w:rsid w:val="00285988"/>
    <w:rsid w:val="002876D5"/>
    <w:rsid w:val="00290F6F"/>
    <w:rsid w:val="00291216"/>
    <w:rsid w:val="00293C2C"/>
    <w:rsid w:val="002950E4"/>
    <w:rsid w:val="00296A26"/>
    <w:rsid w:val="00296A44"/>
    <w:rsid w:val="002A1E0E"/>
    <w:rsid w:val="002A4569"/>
    <w:rsid w:val="002A5542"/>
    <w:rsid w:val="002A7736"/>
    <w:rsid w:val="002B512E"/>
    <w:rsid w:val="002B5ADD"/>
    <w:rsid w:val="002C2E67"/>
    <w:rsid w:val="002C3B7A"/>
    <w:rsid w:val="002C4B3F"/>
    <w:rsid w:val="002D0DCA"/>
    <w:rsid w:val="002D3EF8"/>
    <w:rsid w:val="002D4551"/>
    <w:rsid w:val="002E2DC4"/>
    <w:rsid w:val="002E726D"/>
    <w:rsid w:val="002F1BF6"/>
    <w:rsid w:val="002F1EF5"/>
    <w:rsid w:val="002F2357"/>
    <w:rsid w:val="002F2DD1"/>
    <w:rsid w:val="002F2FAB"/>
    <w:rsid w:val="00301835"/>
    <w:rsid w:val="00303297"/>
    <w:rsid w:val="00305D3C"/>
    <w:rsid w:val="00305ED4"/>
    <w:rsid w:val="003066C7"/>
    <w:rsid w:val="00307D36"/>
    <w:rsid w:val="00311EF3"/>
    <w:rsid w:val="00312267"/>
    <w:rsid w:val="0031519B"/>
    <w:rsid w:val="00317C8E"/>
    <w:rsid w:val="003257C0"/>
    <w:rsid w:val="00325FDC"/>
    <w:rsid w:val="00331DF5"/>
    <w:rsid w:val="00333175"/>
    <w:rsid w:val="003410C8"/>
    <w:rsid w:val="00341980"/>
    <w:rsid w:val="00345BA2"/>
    <w:rsid w:val="00354404"/>
    <w:rsid w:val="003568AA"/>
    <w:rsid w:val="003575E8"/>
    <w:rsid w:val="00362B84"/>
    <w:rsid w:val="003655CB"/>
    <w:rsid w:val="00365615"/>
    <w:rsid w:val="00371DF9"/>
    <w:rsid w:val="00375B7B"/>
    <w:rsid w:val="00376112"/>
    <w:rsid w:val="00380A8C"/>
    <w:rsid w:val="003843BC"/>
    <w:rsid w:val="00385333"/>
    <w:rsid w:val="00385C5E"/>
    <w:rsid w:val="00390319"/>
    <w:rsid w:val="0039203E"/>
    <w:rsid w:val="00392E9B"/>
    <w:rsid w:val="0039562E"/>
    <w:rsid w:val="003A0E37"/>
    <w:rsid w:val="003A43AF"/>
    <w:rsid w:val="003A639A"/>
    <w:rsid w:val="003A69C7"/>
    <w:rsid w:val="003B0DBD"/>
    <w:rsid w:val="003B1DF9"/>
    <w:rsid w:val="003B3F46"/>
    <w:rsid w:val="003C3F8B"/>
    <w:rsid w:val="003D029F"/>
    <w:rsid w:val="003D0CD1"/>
    <w:rsid w:val="003D0DF3"/>
    <w:rsid w:val="003D7429"/>
    <w:rsid w:val="003E0C18"/>
    <w:rsid w:val="003E0D0E"/>
    <w:rsid w:val="003F7B49"/>
    <w:rsid w:val="00402D1B"/>
    <w:rsid w:val="004041DA"/>
    <w:rsid w:val="00405680"/>
    <w:rsid w:val="00406AF6"/>
    <w:rsid w:val="00410473"/>
    <w:rsid w:val="004116E4"/>
    <w:rsid w:val="00412D3C"/>
    <w:rsid w:val="0041346F"/>
    <w:rsid w:val="00416E00"/>
    <w:rsid w:val="004174D3"/>
    <w:rsid w:val="004207F7"/>
    <w:rsid w:val="00434859"/>
    <w:rsid w:val="00436893"/>
    <w:rsid w:val="004437E6"/>
    <w:rsid w:val="00456954"/>
    <w:rsid w:val="004605CB"/>
    <w:rsid w:val="00461FF5"/>
    <w:rsid w:val="0046275B"/>
    <w:rsid w:val="00464A02"/>
    <w:rsid w:val="00465023"/>
    <w:rsid w:val="00475A80"/>
    <w:rsid w:val="0047628A"/>
    <w:rsid w:val="004762D8"/>
    <w:rsid w:val="00476EE7"/>
    <w:rsid w:val="00480EDC"/>
    <w:rsid w:val="00481CD9"/>
    <w:rsid w:val="0048423C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C63F3"/>
    <w:rsid w:val="004D070E"/>
    <w:rsid w:val="004D3A1F"/>
    <w:rsid w:val="004D5BFF"/>
    <w:rsid w:val="004E1621"/>
    <w:rsid w:val="004E17B5"/>
    <w:rsid w:val="004E2FAA"/>
    <w:rsid w:val="004E5B15"/>
    <w:rsid w:val="004E7C6D"/>
    <w:rsid w:val="004F00D6"/>
    <w:rsid w:val="004F03E4"/>
    <w:rsid w:val="004F5047"/>
    <w:rsid w:val="004F53E1"/>
    <w:rsid w:val="0050201A"/>
    <w:rsid w:val="00504572"/>
    <w:rsid w:val="005070FC"/>
    <w:rsid w:val="005076CE"/>
    <w:rsid w:val="00507790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7636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2B4A"/>
    <w:rsid w:val="0058439C"/>
    <w:rsid w:val="0059314B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2242"/>
    <w:rsid w:val="005F544F"/>
    <w:rsid w:val="005F5862"/>
    <w:rsid w:val="00601526"/>
    <w:rsid w:val="00603E1D"/>
    <w:rsid w:val="00610592"/>
    <w:rsid w:val="00610939"/>
    <w:rsid w:val="00610E91"/>
    <w:rsid w:val="00612503"/>
    <w:rsid w:val="00612CF7"/>
    <w:rsid w:val="006134A1"/>
    <w:rsid w:val="00617BAB"/>
    <w:rsid w:val="00623F9E"/>
    <w:rsid w:val="0063005F"/>
    <w:rsid w:val="00635416"/>
    <w:rsid w:val="006443A2"/>
    <w:rsid w:val="006516C8"/>
    <w:rsid w:val="00654CE6"/>
    <w:rsid w:val="00656470"/>
    <w:rsid w:val="006617A2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28AB"/>
    <w:rsid w:val="006A4772"/>
    <w:rsid w:val="006B0F10"/>
    <w:rsid w:val="006B1E87"/>
    <w:rsid w:val="006B2771"/>
    <w:rsid w:val="006B4D4E"/>
    <w:rsid w:val="006B5D83"/>
    <w:rsid w:val="006C07D9"/>
    <w:rsid w:val="006C2504"/>
    <w:rsid w:val="006C3481"/>
    <w:rsid w:val="006C37B7"/>
    <w:rsid w:val="006C7494"/>
    <w:rsid w:val="006D03C4"/>
    <w:rsid w:val="006E1AD8"/>
    <w:rsid w:val="006F2C7C"/>
    <w:rsid w:val="006F6F56"/>
    <w:rsid w:val="006F7A60"/>
    <w:rsid w:val="00704F63"/>
    <w:rsid w:val="00706430"/>
    <w:rsid w:val="00710781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31F7"/>
    <w:rsid w:val="00733B71"/>
    <w:rsid w:val="00733BBB"/>
    <w:rsid w:val="00737D85"/>
    <w:rsid w:val="00745F91"/>
    <w:rsid w:val="00751767"/>
    <w:rsid w:val="007518C4"/>
    <w:rsid w:val="00751CE2"/>
    <w:rsid w:val="007562EC"/>
    <w:rsid w:val="007601C4"/>
    <w:rsid w:val="00763632"/>
    <w:rsid w:val="00765918"/>
    <w:rsid w:val="00765EA4"/>
    <w:rsid w:val="00766FE3"/>
    <w:rsid w:val="00770E8F"/>
    <w:rsid w:val="00771182"/>
    <w:rsid w:val="007713EC"/>
    <w:rsid w:val="007718FF"/>
    <w:rsid w:val="00780885"/>
    <w:rsid w:val="00780FE5"/>
    <w:rsid w:val="0078113E"/>
    <w:rsid w:val="00781E49"/>
    <w:rsid w:val="00785706"/>
    <w:rsid w:val="00786916"/>
    <w:rsid w:val="007913B4"/>
    <w:rsid w:val="00793517"/>
    <w:rsid w:val="00795676"/>
    <w:rsid w:val="007966BB"/>
    <w:rsid w:val="00797E4F"/>
    <w:rsid w:val="007A0AF8"/>
    <w:rsid w:val="007A1458"/>
    <w:rsid w:val="007A29EF"/>
    <w:rsid w:val="007A39ED"/>
    <w:rsid w:val="007A4062"/>
    <w:rsid w:val="007B2334"/>
    <w:rsid w:val="007B5B58"/>
    <w:rsid w:val="007B650D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2B69"/>
    <w:rsid w:val="00821F27"/>
    <w:rsid w:val="0082729A"/>
    <w:rsid w:val="00830A3C"/>
    <w:rsid w:val="008312F0"/>
    <w:rsid w:val="00841145"/>
    <w:rsid w:val="008435EE"/>
    <w:rsid w:val="00843635"/>
    <w:rsid w:val="00844639"/>
    <w:rsid w:val="00845CFE"/>
    <w:rsid w:val="00845EE4"/>
    <w:rsid w:val="00846FA3"/>
    <w:rsid w:val="0085150F"/>
    <w:rsid w:val="0085238E"/>
    <w:rsid w:val="00853FE6"/>
    <w:rsid w:val="008560B0"/>
    <w:rsid w:val="00856C1A"/>
    <w:rsid w:val="00865DBD"/>
    <w:rsid w:val="00870371"/>
    <w:rsid w:val="008814D2"/>
    <w:rsid w:val="00883B0B"/>
    <w:rsid w:val="00884FAB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1B8D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390C"/>
    <w:rsid w:val="00924E66"/>
    <w:rsid w:val="00927BCF"/>
    <w:rsid w:val="00932A30"/>
    <w:rsid w:val="009353B9"/>
    <w:rsid w:val="009354D2"/>
    <w:rsid w:val="009360E3"/>
    <w:rsid w:val="00940D0F"/>
    <w:rsid w:val="00941E30"/>
    <w:rsid w:val="00943F71"/>
    <w:rsid w:val="00946A76"/>
    <w:rsid w:val="0094725A"/>
    <w:rsid w:val="009512F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3BB6"/>
    <w:rsid w:val="00996C6E"/>
    <w:rsid w:val="00997950"/>
    <w:rsid w:val="009A4F74"/>
    <w:rsid w:val="009A5BE5"/>
    <w:rsid w:val="009A6B12"/>
    <w:rsid w:val="009B3851"/>
    <w:rsid w:val="009B6873"/>
    <w:rsid w:val="009B7443"/>
    <w:rsid w:val="009B7685"/>
    <w:rsid w:val="009B77E2"/>
    <w:rsid w:val="009C28EB"/>
    <w:rsid w:val="009C503F"/>
    <w:rsid w:val="009C5AB8"/>
    <w:rsid w:val="009D3737"/>
    <w:rsid w:val="009D3D01"/>
    <w:rsid w:val="009D5852"/>
    <w:rsid w:val="009D5B0A"/>
    <w:rsid w:val="009D5C25"/>
    <w:rsid w:val="009E0268"/>
    <w:rsid w:val="009E1ED7"/>
    <w:rsid w:val="009E61FF"/>
    <w:rsid w:val="009F0FB7"/>
    <w:rsid w:val="009F1BC0"/>
    <w:rsid w:val="009F1E99"/>
    <w:rsid w:val="009F2520"/>
    <w:rsid w:val="009F2BA8"/>
    <w:rsid w:val="00A018A0"/>
    <w:rsid w:val="00A029AD"/>
    <w:rsid w:val="00A044B8"/>
    <w:rsid w:val="00A10BC3"/>
    <w:rsid w:val="00A2397F"/>
    <w:rsid w:val="00A34C22"/>
    <w:rsid w:val="00A40866"/>
    <w:rsid w:val="00A410EA"/>
    <w:rsid w:val="00A471E9"/>
    <w:rsid w:val="00A55ABF"/>
    <w:rsid w:val="00A56BA5"/>
    <w:rsid w:val="00A60085"/>
    <w:rsid w:val="00A62D99"/>
    <w:rsid w:val="00A6403C"/>
    <w:rsid w:val="00A66709"/>
    <w:rsid w:val="00A66DD8"/>
    <w:rsid w:val="00A66FB3"/>
    <w:rsid w:val="00A7487A"/>
    <w:rsid w:val="00A756F8"/>
    <w:rsid w:val="00A75C3A"/>
    <w:rsid w:val="00A76DE3"/>
    <w:rsid w:val="00A80AA7"/>
    <w:rsid w:val="00A8413D"/>
    <w:rsid w:val="00A8784D"/>
    <w:rsid w:val="00A925FE"/>
    <w:rsid w:val="00A94EF5"/>
    <w:rsid w:val="00AA07EF"/>
    <w:rsid w:val="00AA0A97"/>
    <w:rsid w:val="00AA45CC"/>
    <w:rsid w:val="00AA5747"/>
    <w:rsid w:val="00AA736A"/>
    <w:rsid w:val="00AB0436"/>
    <w:rsid w:val="00AB3384"/>
    <w:rsid w:val="00AB47B2"/>
    <w:rsid w:val="00AB5D5F"/>
    <w:rsid w:val="00AC5B1F"/>
    <w:rsid w:val="00AC78D1"/>
    <w:rsid w:val="00AD1770"/>
    <w:rsid w:val="00AD5DE7"/>
    <w:rsid w:val="00AD750F"/>
    <w:rsid w:val="00AE0815"/>
    <w:rsid w:val="00AE4D6E"/>
    <w:rsid w:val="00AE4F81"/>
    <w:rsid w:val="00AE59EC"/>
    <w:rsid w:val="00AE6001"/>
    <w:rsid w:val="00AE6807"/>
    <w:rsid w:val="00AE6E21"/>
    <w:rsid w:val="00AF34CE"/>
    <w:rsid w:val="00B01F76"/>
    <w:rsid w:val="00B06737"/>
    <w:rsid w:val="00B07179"/>
    <w:rsid w:val="00B11521"/>
    <w:rsid w:val="00B115ED"/>
    <w:rsid w:val="00B15707"/>
    <w:rsid w:val="00B16CEA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73DA"/>
    <w:rsid w:val="00B47AC1"/>
    <w:rsid w:val="00B47B60"/>
    <w:rsid w:val="00B52912"/>
    <w:rsid w:val="00B56590"/>
    <w:rsid w:val="00B6175D"/>
    <w:rsid w:val="00B625C8"/>
    <w:rsid w:val="00B62802"/>
    <w:rsid w:val="00B705E7"/>
    <w:rsid w:val="00B73681"/>
    <w:rsid w:val="00B763F5"/>
    <w:rsid w:val="00B7766A"/>
    <w:rsid w:val="00B8290D"/>
    <w:rsid w:val="00B83091"/>
    <w:rsid w:val="00B83F7A"/>
    <w:rsid w:val="00B854D6"/>
    <w:rsid w:val="00B9237E"/>
    <w:rsid w:val="00B94264"/>
    <w:rsid w:val="00B96DA2"/>
    <w:rsid w:val="00BA15FE"/>
    <w:rsid w:val="00BA35FF"/>
    <w:rsid w:val="00BA3D09"/>
    <w:rsid w:val="00BA4268"/>
    <w:rsid w:val="00BA4853"/>
    <w:rsid w:val="00BA4DED"/>
    <w:rsid w:val="00BA646A"/>
    <w:rsid w:val="00BB0053"/>
    <w:rsid w:val="00BB066E"/>
    <w:rsid w:val="00BB0946"/>
    <w:rsid w:val="00BC390F"/>
    <w:rsid w:val="00BC58F4"/>
    <w:rsid w:val="00BD1CB6"/>
    <w:rsid w:val="00BD7AB8"/>
    <w:rsid w:val="00BE3D58"/>
    <w:rsid w:val="00BE5725"/>
    <w:rsid w:val="00BF6391"/>
    <w:rsid w:val="00BF6DC4"/>
    <w:rsid w:val="00BF76AE"/>
    <w:rsid w:val="00C0544E"/>
    <w:rsid w:val="00C0640D"/>
    <w:rsid w:val="00C11F6D"/>
    <w:rsid w:val="00C127F0"/>
    <w:rsid w:val="00C13723"/>
    <w:rsid w:val="00C16549"/>
    <w:rsid w:val="00C170C0"/>
    <w:rsid w:val="00C17C85"/>
    <w:rsid w:val="00C215AF"/>
    <w:rsid w:val="00C21D74"/>
    <w:rsid w:val="00C23105"/>
    <w:rsid w:val="00C26D45"/>
    <w:rsid w:val="00C32F8A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646B3"/>
    <w:rsid w:val="00C6600A"/>
    <w:rsid w:val="00C80172"/>
    <w:rsid w:val="00C814A4"/>
    <w:rsid w:val="00C83C9E"/>
    <w:rsid w:val="00C94926"/>
    <w:rsid w:val="00CA20BC"/>
    <w:rsid w:val="00CA2749"/>
    <w:rsid w:val="00CA4DAC"/>
    <w:rsid w:val="00CA55F0"/>
    <w:rsid w:val="00CB1AEA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CF6198"/>
    <w:rsid w:val="00D025A8"/>
    <w:rsid w:val="00D065F9"/>
    <w:rsid w:val="00D06D77"/>
    <w:rsid w:val="00D070C5"/>
    <w:rsid w:val="00D13F97"/>
    <w:rsid w:val="00D16ACB"/>
    <w:rsid w:val="00D20696"/>
    <w:rsid w:val="00D22734"/>
    <w:rsid w:val="00D355FF"/>
    <w:rsid w:val="00D47279"/>
    <w:rsid w:val="00D52744"/>
    <w:rsid w:val="00D5351C"/>
    <w:rsid w:val="00D5353A"/>
    <w:rsid w:val="00D53AD5"/>
    <w:rsid w:val="00D53D8F"/>
    <w:rsid w:val="00D54173"/>
    <w:rsid w:val="00D637C2"/>
    <w:rsid w:val="00D647A1"/>
    <w:rsid w:val="00D64A89"/>
    <w:rsid w:val="00D666AA"/>
    <w:rsid w:val="00D82CD9"/>
    <w:rsid w:val="00D833BD"/>
    <w:rsid w:val="00D8365A"/>
    <w:rsid w:val="00D83F91"/>
    <w:rsid w:val="00D87CF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2449"/>
    <w:rsid w:val="00DB4EC6"/>
    <w:rsid w:val="00DB6BB0"/>
    <w:rsid w:val="00DC755E"/>
    <w:rsid w:val="00DD1AC5"/>
    <w:rsid w:val="00DD2FA4"/>
    <w:rsid w:val="00DD77CA"/>
    <w:rsid w:val="00DD790F"/>
    <w:rsid w:val="00DE6BA9"/>
    <w:rsid w:val="00DE7FEA"/>
    <w:rsid w:val="00DF05E7"/>
    <w:rsid w:val="00DF36B5"/>
    <w:rsid w:val="00E04DF2"/>
    <w:rsid w:val="00E11C12"/>
    <w:rsid w:val="00E20FEA"/>
    <w:rsid w:val="00E220FA"/>
    <w:rsid w:val="00E2482B"/>
    <w:rsid w:val="00E25D64"/>
    <w:rsid w:val="00E3112D"/>
    <w:rsid w:val="00E354FD"/>
    <w:rsid w:val="00E43C61"/>
    <w:rsid w:val="00E44627"/>
    <w:rsid w:val="00E5341E"/>
    <w:rsid w:val="00E56063"/>
    <w:rsid w:val="00E62A23"/>
    <w:rsid w:val="00E6375E"/>
    <w:rsid w:val="00E643DB"/>
    <w:rsid w:val="00E64772"/>
    <w:rsid w:val="00E65D7E"/>
    <w:rsid w:val="00E668C6"/>
    <w:rsid w:val="00E71044"/>
    <w:rsid w:val="00E71EF3"/>
    <w:rsid w:val="00E74BED"/>
    <w:rsid w:val="00E818B8"/>
    <w:rsid w:val="00E83976"/>
    <w:rsid w:val="00E84A8C"/>
    <w:rsid w:val="00E85E6D"/>
    <w:rsid w:val="00E869DC"/>
    <w:rsid w:val="00E86D37"/>
    <w:rsid w:val="00E93FCD"/>
    <w:rsid w:val="00E94280"/>
    <w:rsid w:val="00E94429"/>
    <w:rsid w:val="00E95C04"/>
    <w:rsid w:val="00EA0A77"/>
    <w:rsid w:val="00EA49DA"/>
    <w:rsid w:val="00EA7B32"/>
    <w:rsid w:val="00EB109D"/>
    <w:rsid w:val="00EB40CD"/>
    <w:rsid w:val="00EB498B"/>
    <w:rsid w:val="00EB5780"/>
    <w:rsid w:val="00EB7B55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035"/>
    <w:rsid w:val="00F12706"/>
    <w:rsid w:val="00F1323E"/>
    <w:rsid w:val="00F21D66"/>
    <w:rsid w:val="00F24BCB"/>
    <w:rsid w:val="00F261F0"/>
    <w:rsid w:val="00F30DBA"/>
    <w:rsid w:val="00F341BB"/>
    <w:rsid w:val="00F34670"/>
    <w:rsid w:val="00F34927"/>
    <w:rsid w:val="00F3656F"/>
    <w:rsid w:val="00F43ADC"/>
    <w:rsid w:val="00F44B2B"/>
    <w:rsid w:val="00F4550D"/>
    <w:rsid w:val="00F461F8"/>
    <w:rsid w:val="00F50367"/>
    <w:rsid w:val="00F50CB2"/>
    <w:rsid w:val="00F5351E"/>
    <w:rsid w:val="00F5580F"/>
    <w:rsid w:val="00F56A3C"/>
    <w:rsid w:val="00F5722F"/>
    <w:rsid w:val="00F57FFD"/>
    <w:rsid w:val="00F60891"/>
    <w:rsid w:val="00F65250"/>
    <w:rsid w:val="00F660B4"/>
    <w:rsid w:val="00F67317"/>
    <w:rsid w:val="00F7151E"/>
    <w:rsid w:val="00F7524B"/>
    <w:rsid w:val="00F80059"/>
    <w:rsid w:val="00F829B9"/>
    <w:rsid w:val="00F83CC0"/>
    <w:rsid w:val="00F878B3"/>
    <w:rsid w:val="00F9053E"/>
    <w:rsid w:val="00F97E86"/>
    <w:rsid w:val="00FA0AEB"/>
    <w:rsid w:val="00FA16B8"/>
    <w:rsid w:val="00FA1BCE"/>
    <w:rsid w:val="00FA3794"/>
    <w:rsid w:val="00FA37F7"/>
    <w:rsid w:val="00FA7F96"/>
    <w:rsid w:val="00FB3AF8"/>
    <w:rsid w:val="00FB5F16"/>
    <w:rsid w:val="00FC0F73"/>
    <w:rsid w:val="00FC20D7"/>
    <w:rsid w:val="00FD0075"/>
    <w:rsid w:val="00FD2AED"/>
    <w:rsid w:val="00FD3B50"/>
    <w:rsid w:val="00FD4222"/>
    <w:rsid w:val="00FE0FED"/>
    <w:rsid w:val="00FE1F8A"/>
    <w:rsid w:val="00FE30A0"/>
    <w:rsid w:val="00FE48FA"/>
    <w:rsid w:val="00FE73BA"/>
    <w:rsid w:val="00FE7EDB"/>
    <w:rsid w:val="00FF021A"/>
    <w:rsid w:val="00FF0EA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702F34F0-9264-4545-A95E-30AAB51B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3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1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2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6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6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5344-7EAA-4314-A53C-DB2EBBC4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29</cp:revision>
  <cp:lastPrinted>2017-05-17T10:42:00Z</cp:lastPrinted>
  <dcterms:created xsi:type="dcterms:W3CDTF">2021-01-08T07:37:00Z</dcterms:created>
  <dcterms:modified xsi:type="dcterms:W3CDTF">2021-02-18T07:00:00Z</dcterms:modified>
</cp:coreProperties>
</file>