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9353BF" w14:textId="13E0946B" w:rsidR="00015C06" w:rsidRPr="00844639" w:rsidRDefault="00015C06" w:rsidP="00015C06">
      <w:pPr>
        <w:widowControl w:val="0"/>
        <w:autoSpaceDE w:val="0"/>
        <w:autoSpaceDN w:val="0"/>
        <w:adjustRightInd w:val="0"/>
        <w:jc w:val="right"/>
        <w:rPr>
          <w:rFonts w:asciiTheme="minorHAnsi" w:hAnsiTheme="minorHAnsi" w:cstheme="minorHAnsi"/>
          <w:sz w:val="22"/>
          <w:szCs w:val="22"/>
          <w:lang w:val="lt-LT"/>
        </w:rPr>
      </w:pPr>
      <w:r w:rsidRPr="002C1F10">
        <w:rPr>
          <w:rFonts w:asciiTheme="minorHAnsi" w:hAnsiTheme="minorHAnsi" w:cstheme="minorHAnsi"/>
          <w:sz w:val="22"/>
          <w:szCs w:val="22"/>
          <w:lang w:val="lt-LT"/>
        </w:rPr>
        <w:t xml:space="preserve">Vilnius, 2020 m. </w:t>
      </w:r>
      <w:r w:rsidR="002C1F10" w:rsidRPr="002C1F10">
        <w:rPr>
          <w:rFonts w:asciiTheme="minorHAnsi" w:hAnsiTheme="minorHAnsi" w:cstheme="minorHAnsi"/>
          <w:sz w:val="22"/>
          <w:szCs w:val="22"/>
          <w:lang w:val="lt-LT"/>
        </w:rPr>
        <w:t xml:space="preserve">gruodžio </w:t>
      </w:r>
      <w:r w:rsidR="002C1F10" w:rsidRPr="002C1F10">
        <w:rPr>
          <w:rFonts w:asciiTheme="minorHAnsi" w:hAnsiTheme="minorHAnsi" w:cstheme="minorHAnsi"/>
          <w:sz w:val="22"/>
          <w:szCs w:val="22"/>
          <w:lang w:val="en-GB"/>
        </w:rPr>
        <w:t>15</w:t>
      </w:r>
      <w:r w:rsidRPr="002C1F10">
        <w:rPr>
          <w:rFonts w:asciiTheme="minorHAnsi" w:hAnsiTheme="minorHAnsi" w:cstheme="minorHAnsi"/>
          <w:sz w:val="22"/>
          <w:szCs w:val="22"/>
          <w:lang w:val="lt-LT"/>
        </w:rPr>
        <w:t xml:space="preserve"> d.</w:t>
      </w:r>
    </w:p>
    <w:p w14:paraId="0CEF3B52" w14:textId="77777777" w:rsidR="00015C06" w:rsidRPr="00844639" w:rsidRDefault="00015C06" w:rsidP="00015C06">
      <w:pPr>
        <w:widowControl w:val="0"/>
        <w:autoSpaceDE w:val="0"/>
        <w:autoSpaceDN w:val="0"/>
        <w:adjustRightInd w:val="0"/>
        <w:jc w:val="right"/>
        <w:rPr>
          <w:rFonts w:asciiTheme="minorHAnsi" w:hAnsiTheme="minorHAnsi" w:cstheme="minorHAnsi"/>
          <w:sz w:val="22"/>
          <w:szCs w:val="22"/>
          <w:lang w:val="lt-LT"/>
        </w:rPr>
      </w:pPr>
    </w:p>
    <w:p w14:paraId="17D8ABEA" w14:textId="2198FBC9" w:rsidR="004840D4" w:rsidRDefault="001A6100" w:rsidP="00305D3C">
      <w:pPr>
        <w:widowControl w:val="0"/>
        <w:autoSpaceDE w:val="0"/>
        <w:autoSpaceDN w:val="0"/>
        <w:adjustRightInd w:val="0"/>
        <w:jc w:val="center"/>
        <w:rPr>
          <w:rFonts w:asciiTheme="minorHAnsi" w:hAnsiTheme="minorHAnsi" w:cstheme="minorHAnsi"/>
          <w:b/>
          <w:bCs/>
          <w:color w:val="1F497D" w:themeColor="text2"/>
          <w:sz w:val="36"/>
          <w:szCs w:val="36"/>
          <w:lang w:val="lt-LT"/>
        </w:rPr>
      </w:pPr>
      <w:r>
        <w:rPr>
          <w:rFonts w:asciiTheme="minorHAnsi" w:hAnsiTheme="minorHAnsi" w:cstheme="minorHAnsi"/>
          <w:b/>
          <w:bCs/>
          <w:color w:val="1F497D" w:themeColor="text2"/>
          <w:sz w:val="36"/>
          <w:szCs w:val="36"/>
          <w:lang w:val="lt-LT"/>
        </w:rPr>
        <w:t>„Lidl</w:t>
      </w:r>
      <w:r w:rsidR="0006224F">
        <w:rPr>
          <w:rFonts w:asciiTheme="minorHAnsi" w:hAnsiTheme="minorHAnsi" w:cstheme="minorHAnsi"/>
          <w:b/>
          <w:bCs/>
          <w:color w:val="1F497D" w:themeColor="text2"/>
          <w:sz w:val="36"/>
          <w:szCs w:val="36"/>
          <w:lang w:val="lt-LT"/>
        </w:rPr>
        <w:t xml:space="preserve"> Lietuva</w:t>
      </w:r>
      <w:r>
        <w:rPr>
          <w:rFonts w:asciiTheme="minorHAnsi" w:hAnsiTheme="minorHAnsi" w:cstheme="minorHAnsi"/>
          <w:b/>
          <w:bCs/>
          <w:color w:val="1F497D" w:themeColor="text2"/>
          <w:sz w:val="36"/>
          <w:szCs w:val="36"/>
          <w:lang w:val="lt-LT"/>
        </w:rPr>
        <w:t xml:space="preserve">“ privačiam sveikatos draudimui jau išleido </w:t>
      </w:r>
      <w:r w:rsidR="00340008">
        <w:rPr>
          <w:rFonts w:asciiTheme="minorHAnsi" w:hAnsiTheme="minorHAnsi" w:cstheme="minorHAnsi"/>
          <w:b/>
          <w:bCs/>
          <w:color w:val="1F497D" w:themeColor="text2"/>
          <w:sz w:val="36"/>
          <w:szCs w:val="36"/>
          <w:lang w:val="lt-LT"/>
        </w:rPr>
        <w:t xml:space="preserve">400 </w:t>
      </w:r>
      <w:r>
        <w:rPr>
          <w:rFonts w:asciiTheme="minorHAnsi" w:hAnsiTheme="minorHAnsi" w:cstheme="minorHAnsi"/>
          <w:b/>
          <w:bCs/>
          <w:color w:val="1F497D" w:themeColor="text2"/>
          <w:sz w:val="36"/>
          <w:szCs w:val="36"/>
          <w:lang w:val="lt-LT"/>
        </w:rPr>
        <w:t xml:space="preserve">tūkst. eurų, </w:t>
      </w:r>
      <w:r w:rsidR="0006224F">
        <w:rPr>
          <w:rFonts w:asciiTheme="minorHAnsi" w:hAnsiTheme="minorHAnsi" w:cstheme="minorHAnsi"/>
          <w:b/>
          <w:bCs/>
          <w:color w:val="1F497D" w:themeColor="text2"/>
          <w:sz w:val="36"/>
          <w:szCs w:val="36"/>
          <w:lang w:val="lt-LT"/>
        </w:rPr>
        <w:t>darbuotojus draus ir kitąmet</w:t>
      </w:r>
    </w:p>
    <w:p w14:paraId="75A2B9FF" w14:textId="77777777" w:rsidR="001A6100" w:rsidRPr="00844639" w:rsidRDefault="001A6100" w:rsidP="00305D3C">
      <w:pPr>
        <w:widowControl w:val="0"/>
        <w:autoSpaceDE w:val="0"/>
        <w:autoSpaceDN w:val="0"/>
        <w:adjustRightInd w:val="0"/>
        <w:jc w:val="center"/>
        <w:rPr>
          <w:rFonts w:asciiTheme="minorHAnsi" w:hAnsiTheme="minorHAnsi" w:cstheme="minorHAnsi"/>
          <w:b/>
          <w:bCs/>
          <w:color w:val="1F497D" w:themeColor="text2"/>
          <w:sz w:val="36"/>
          <w:szCs w:val="36"/>
          <w:lang w:val="lt-LT"/>
        </w:rPr>
      </w:pPr>
    </w:p>
    <w:p w14:paraId="0733A9BE" w14:textId="46A6F1F0" w:rsidR="00385682" w:rsidRPr="00385682" w:rsidRDefault="001A6100" w:rsidP="00385682">
      <w:pPr>
        <w:widowControl w:val="0"/>
        <w:autoSpaceDE w:val="0"/>
        <w:autoSpaceDN w:val="0"/>
        <w:adjustRightInd w:val="0"/>
        <w:jc w:val="both"/>
        <w:rPr>
          <w:rFonts w:asciiTheme="minorHAnsi" w:hAnsiTheme="minorHAnsi" w:cstheme="minorHAnsi"/>
          <w:b/>
          <w:bCs/>
          <w:sz w:val="22"/>
          <w:szCs w:val="22"/>
          <w:lang w:val="lt-LT"/>
        </w:rPr>
      </w:pPr>
      <w:r w:rsidRPr="001A6100">
        <w:rPr>
          <w:rFonts w:asciiTheme="minorHAnsi" w:hAnsiTheme="minorHAnsi" w:cstheme="minorHAnsi"/>
          <w:b/>
          <w:bCs/>
          <w:sz w:val="22"/>
          <w:szCs w:val="22"/>
          <w:lang w:val="lt-LT"/>
        </w:rPr>
        <w:t xml:space="preserve">Prekybos tinklas „Lidl Lietuva“ nuolat stengiasi rūpintis ne tik savo komandos narių finansine gerove, bet ir užtikrinti kitas, papildomas naudas, padedančias išlaikyti motyvaciją darbe. Viena iš jų – </w:t>
      </w:r>
      <w:r w:rsidR="00900585">
        <w:rPr>
          <w:rFonts w:asciiTheme="minorHAnsi" w:hAnsiTheme="minorHAnsi" w:cstheme="minorHAnsi"/>
          <w:b/>
          <w:bCs/>
          <w:sz w:val="22"/>
          <w:szCs w:val="22"/>
          <w:lang w:val="lt-LT"/>
        </w:rPr>
        <w:t xml:space="preserve">papildomas </w:t>
      </w:r>
      <w:r w:rsidRPr="001A6100">
        <w:rPr>
          <w:rFonts w:asciiTheme="minorHAnsi" w:hAnsiTheme="minorHAnsi" w:cstheme="minorHAnsi"/>
          <w:b/>
          <w:bCs/>
          <w:sz w:val="22"/>
          <w:szCs w:val="22"/>
          <w:lang w:val="lt-LT"/>
        </w:rPr>
        <w:t xml:space="preserve">privatus sveikatos draudimas, kuriuo „Lidl“ darbuotojai yra draudžiami nuo 2019 m. </w:t>
      </w:r>
      <w:r w:rsidR="0006224F">
        <w:rPr>
          <w:rFonts w:asciiTheme="minorHAnsi" w:hAnsiTheme="minorHAnsi" w:cstheme="minorHAnsi"/>
          <w:b/>
          <w:bCs/>
          <w:sz w:val="22"/>
          <w:szCs w:val="22"/>
          <w:lang w:val="lt-LT"/>
        </w:rPr>
        <w:t xml:space="preserve">Organizacijos nariams vis labiau vertinant šią </w:t>
      </w:r>
      <w:r w:rsidR="0006224F" w:rsidRPr="00385682">
        <w:rPr>
          <w:rFonts w:asciiTheme="minorHAnsi" w:hAnsiTheme="minorHAnsi" w:cstheme="minorHAnsi"/>
          <w:b/>
          <w:bCs/>
          <w:sz w:val="22"/>
          <w:szCs w:val="22"/>
          <w:lang w:val="lt-LT"/>
        </w:rPr>
        <w:t>naudą, įmonė nusprendė</w:t>
      </w:r>
      <w:r w:rsidRPr="00385682">
        <w:rPr>
          <w:rFonts w:asciiTheme="minorHAnsi" w:hAnsiTheme="minorHAnsi" w:cstheme="minorHAnsi"/>
          <w:b/>
          <w:bCs/>
          <w:sz w:val="22"/>
          <w:szCs w:val="22"/>
          <w:lang w:val="lt-LT"/>
        </w:rPr>
        <w:t xml:space="preserve"> ne tik</w:t>
      </w:r>
      <w:r w:rsidR="00900585" w:rsidRPr="00385682">
        <w:rPr>
          <w:rFonts w:asciiTheme="minorHAnsi" w:hAnsiTheme="minorHAnsi" w:cstheme="minorHAnsi"/>
          <w:b/>
          <w:bCs/>
          <w:sz w:val="22"/>
          <w:szCs w:val="22"/>
          <w:lang w:val="lt-LT"/>
        </w:rPr>
        <w:t xml:space="preserve"> ją</w:t>
      </w:r>
      <w:r w:rsidRPr="00385682">
        <w:rPr>
          <w:rFonts w:asciiTheme="minorHAnsi" w:hAnsiTheme="minorHAnsi" w:cstheme="minorHAnsi"/>
          <w:b/>
          <w:bCs/>
          <w:sz w:val="22"/>
          <w:szCs w:val="22"/>
          <w:lang w:val="lt-LT"/>
        </w:rPr>
        <w:t xml:space="preserve"> </w:t>
      </w:r>
      <w:r w:rsidR="00900585" w:rsidRPr="00385682">
        <w:rPr>
          <w:rFonts w:asciiTheme="minorHAnsi" w:hAnsiTheme="minorHAnsi" w:cstheme="minorHAnsi"/>
          <w:b/>
          <w:bCs/>
          <w:sz w:val="22"/>
          <w:szCs w:val="22"/>
          <w:lang w:val="lt-LT"/>
        </w:rPr>
        <w:t>pratęsti</w:t>
      </w:r>
      <w:r w:rsidRPr="00385682">
        <w:rPr>
          <w:rFonts w:asciiTheme="minorHAnsi" w:hAnsiTheme="minorHAnsi" w:cstheme="minorHAnsi"/>
          <w:b/>
          <w:bCs/>
          <w:sz w:val="22"/>
          <w:szCs w:val="22"/>
          <w:lang w:val="lt-LT"/>
        </w:rPr>
        <w:t>, bet ir praplėsti galimų paslaugų spektrą</w:t>
      </w:r>
      <w:r w:rsidR="00900585" w:rsidRPr="00385682">
        <w:rPr>
          <w:rFonts w:asciiTheme="minorHAnsi" w:hAnsiTheme="minorHAnsi" w:cstheme="minorHAnsi"/>
          <w:b/>
          <w:bCs/>
          <w:sz w:val="22"/>
          <w:szCs w:val="22"/>
          <w:lang w:val="lt-LT"/>
        </w:rPr>
        <w:t>.</w:t>
      </w:r>
    </w:p>
    <w:p w14:paraId="640391CC" w14:textId="77777777" w:rsidR="00385682" w:rsidRPr="00385682" w:rsidRDefault="00385682" w:rsidP="00385682">
      <w:pPr>
        <w:widowControl w:val="0"/>
        <w:autoSpaceDE w:val="0"/>
        <w:autoSpaceDN w:val="0"/>
        <w:adjustRightInd w:val="0"/>
        <w:jc w:val="both"/>
        <w:rPr>
          <w:rFonts w:asciiTheme="minorHAnsi" w:hAnsiTheme="minorHAnsi" w:cstheme="minorHAnsi"/>
          <w:bCs/>
          <w:sz w:val="22"/>
          <w:szCs w:val="22"/>
          <w:lang w:val="lt-LT"/>
        </w:rPr>
      </w:pPr>
    </w:p>
    <w:p w14:paraId="3BD899CD" w14:textId="0D9C53FD" w:rsidR="001A6100" w:rsidRDefault="00385682" w:rsidP="00385682">
      <w:pPr>
        <w:widowControl w:val="0"/>
        <w:autoSpaceDE w:val="0"/>
        <w:autoSpaceDN w:val="0"/>
        <w:adjustRightInd w:val="0"/>
        <w:jc w:val="both"/>
        <w:rPr>
          <w:rFonts w:asciiTheme="minorHAnsi" w:hAnsiTheme="minorHAnsi" w:cstheme="minorHAnsi"/>
          <w:bCs/>
          <w:sz w:val="22"/>
          <w:szCs w:val="22"/>
          <w:lang w:val="lt-LT"/>
        </w:rPr>
      </w:pPr>
      <w:r w:rsidRPr="00385682">
        <w:rPr>
          <w:rFonts w:asciiTheme="minorHAnsi" w:hAnsiTheme="minorHAnsi" w:cstheme="minorHAnsi"/>
          <w:bCs/>
          <w:sz w:val="22"/>
          <w:szCs w:val="22"/>
          <w:lang w:val="lt-LT"/>
        </w:rPr>
        <w:t>„Rūpestį mūsų darbuotojais išreiškiame siūlydami ne tik vieną didžiausių atlyginimų mažmeninės prekybos rinkoje, bet ir rodydami išskirtinį dėmesį jų sveikatai. Jau trečius metus iš eilės atsidėkosime „Lidl Lietuva“ komandos nariams ir nepriklausomai nuo užimamų pareigų, drausime juos privačiu sveikatos draudimu“, – sako Sandra Savickienė, „Lidl Lietuva“ personalo vadovė.</w:t>
      </w:r>
    </w:p>
    <w:p w14:paraId="414ED58B" w14:textId="77777777" w:rsidR="00385682" w:rsidRPr="00385682" w:rsidRDefault="00385682" w:rsidP="00385682">
      <w:pPr>
        <w:widowControl w:val="0"/>
        <w:autoSpaceDE w:val="0"/>
        <w:autoSpaceDN w:val="0"/>
        <w:adjustRightInd w:val="0"/>
        <w:jc w:val="both"/>
        <w:rPr>
          <w:rFonts w:asciiTheme="minorHAnsi" w:hAnsiTheme="minorHAnsi" w:cstheme="minorHAnsi"/>
          <w:b/>
          <w:bCs/>
          <w:sz w:val="22"/>
          <w:szCs w:val="22"/>
          <w:lang w:val="lt-LT"/>
        </w:rPr>
      </w:pPr>
    </w:p>
    <w:p w14:paraId="613FCA83" w14:textId="4A3C6569" w:rsidR="001A6100" w:rsidRPr="00385682" w:rsidRDefault="001A6100" w:rsidP="001A6100">
      <w:pPr>
        <w:widowControl w:val="0"/>
        <w:autoSpaceDE w:val="0"/>
        <w:autoSpaceDN w:val="0"/>
        <w:adjustRightInd w:val="0"/>
        <w:jc w:val="both"/>
        <w:rPr>
          <w:rFonts w:asciiTheme="minorHAnsi" w:hAnsiTheme="minorHAnsi" w:cstheme="minorHAnsi"/>
          <w:b/>
          <w:bCs/>
          <w:sz w:val="22"/>
          <w:szCs w:val="22"/>
          <w:lang w:val="en-GB"/>
        </w:rPr>
      </w:pPr>
      <w:r w:rsidRPr="00385682">
        <w:rPr>
          <w:rFonts w:asciiTheme="minorHAnsi" w:hAnsiTheme="minorHAnsi" w:cstheme="minorHAnsi"/>
          <w:b/>
          <w:bCs/>
          <w:sz w:val="22"/>
          <w:szCs w:val="22"/>
          <w:lang w:val="lt-LT"/>
        </w:rPr>
        <w:t>Kitąmet</w:t>
      </w:r>
      <w:r w:rsidR="0006224F" w:rsidRPr="00385682">
        <w:rPr>
          <w:rFonts w:asciiTheme="minorHAnsi" w:hAnsiTheme="minorHAnsi" w:cstheme="minorHAnsi"/>
          <w:b/>
          <w:bCs/>
          <w:sz w:val="22"/>
          <w:szCs w:val="22"/>
          <w:lang w:val="lt-LT"/>
        </w:rPr>
        <w:t xml:space="preserve"> </w:t>
      </w:r>
      <w:r w:rsidRPr="00385682">
        <w:rPr>
          <w:rFonts w:asciiTheme="minorHAnsi" w:hAnsiTheme="minorHAnsi" w:cstheme="minorHAnsi"/>
          <w:b/>
          <w:bCs/>
          <w:sz w:val="22"/>
          <w:szCs w:val="22"/>
          <w:lang w:val="lt-LT"/>
        </w:rPr>
        <w:t>– dar platesnis paslaugų spektras</w:t>
      </w:r>
      <w:r w:rsidR="002C1F10" w:rsidRPr="00385682">
        <w:rPr>
          <w:rFonts w:asciiTheme="minorHAnsi" w:hAnsiTheme="minorHAnsi" w:cstheme="minorHAnsi"/>
          <w:b/>
          <w:bCs/>
          <w:sz w:val="22"/>
          <w:szCs w:val="22"/>
          <w:lang w:val="lt-LT"/>
        </w:rPr>
        <w:t xml:space="preserve"> ir pagalba COVID-</w:t>
      </w:r>
      <w:r w:rsidR="002C1F10" w:rsidRPr="00385682">
        <w:rPr>
          <w:rFonts w:asciiTheme="minorHAnsi" w:hAnsiTheme="minorHAnsi" w:cstheme="minorHAnsi"/>
          <w:b/>
          <w:bCs/>
          <w:sz w:val="22"/>
          <w:szCs w:val="22"/>
          <w:lang w:val="en-GB"/>
        </w:rPr>
        <w:t xml:space="preserve">19 </w:t>
      </w:r>
      <w:proofErr w:type="spellStart"/>
      <w:r w:rsidR="002C1F10" w:rsidRPr="00385682">
        <w:rPr>
          <w:rFonts w:asciiTheme="minorHAnsi" w:hAnsiTheme="minorHAnsi" w:cstheme="minorHAnsi"/>
          <w:b/>
          <w:bCs/>
          <w:sz w:val="22"/>
          <w:szCs w:val="22"/>
          <w:lang w:val="en-GB"/>
        </w:rPr>
        <w:t>ligos</w:t>
      </w:r>
      <w:proofErr w:type="spellEnd"/>
      <w:r w:rsidR="002C1F10" w:rsidRPr="00385682">
        <w:rPr>
          <w:rFonts w:asciiTheme="minorHAnsi" w:hAnsiTheme="minorHAnsi" w:cstheme="minorHAnsi"/>
          <w:b/>
          <w:bCs/>
          <w:sz w:val="22"/>
          <w:szCs w:val="22"/>
          <w:lang w:val="en-GB"/>
        </w:rPr>
        <w:t xml:space="preserve"> </w:t>
      </w:r>
      <w:proofErr w:type="spellStart"/>
      <w:r w:rsidR="002C1F10" w:rsidRPr="00385682">
        <w:rPr>
          <w:rFonts w:asciiTheme="minorHAnsi" w:hAnsiTheme="minorHAnsi" w:cstheme="minorHAnsi"/>
          <w:b/>
          <w:bCs/>
          <w:sz w:val="22"/>
          <w:szCs w:val="22"/>
          <w:lang w:val="en-GB"/>
        </w:rPr>
        <w:t>atveju</w:t>
      </w:r>
      <w:proofErr w:type="spellEnd"/>
    </w:p>
    <w:p w14:paraId="24CF32B2" w14:textId="77777777" w:rsidR="001A6100" w:rsidRPr="00385682" w:rsidRDefault="001A6100" w:rsidP="001A6100">
      <w:pPr>
        <w:widowControl w:val="0"/>
        <w:autoSpaceDE w:val="0"/>
        <w:autoSpaceDN w:val="0"/>
        <w:adjustRightInd w:val="0"/>
        <w:jc w:val="both"/>
        <w:rPr>
          <w:rFonts w:asciiTheme="minorHAnsi" w:hAnsiTheme="minorHAnsi" w:cstheme="minorHAnsi"/>
          <w:b/>
          <w:bCs/>
          <w:sz w:val="22"/>
          <w:szCs w:val="22"/>
          <w:lang w:val="lt-LT"/>
        </w:rPr>
      </w:pPr>
    </w:p>
    <w:p w14:paraId="6748EDFC" w14:textId="228355EA" w:rsidR="001A6100" w:rsidRPr="00385682" w:rsidRDefault="00AE0A0F" w:rsidP="001A6100">
      <w:pPr>
        <w:widowControl w:val="0"/>
        <w:autoSpaceDE w:val="0"/>
        <w:autoSpaceDN w:val="0"/>
        <w:adjustRightInd w:val="0"/>
        <w:jc w:val="both"/>
        <w:rPr>
          <w:rFonts w:asciiTheme="minorHAnsi" w:hAnsiTheme="minorHAnsi" w:cstheme="minorHAnsi"/>
          <w:bCs/>
          <w:sz w:val="22"/>
          <w:szCs w:val="22"/>
          <w:lang w:val="lt-LT"/>
        </w:rPr>
      </w:pPr>
      <w:r w:rsidRPr="00385682">
        <w:rPr>
          <w:rFonts w:asciiTheme="minorHAnsi" w:hAnsiTheme="minorHAnsi" w:cstheme="minorHAnsi"/>
          <w:bCs/>
          <w:sz w:val="22"/>
          <w:szCs w:val="22"/>
          <w:lang w:val="lt-LT"/>
        </w:rPr>
        <w:t xml:space="preserve">S. Savickienės </w:t>
      </w:r>
      <w:r w:rsidR="001A6100" w:rsidRPr="00385682">
        <w:rPr>
          <w:rFonts w:asciiTheme="minorHAnsi" w:hAnsiTheme="minorHAnsi" w:cstheme="minorHAnsi"/>
          <w:bCs/>
          <w:sz w:val="22"/>
          <w:szCs w:val="22"/>
          <w:lang w:val="lt-LT"/>
        </w:rPr>
        <w:t>teigimu, apdraustieji privačiu sveikatos draudimu gali iš karto kreiptis į reikiamus gydytojus</w:t>
      </w:r>
      <w:r w:rsidR="002C1F10" w:rsidRPr="00385682">
        <w:rPr>
          <w:rFonts w:asciiTheme="minorHAnsi" w:hAnsiTheme="minorHAnsi" w:cstheme="minorHAnsi"/>
          <w:bCs/>
          <w:sz w:val="22"/>
          <w:szCs w:val="22"/>
          <w:lang w:val="lt-LT"/>
        </w:rPr>
        <w:t>-specialistus</w:t>
      </w:r>
      <w:r w:rsidR="001A6100" w:rsidRPr="00385682">
        <w:rPr>
          <w:rFonts w:asciiTheme="minorHAnsi" w:hAnsiTheme="minorHAnsi" w:cstheme="minorHAnsi"/>
          <w:bCs/>
          <w:sz w:val="22"/>
          <w:szCs w:val="22"/>
          <w:lang w:val="lt-LT"/>
        </w:rPr>
        <w:t>, vos tik pajunta</w:t>
      </w:r>
      <w:r w:rsidRPr="00385682">
        <w:rPr>
          <w:rFonts w:asciiTheme="minorHAnsi" w:hAnsiTheme="minorHAnsi" w:cstheme="minorHAnsi"/>
          <w:bCs/>
          <w:sz w:val="22"/>
          <w:szCs w:val="22"/>
          <w:lang w:val="lt-LT"/>
        </w:rPr>
        <w:t xml:space="preserve"> negalavimo</w:t>
      </w:r>
      <w:r w:rsidR="001A6100" w:rsidRPr="00385682">
        <w:rPr>
          <w:rFonts w:asciiTheme="minorHAnsi" w:hAnsiTheme="minorHAnsi" w:cstheme="minorHAnsi"/>
          <w:bCs/>
          <w:sz w:val="22"/>
          <w:szCs w:val="22"/>
          <w:lang w:val="lt-LT"/>
        </w:rPr>
        <w:t xml:space="preserve"> simptomus – tai padeda taupyti laiką ir greičiau gauti kvalifikuotą pagalbą.</w:t>
      </w:r>
    </w:p>
    <w:p w14:paraId="1166837E" w14:textId="77777777" w:rsidR="001A6100" w:rsidRPr="00385682" w:rsidRDefault="001A6100" w:rsidP="001A6100">
      <w:pPr>
        <w:widowControl w:val="0"/>
        <w:autoSpaceDE w:val="0"/>
        <w:autoSpaceDN w:val="0"/>
        <w:adjustRightInd w:val="0"/>
        <w:jc w:val="both"/>
        <w:rPr>
          <w:rFonts w:asciiTheme="minorHAnsi" w:hAnsiTheme="minorHAnsi" w:cstheme="minorHAnsi"/>
          <w:bCs/>
          <w:sz w:val="22"/>
          <w:szCs w:val="22"/>
          <w:lang w:val="lt-LT"/>
        </w:rPr>
      </w:pPr>
    </w:p>
    <w:p w14:paraId="73DEDA0D" w14:textId="27D5EDCD" w:rsidR="001A6100" w:rsidRPr="00385682" w:rsidRDefault="001A6100" w:rsidP="001A6100">
      <w:pPr>
        <w:widowControl w:val="0"/>
        <w:autoSpaceDE w:val="0"/>
        <w:autoSpaceDN w:val="0"/>
        <w:adjustRightInd w:val="0"/>
        <w:jc w:val="both"/>
        <w:rPr>
          <w:rFonts w:asciiTheme="minorHAnsi" w:hAnsiTheme="minorHAnsi" w:cstheme="minorHAnsi"/>
          <w:bCs/>
          <w:sz w:val="22"/>
          <w:szCs w:val="22"/>
          <w:lang w:val="lt-LT"/>
        </w:rPr>
      </w:pPr>
      <w:r w:rsidRPr="00385682">
        <w:rPr>
          <w:rFonts w:asciiTheme="minorHAnsi" w:hAnsiTheme="minorHAnsi" w:cstheme="minorHAnsi"/>
          <w:bCs/>
          <w:sz w:val="22"/>
          <w:szCs w:val="22"/>
          <w:lang w:val="lt-LT"/>
        </w:rPr>
        <w:t>„Savo draudimo pakete darbuotojams siūlome neribotą ambulatorinį gydymą, kuriam nėra jokio nustatyto limito. Tai reiškia, kad darbuotojai gali be jokių apribojimų lankytis privačiose klinikose, kuriose jie bus aptarnaujami greičiau ir patogiau, nes nereikės laukti eilėse. Taip pat skiriame tam tikrą sumą stacionariam gydymui ir receptiniams bei nereceptinia</w:t>
      </w:r>
      <w:r w:rsidR="0006224F" w:rsidRPr="00385682">
        <w:rPr>
          <w:rFonts w:asciiTheme="minorHAnsi" w:hAnsiTheme="minorHAnsi" w:cstheme="minorHAnsi"/>
          <w:bCs/>
          <w:sz w:val="22"/>
          <w:szCs w:val="22"/>
          <w:lang w:val="lt-LT"/>
        </w:rPr>
        <w:t>ms vaistams, maisto papildams,</w:t>
      </w:r>
      <w:r w:rsidRPr="00385682">
        <w:rPr>
          <w:rFonts w:asciiTheme="minorHAnsi" w:hAnsiTheme="minorHAnsi" w:cstheme="minorHAnsi"/>
          <w:bCs/>
          <w:sz w:val="22"/>
          <w:szCs w:val="22"/>
          <w:lang w:val="lt-LT"/>
        </w:rPr>
        <w:t xml:space="preserve"> vitaminams“, – sako pašnekovė.</w:t>
      </w:r>
    </w:p>
    <w:p w14:paraId="611C2FE6" w14:textId="77777777" w:rsidR="001A6100" w:rsidRPr="00385682" w:rsidRDefault="001A6100" w:rsidP="001A6100">
      <w:pPr>
        <w:widowControl w:val="0"/>
        <w:autoSpaceDE w:val="0"/>
        <w:autoSpaceDN w:val="0"/>
        <w:adjustRightInd w:val="0"/>
        <w:jc w:val="both"/>
        <w:rPr>
          <w:rFonts w:asciiTheme="minorHAnsi" w:hAnsiTheme="minorHAnsi" w:cstheme="minorHAnsi"/>
          <w:bCs/>
          <w:sz w:val="22"/>
          <w:szCs w:val="22"/>
          <w:lang w:val="lt-LT"/>
        </w:rPr>
      </w:pPr>
    </w:p>
    <w:p w14:paraId="47600814" w14:textId="7E922DB9" w:rsidR="001A6100" w:rsidRPr="00385682" w:rsidRDefault="001A6100" w:rsidP="001A6100">
      <w:pPr>
        <w:widowControl w:val="0"/>
        <w:autoSpaceDE w:val="0"/>
        <w:autoSpaceDN w:val="0"/>
        <w:adjustRightInd w:val="0"/>
        <w:jc w:val="both"/>
        <w:rPr>
          <w:rFonts w:asciiTheme="minorHAnsi" w:hAnsiTheme="minorHAnsi" w:cstheme="minorHAnsi"/>
          <w:bCs/>
          <w:sz w:val="22"/>
          <w:szCs w:val="22"/>
          <w:lang w:val="lt-LT"/>
        </w:rPr>
      </w:pPr>
      <w:r w:rsidRPr="00385682">
        <w:rPr>
          <w:rFonts w:asciiTheme="minorHAnsi" w:hAnsiTheme="minorHAnsi" w:cstheme="minorHAnsi"/>
          <w:bCs/>
          <w:sz w:val="22"/>
          <w:szCs w:val="22"/>
          <w:lang w:val="lt-LT"/>
        </w:rPr>
        <w:t>Anot jos, nuo 2021 m. privačiu sveikatos draudimu draudžiamų darbuotojų laukia ir keletas naujovių: „Nuo kitų metų mūsų komandos nariai galės išnaudoti tam tikrą sumą reabilitacijos paslaugoms, taip pat didinsime vaistams, maisto papildams ir vitaminams skiriamą lėšų kiekį. Be to, esame numatę ir papildomas išmokas įvairių kritinių ligų atveju</w:t>
      </w:r>
      <w:r w:rsidR="00AE0A0F" w:rsidRPr="00385682">
        <w:rPr>
          <w:rFonts w:asciiTheme="minorHAnsi" w:hAnsiTheme="minorHAnsi" w:cstheme="minorHAnsi"/>
          <w:bCs/>
          <w:sz w:val="22"/>
          <w:szCs w:val="22"/>
          <w:lang w:val="lt-LT"/>
        </w:rPr>
        <w:t xml:space="preserve">, pavyzdžiui, darbuotojui </w:t>
      </w:r>
      <w:r w:rsidR="00AD66B7" w:rsidRPr="00385682">
        <w:rPr>
          <w:rFonts w:asciiTheme="minorHAnsi" w:hAnsiTheme="minorHAnsi" w:cstheme="minorHAnsi"/>
          <w:bCs/>
          <w:sz w:val="22"/>
          <w:szCs w:val="22"/>
          <w:lang w:val="lt-LT"/>
        </w:rPr>
        <w:t>patekus į ligoninę dėl</w:t>
      </w:r>
      <w:r w:rsidR="00AE0A0F" w:rsidRPr="00385682">
        <w:rPr>
          <w:rFonts w:asciiTheme="minorHAnsi" w:hAnsiTheme="minorHAnsi" w:cstheme="minorHAnsi"/>
          <w:bCs/>
          <w:sz w:val="22"/>
          <w:szCs w:val="22"/>
          <w:lang w:val="lt-LT"/>
        </w:rPr>
        <w:t xml:space="preserve"> </w:t>
      </w:r>
      <w:r w:rsidR="002C1F10" w:rsidRPr="00385682">
        <w:rPr>
          <w:rFonts w:asciiTheme="minorHAnsi" w:hAnsiTheme="minorHAnsi" w:cstheme="minorHAnsi"/>
          <w:bCs/>
          <w:sz w:val="22"/>
          <w:szCs w:val="22"/>
          <w:lang w:val="lt-LT"/>
        </w:rPr>
        <w:t>COVID-</w:t>
      </w:r>
      <w:r w:rsidR="002C1F10" w:rsidRPr="00385682">
        <w:rPr>
          <w:rFonts w:asciiTheme="minorHAnsi" w:hAnsiTheme="minorHAnsi" w:cstheme="minorHAnsi"/>
          <w:bCs/>
          <w:sz w:val="22"/>
          <w:szCs w:val="22"/>
          <w:lang w:val="en-GB"/>
        </w:rPr>
        <w:t xml:space="preserve">19 </w:t>
      </w:r>
      <w:proofErr w:type="spellStart"/>
      <w:r w:rsidR="002C1F10" w:rsidRPr="00385682">
        <w:rPr>
          <w:rFonts w:asciiTheme="minorHAnsi" w:hAnsiTheme="minorHAnsi" w:cstheme="minorHAnsi"/>
          <w:bCs/>
          <w:sz w:val="22"/>
          <w:szCs w:val="22"/>
          <w:lang w:val="en-GB"/>
        </w:rPr>
        <w:t>virus</w:t>
      </w:r>
      <w:r w:rsidR="00AD66B7" w:rsidRPr="00385682">
        <w:rPr>
          <w:rFonts w:asciiTheme="minorHAnsi" w:hAnsiTheme="minorHAnsi" w:cstheme="minorHAnsi"/>
          <w:bCs/>
          <w:sz w:val="22"/>
          <w:szCs w:val="22"/>
          <w:lang w:val="en-GB"/>
        </w:rPr>
        <w:t>o</w:t>
      </w:r>
      <w:proofErr w:type="spellEnd"/>
      <w:r w:rsidR="00AE0A0F" w:rsidRPr="00385682">
        <w:rPr>
          <w:rFonts w:asciiTheme="minorHAnsi" w:hAnsiTheme="minorHAnsi" w:cstheme="minorHAnsi"/>
          <w:bCs/>
          <w:sz w:val="22"/>
          <w:szCs w:val="22"/>
          <w:lang w:val="lt-LT"/>
        </w:rPr>
        <w:t>.“</w:t>
      </w:r>
    </w:p>
    <w:p w14:paraId="44007884" w14:textId="77777777" w:rsidR="001A6100" w:rsidRPr="00385682" w:rsidRDefault="001A6100" w:rsidP="001A6100">
      <w:pPr>
        <w:widowControl w:val="0"/>
        <w:autoSpaceDE w:val="0"/>
        <w:autoSpaceDN w:val="0"/>
        <w:adjustRightInd w:val="0"/>
        <w:jc w:val="both"/>
        <w:rPr>
          <w:rFonts w:asciiTheme="minorHAnsi" w:hAnsiTheme="minorHAnsi" w:cstheme="minorHAnsi"/>
          <w:b/>
          <w:bCs/>
          <w:sz w:val="22"/>
          <w:szCs w:val="22"/>
          <w:lang w:val="lt-LT"/>
        </w:rPr>
      </w:pPr>
    </w:p>
    <w:p w14:paraId="4A22BB8F" w14:textId="77777777" w:rsidR="001A6100" w:rsidRPr="00385682" w:rsidRDefault="001A6100" w:rsidP="001A6100">
      <w:pPr>
        <w:widowControl w:val="0"/>
        <w:autoSpaceDE w:val="0"/>
        <w:autoSpaceDN w:val="0"/>
        <w:adjustRightInd w:val="0"/>
        <w:jc w:val="both"/>
        <w:rPr>
          <w:rFonts w:asciiTheme="minorHAnsi" w:hAnsiTheme="minorHAnsi" w:cstheme="minorHAnsi"/>
          <w:b/>
          <w:bCs/>
          <w:sz w:val="22"/>
          <w:szCs w:val="22"/>
          <w:lang w:val="lt-LT"/>
        </w:rPr>
      </w:pPr>
      <w:r w:rsidRPr="00385682">
        <w:rPr>
          <w:rFonts w:asciiTheme="minorHAnsi" w:hAnsiTheme="minorHAnsi" w:cstheme="minorHAnsi"/>
          <w:b/>
          <w:bCs/>
          <w:sz w:val="22"/>
          <w:szCs w:val="22"/>
          <w:lang w:val="lt-LT"/>
        </w:rPr>
        <w:t>Privatų sveikatos draudimą vertina vis labiau</w:t>
      </w:r>
    </w:p>
    <w:p w14:paraId="656A8F18" w14:textId="77777777" w:rsidR="001A6100" w:rsidRPr="00385682" w:rsidRDefault="001A6100" w:rsidP="001A6100">
      <w:pPr>
        <w:widowControl w:val="0"/>
        <w:autoSpaceDE w:val="0"/>
        <w:autoSpaceDN w:val="0"/>
        <w:adjustRightInd w:val="0"/>
        <w:jc w:val="both"/>
        <w:rPr>
          <w:rFonts w:asciiTheme="minorHAnsi" w:hAnsiTheme="minorHAnsi" w:cstheme="minorHAnsi"/>
          <w:b/>
          <w:bCs/>
          <w:sz w:val="22"/>
          <w:szCs w:val="22"/>
          <w:lang w:val="lt-LT"/>
        </w:rPr>
      </w:pPr>
    </w:p>
    <w:p w14:paraId="3182440D" w14:textId="28103246" w:rsidR="001A6100" w:rsidRPr="00385682" w:rsidRDefault="00AE0A0F" w:rsidP="001A6100">
      <w:pPr>
        <w:widowControl w:val="0"/>
        <w:autoSpaceDE w:val="0"/>
        <w:autoSpaceDN w:val="0"/>
        <w:adjustRightInd w:val="0"/>
        <w:jc w:val="both"/>
        <w:rPr>
          <w:rFonts w:asciiTheme="minorHAnsi" w:hAnsiTheme="minorHAnsi" w:cstheme="minorHAnsi"/>
          <w:bCs/>
          <w:sz w:val="22"/>
          <w:szCs w:val="22"/>
          <w:lang w:val="lt-LT"/>
        </w:rPr>
      </w:pPr>
      <w:r w:rsidRPr="00385682">
        <w:rPr>
          <w:rFonts w:asciiTheme="minorHAnsi" w:hAnsiTheme="minorHAnsi" w:cstheme="minorHAnsi"/>
          <w:bCs/>
          <w:sz w:val="22"/>
          <w:szCs w:val="22"/>
          <w:lang w:val="lt-LT"/>
        </w:rPr>
        <w:t>Pasak</w:t>
      </w:r>
      <w:r w:rsidR="001A6100" w:rsidRPr="00385682">
        <w:rPr>
          <w:rFonts w:asciiTheme="minorHAnsi" w:hAnsiTheme="minorHAnsi" w:cstheme="minorHAnsi"/>
          <w:bCs/>
          <w:sz w:val="22"/>
          <w:szCs w:val="22"/>
          <w:lang w:val="lt-LT"/>
        </w:rPr>
        <w:t xml:space="preserve"> „Lidl Lietuva“ personalo vadovės, per pirmuosius tris šių metų ketvirčius įmonės darbuotojai privataus sveikatos draudimo suteikiamomis paslaugomis pasinaudojo jau 7,2 tūkst. kartų. Lyginant su praėjusiais meta</w:t>
      </w:r>
      <w:r w:rsidR="0006224F" w:rsidRPr="00385682">
        <w:rPr>
          <w:rFonts w:asciiTheme="minorHAnsi" w:hAnsiTheme="minorHAnsi" w:cstheme="minorHAnsi"/>
          <w:bCs/>
          <w:sz w:val="22"/>
          <w:szCs w:val="22"/>
          <w:lang w:val="lt-LT"/>
        </w:rPr>
        <w:t>is, šis skaičius išaugo 2 tūkst.</w:t>
      </w:r>
      <w:r w:rsidRPr="00385682">
        <w:rPr>
          <w:rFonts w:asciiTheme="minorHAnsi" w:hAnsiTheme="minorHAnsi" w:cstheme="minorHAnsi"/>
          <w:bCs/>
          <w:sz w:val="22"/>
          <w:szCs w:val="22"/>
          <w:lang w:val="lt-LT"/>
        </w:rPr>
        <w:t xml:space="preserve"> kartų.</w:t>
      </w:r>
      <w:r w:rsidR="001A6100" w:rsidRPr="00385682">
        <w:rPr>
          <w:rFonts w:asciiTheme="minorHAnsi" w:hAnsiTheme="minorHAnsi" w:cstheme="minorHAnsi"/>
          <w:bCs/>
          <w:sz w:val="22"/>
          <w:szCs w:val="22"/>
          <w:lang w:val="lt-LT"/>
        </w:rPr>
        <w:t xml:space="preserve"> </w:t>
      </w:r>
    </w:p>
    <w:p w14:paraId="2B974624" w14:textId="77777777" w:rsidR="001A6100" w:rsidRPr="00385682" w:rsidRDefault="001A6100" w:rsidP="001A6100">
      <w:pPr>
        <w:widowControl w:val="0"/>
        <w:autoSpaceDE w:val="0"/>
        <w:autoSpaceDN w:val="0"/>
        <w:adjustRightInd w:val="0"/>
        <w:jc w:val="both"/>
        <w:rPr>
          <w:rFonts w:asciiTheme="minorHAnsi" w:hAnsiTheme="minorHAnsi" w:cstheme="minorHAnsi"/>
          <w:bCs/>
          <w:sz w:val="22"/>
          <w:szCs w:val="22"/>
          <w:lang w:val="lt-LT"/>
        </w:rPr>
      </w:pPr>
    </w:p>
    <w:p w14:paraId="6D797E29" w14:textId="5EA74E5A" w:rsidR="001A6100" w:rsidRPr="00385682" w:rsidRDefault="001A6100" w:rsidP="001A6100">
      <w:pPr>
        <w:widowControl w:val="0"/>
        <w:autoSpaceDE w:val="0"/>
        <w:autoSpaceDN w:val="0"/>
        <w:adjustRightInd w:val="0"/>
        <w:jc w:val="both"/>
        <w:rPr>
          <w:rFonts w:asciiTheme="minorHAnsi" w:hAnsiTheme="minorHAnsi" w:cstheme="minorHAnsi"/>
          <w:bCs/>
          <w:sz w:val="22"/>
          <w:szCs w:val="22"/>
          <w:lang w:val="lt-LT"/>
        </w:rPr>
      </w:pPr>
      <w:r w:rsidRPr="00385682">
        <w:rPr>
          <w:rFonts w:asciiTheme="minorHAnsi" w:hAnsiTheme="minorHAnsi" w:cstheme="minorHAnsi"/>
          <w:bCs/>
          <w:sz w:val="22"/>
          <w:szCs w:val="22"/>
          <w:lang w:val="lt-LT"/>
        </w:rPr>
        <w:t xml:space="preserve">„Džiaugiamės, kad </w:t>
      </w:r>
      <w:r w:rsidR="0006224F" w:rsidRPr="00385682">
        <w:rPr>
          <w:rFonts w:asciiTheme="minorHAnsi" w:hAnsiTheme="minorHAnsi" w:cstheme="minorHAnsi"/>
          <w:bCs/>
          <w:sz w:val="22"/>
          <w:szCs w:val="22"/>
          <w:lang w:val="lt-LT"/>
        </w:rPr>
        <w:t>draudimas</w:t>
      </w:r>
      <w:r w:rsidRPr="00385682">
        <w:rPr>
          <w:rFonts w:asciiTheme="minorHAnsi" w:hAnsiTheme="minorHAnsi" w:cstheme="minorHAnsi"/>
          <w:bCs/>
          <w:sz w:val="22"/>
          <w:szCs w:val="22"/>
          <w:lang w:val="lt-LT"/>
        </w:rPr>
        <w:t xml:space="preserve"> tampa tam tikru postūmiu dar labiau rūpintis savo sveikata, nes darbuotojai vis dažniau naudojasi visomis įmanomomis paslaugomis. Šio sprendimo aktualumas pastebimas ir darbo rinkoje – galimybę būti apdraustiems privačiu sveikatos draudimu vertina ir </w:t>
      </w:r>
      <w:r w:rsidR="00AE0A0F" w:rsidRPr="00385682">
        <w:rPr>
          <w:rFonts w:asciiTheme="minorHAnsi" w:hAnsiTheme="minorHAnsi" w:cstheme="minorHAnsi"/>
          <w:bCs/>
          <w:sz w:val="22"/>
          <w:szCs w:val="22"/>
          <w:lang w:val="lt-LT"/>
        </w:rPr>
        <w:t>kandidatai</w:t>
      </w:r>
      <w:r w:rsidRPr="00385682">
        <w:rPr>
          <w:rFonts w:asciiTheme="minorHAnsi" w:hAnsiTheme="minorHAnsi" w:cstheme="minorHAnsi"/>
          <w:bCs/>
          <w:sz w:val="22"/>
          <w:szCs w:val="22"/>
          <w:lang w:val="lt-LT"/>
        </w:rPr>
        <w:t>“, – teigia „Lidl“ atstovė.</w:t>
      </w:r>
    </w:p>
    <w:p w14:paraId="484C20E8" w14:textId="77777777" w:rsidR="001A6100" w:rsidRPr="00385682" w:rsidRDefault="001A6100" w:rsidP="001A6100">
      <w:pPr>
        <w:widowControl w:val="0"/>
        <w:autoSpaceDE w:val="0"/>
        <w:autoSpaceDN w:val="0"/>
        <w:adjustRightInd w:val="0"/>
        <w:jc w:val="both"/>
        <w:rPr>
          <w:rFonts w:asciiTheme="minorHAnsi" w:hAnsiTheme="minorHAnsi" w:cstheme="minorHAnsi"/>
          <w:bCs/>
          <w:sz w:val="22"/>
          <w:szCs w:val="22"/>
          <w:lang w:val="lt-LT"/>
        </w:rPr>
      </w:pPr>
    </w:p>
    <w:p w14:paraId="643237E6" w14:textId="6F94CD5C" w:rsidR="00AE0A0F" w:rsidRPr="00385682" w:rsidRDefault="001A6100" w:rsidP="001A6100">
      <w:pPr>
        <w:widowControl w:val="0"/>
        <w:autoSpaceDE w:val="0"/>
        <w:autoSpaceDN w:val="0"/>
        <w:adjustRightInd w:val="0"/>
        <w:jc w:val="both"/>
        <w:rPr>
          <w:rFonts w:asciiTheme="minorHAnsi" w:hAnsiTheme="minorHAnsi" w:cstheme="minorHAnsi"/>
          <w:bCs/>
          <w:sz w:val="22"/>
          <w:szCs w:val="22"/>
          <w:lang w:val="lt-LT"/>
        </w:rPr>
      </w:pPr>
      <w:r w:rsidRPr="00385682">
        <w:rPr>
          <w:rFonts w:asciiTheme="minorHAnsi" w:hAnsiTheme="minorHAnsi" w:cstheme="minorHAnsi"/>
          <w:bCs/>
          <w:sz w:val="22"/>
          <w:szCs w:val="22"/>
          <w:lang w:val="lt-LT"/>
        </w:rPr>
        <w:t xml:space="preserve">Pasak jos, per šiuos ir praėjusius metus privataus sveikatos draudimo paslaugoms teikti įmonė iš viso išleido apie </w:t>
      </w:r>
      <w:r w:rsidR="00340008" w:rsidRPr="00385682">
        <w:rPr>
          <w:rFonts w:asciiTheme="minorHAnsi" w:hAnsiTheme="minorHAnsi" w:cstheme="minorHAnsi"/>
          <w:bCs/>
          <w:sz w:val="22"/>
          <w:szCs w:val="22"/>
          <w:lang w:val="lt-LT"/>
        </w:rPr>
        <w:t xml:space="preserve">400 </w:t>
      </w:r>
      <w:r w:rsidRPr="00385682">
        <w:rPr>
          <w:rFonts w:asciiTheme="minorHAnsi" w:hAnsiTheme="minorHAnsi" w:cstheme="minorHAnsi"/>
          <w:bCs/>
          <w:sz w:val="22"/>
          <w:szCs w:val="22"/>
          <w:lang w:val="lt-LT"/>
        </w:rPr>
        <w:t xml:space="preserve">tūkst. eurų. </w:t>
      </w:r>
    </w:p>
    <w:p w14:paraId="4885AE6C" w14:textId="77777777" w:rsidR="00AE0A0F" w:rsidRPr="00385682" w:rsidRDefault="00AE0A0F" w:rsidP="001A6100">
      <w:pPr>
        <w:widowControl w:val="0"/>
        <w:autoSpaceDE w:val="0"/>
        <w:autoSpaceDN w:val="0"/>
        <w:adjustRightInd w:val="0"/>
        <w:jc w:val="both"/>
        <w:rPr>
          <w:rFonts w:asciiTheme="minorHAnsi" w:hAnsiTheme="minorHAnsi" w:cstheme="minorHAnsi"/>
          <w:b/>
          <w:bCs/>
          <w:sz w:val="22"/>
          <w:szCs w:val="22"/>
          <w:lang w:val="lt-LT"/>
        </w:rPr>
      </w:pPr>
    </w:p>
    <w:p w14:paraId="70C7916F" w14:textId="77777777" w:rsidR="001A6100" w:rsidRPr="00385682" w:rsidRDefault="001A6100" w:rsidP="001A6100">
      <w:pPr>
        <w:widowControl w:val="0"/>
        <w:autoSpaceDE w:val="0"/>
        <w:autoSpaceDN w:val="0"/>
        <w:adjustRightInd w:val="0"/>
        <w:jc w:val="both"/>
        <w:rPr>
          <w:rFonts w:asciiTheme="minorHAnsi" w:hAnsiTheme="minorHAnsi" w:cstheme="minorHAnsi"/>
          <w:b/>
          <w:bCs/>
          <w:sz w:val="22"/>
          <w:szCs w:val="22"/>
          <w:lang w:val="lt-LT"/>
        </w:rPr>
      </w:pPr>
      <w:r w:rsidRPr="00385682">
        <w:rPr>
          <w:rFonts w:asciiTheme="minorHAnsi" w:hAnsiTheme="minorHAnsi" w:cstheme="minorHAnsi"/>
          <w:b/>
          <w:bCs/>
          <w:sz w:val="22"/>
          <w:szCs w:val="22"/>
          <w:lang w:val="lt-LT"/>
        </w:rPr>
        <w:t>Pandemija paskatino sveikata rūpintis labiau</w:t>
      </w:r>
    </w:p>
    <w:p w14:paraId="4D7E0BC6" w14:textId="77777777" w:rsidR="001A6100" w:rsidRPr="00385682" w:rsidRDefault="001A6100" w:rsidP="001A6100">
      <w:pPr>
        <w:widowControl w:val="0"/>
        <w:autoSpaceDE w:val="0"/>
        <w:autoSpaceDN w:val="0"/>
        <w:adjustRightInd w:val="0"/>
        <w:jc w:val="both"/>
        <w:rPr>
          <w:rFonts w:asciiTheme="minorHAnsi" w:hAnsiTheme="minorHAnsi" w:cstheme="minorHAnsi"/>
          <w:b/>
          <w:bCs/>
          <w:sz w:val="22"/>
          <w:szCs w:val="22"/>
          <w:lang w:val="lt-LT"/>
        </w:rPr>
      </w:pPr>
    </w:p>
    <w:p w14:paraId="332337ED" w14:textId="77777777" w:rsidR="001A6100" w:rsidRPr="00385682" w:rsidRDefault="001A6100" w:rsidP="001A6100">
      <w:pPr>
        <w:widowControl w:val="0"/>
        <w:autoSpaceDE w:val="0"/>
        <w:autoSpaceDN w:val="0"/>
        <w:adjustRightInd w:val="0"/>
        <w:jc w:val="both"/>
        <w:rPr>
          <w:rFonts w:asciiTheme="minorHAnsi" w:hAnsiTheme="minorHAnsi" w:cstheme="minorHAnsi"/>
          <w:bCs/>
          <w:sz w:val="22"/>
          <w:szCs w:val="22"/>
          <w:lang w:val="lt-LT"/>
        </w:rPr>
      </w:pPr>
      <w:r w:rsidRPr="00385682">
        <w:rPr>
          <w:rFonts w:asciiTheme="minorHAnsi" w:hAnsiTheme="minorHAnsi" w:cstheme="minorHAnsi"/>
          <w:bCs/>
          <w:sz w:val="22"/>
          <w:szCs w:val="22"/>
          <w:lang w:val="lt-LT"/>
        </w:rPr>
        <w:t xml:space="preserve">Personalo vadovė akcentuoja, kad pirmojo karantino metu privataus sveikatos draudimo paslaugas darbuotojai pradėjo vertinti dar labiau, o jomis naudotis – dar dažniau. Anot jos, panašaus efekto sulaukta ir paskelbus antrąjį karantiną. </w:t>
      </w:r>
    </w:p>
    <w:p w14:paraId="62616574" w14:textId="77777777" w:rsidR="001A6100" w:rsidRPr="00385682" w:rsidRDefault="001A6100" w:rsidP="001A6100">
      <w:pPr>
        <w:widowControl w:val="0"/>
        <w:autoSpaceDE w:val="0"/>
        <w:autoSpaceDN w:val="0"/>
        <w:adjustRightInd w:val="0"/>
        <w:jc w:val="both"/>
        <w:rPr>
          <w:rFonts w:asciiTheme="minorHAnsi" w:hAnsiTheme="minorHAnsi" w:cstheme="minorHAnsi"/>
          <w:bCs/>
          <w:sz w:val="22"/>
          <w:szCs w:val="22"/>
          <w:lang w:val="lt-LT"/>
        </w:rPr>
      </w:pPr>
    </w:p>
    <w:p w14:paraId="69254873" w14:textId="77777777" w:rsidR="001A6100" w:rsidRPr="00385682" w:rsidRDefault="001A6100" w:rsidP="001A6100">
      <w:pPr>
        <w:widowControl w:val="0"/>
        <w:autoSpaceDE w:val="0"/>
        <w:autoSpaceDN w:val="0"/>
        <w:adjustRightInd w:val="0"/>
        <w:jc w:val="both"/>
        <w:rPr>
          <w:rFonts w:asciiTheme="minorHAnsi" w:hAnsiTheme="minorHAnsi" w:cstheme="minorHAnsi"/>
          <w:bCs/>
          <w:sz w:val="22"/>
          <w:szCs w:val="22"/>
          <w:lang w:val="lt-LT"/>
        </w:rPr>
      </w:pPr>
      <w:r w:rsidRPr="00385682">
        <w:rPr>
          <w:rFonts w:asciiTheme="minorHAnsi" w:hAnsiTheme="minorHAnsi" w:cstheme="minorHAnsi"/>
          <w:bCs/>
          <w:sz w:val="22"/>
          <w:szCs w:val="22"/>
          <w:lang w:val="lt-LT"/>
        </w:rPr>
        <w:t>„Visi apdraustieji „Lidl“ darbuotojai gali naudotis vaistinių paslaugomis ir asmeninėms reikmėms įsigyti būtiniausių apsaugos priemonių – medicininių kaukių, pirštinių, rankų dezinfekcinio skysčio, o jų išlaidas mes kompensuojame. Be to, mūsų personalas visada gali telefonu konsultuotis privačiose klinikose, jei jų lankymas yra apribotas“, – sako S. Savickienė.</w:t>
      </w:r>
    </w:p>
    <w:p w14:paraId="0CB35207" w14:textId="77777777" w:rsidR="001A6100" w:rsidRPr="00385682" w:rsidRDefault="001A6100" w:rsidP="001A6100">
      <w:pPr>
        <w:widowControl w:val="0"/>
        <w:autoSpaceDE w:val="0"/>
        <w:autoSpaceDN w:val="0"/>
        <w:adjustRightInd w:val="0"/>
        <w:jc w:val="both"/>
        <w:rPr>
          <w:rFonts w:asciiTheme="minorHAnsi" w:hAnsiTheme="minorHAnsi" w:cstheme="minorHAnsi"/>
          <w:bCs/>
          <w:sz w:val="22"/>
          <w:szCs w:val="22"/>
          <w:lang w:val="lt-LT"/>
        </w:rPr>
      </w:pPr>
    </w:p>
    <w:p w14:paraId="5FB6A0C8" w14:textId="3DBE0172" w:rsidR="002875D2" w:rsidRDefault="001A6100" w:rsidP="002875D2">
      <w:pPr>
        <w:widowControl w:val="0"/>
        <w:autoSpaceDE w:val="0"/>
        <w:autoSpaceDN w:val="0"/>
        <w:adjustRightInd w:val="0"/>
        <w:jc w:val="both"/>
        <w:rPr>
          <w:rFonts w:asciiTheme="minorHAnsi" w:hAnsiTheme="minorHAnsi" w:cstheme="minorHAnsi"/>
          <w:bCs/>
          <w:sz w:val="22"/>
          <w:szCs w:val="22"/>
          <w:lang w:val="lt-LT"/>
        </w:rPr>
      </w:pPr>
      <w:r w:rsidRPr="00385682">
        <w:rPr>
          <w:rFonts w:asciiTheme="minorHAnsi" w:hAnsiTheme="minorHAnsi" w:cstheme="minorHAnsi"/>
          <w:bCs/>
          <w:sz w:val="22"/>
          <w:szCs w:val="22"/>
          <w:lang w:val="lt-LT"/>
        </w:rPr>
        <w:t>Jos teigimu, karantino metu ypač išaugo ir psichologinei sveikatai skiriamas dėmesys: „</w:t>
      </w:r>
      <w:r w:rsidRPr="001A6100">
        <w:rPr>
          <w:rFonts w:asciiTheme="minorHAnsi" w:hAnsiTheme="minorHAnsi" w:cstheme="minorHAnsi"/>
          <w:bCs/>
          <w:sz w:val="22"/>
          <w:szCs w:val="22"/>
          <w:lang w:val="lt-LT"/>
        </w:rPr>
        <w:t>Stengiamės, kad mūsų darbuotojai gautų visą jiems reikalingą palaikymą ir nors psichiatrų bei psichoterapeutų paslaugomis jie galėjo naudotis ir prieš pandemiją, dabar jie gali jas vykdyti nuotoliniu būdu. Pastebėjome, kad išaugo su</w:t>
      </w:r>
      <w:r>
        <w:rPr>
          <w:rFonts w:asciiTheme="minorHAnsi" w:hAnsiTheme="minorHAnsi" w:cstheme="minorHAnsi"/>
          <w:bCs/>
          <w:sz w:val="22"/>
          <w:szCs w:val="22"/>
          <w:lang w:val="lt-LT"/>
        </w:rPr>
        <w:t xml:space="preserve">sidomėjimas </w:t>
      </w:r>
      <w:r w:rsidR="00AE0A0F">
        <w:rPr>
          <w:rFonts w:asciiTheme="minorHAnsi" w:hAnsiTheme="minorHAnsi" w:cstheme="minorHAnsi"/>
          <w:bCs/>
          <w:sz w:val="22"/>
          <w:szCs w:val="22"/>
          <w:lang w:val="lt-LT"/>
        </w:rPr>
        <w:t xml:space="preserve">ir </w:t>
      </w:r>
      <w:r>
        <w:rPr>
          <w:rFonts w:asciiTheme="minorHAnsi" w:hAnsiTheme="minorHAnsi" w:cstheme="minorHAnsi"/>
          <w:bCs/>
          <w:sz w:val="22"/>
          <w:szCs w:val="22"/>
          <w:lang w:val="lt-LT"/>
        </w:rPr>
        <w:t>šiomis paslaugoms.“</w:t>
      </w:r>
    </w:p>
    <w:p w14:paraId="3B816649" w14:textId="77777777" w:rsidR="001A6100" w:rsidRPr="001A6100" w:rsidRDefault="001A6100" w:rsidP="002875D2">
      <w:pPr>
        <w:widowControl w:val="0"/>
        <w:autoSpaceDE w:val="0"/>
        <w:autoSpaceDN w:val="0"/>
        <w:adjustRightInd w:val="0"/>
        <w:jc w:val="both"/>
        <w:rPr>
          <w:rFonts w:asciiTheme="minorHAnsi" w:hAnsiTheme="minorHAnsi" w:cstheme="minorHAnsi"/>
          <w:bCs/>
          <w:sz w:val="22"/>
          <w:szCs w:val="22"/>
          <w:lang w:val="lt-LT"/>
        </w:rPr>
      </w:pPr>
    </w:p>
    <w:p w14:paraId="297899E2" w14:textId="77777777" w:rsidR="002807A8" w:rsidRPr="00BA23FF" w:rsidRDefault="002807A8" w:rsidP="002875D2">
      <w:pPr>
        <w:widowControl w:val="0"/>
        <w:autoSpaceDE w:val="0"/>
        <w:autoSpaceDN w:val="0"/>
        <w:adjustRightInd w:val="0"/>
        <w:jc w:val="both"/>
        <w:rPr>
          <w:rFonts w:asciiTheme="minorHAnsi" w:hAnsiTheme="minorHAnsi" w:cstheme="minorHAnsi"/>
          <w:sz w:val="22"/>
          <w:szCs w:val="22"/>
          <w:lang w:val="lt-LT"/>
        </w:rPr>
      </w:pPr>
    </w:p>
    <w:p w14:paraId="49E7910C" w14:textId="77777777" w:rsidR="00CF6198" w:rsidRPr="00844639" w:rsidRDefault="00CF6198" w:rsidP="00CF6198">
      <w:pPr>
        <w:rPr>
          <w:rFonts w:ascii="Calibri" w:hAnsi="Calibri"/>
          <w:bCs/>
          <w:sz w:val="20"/>
          <w:szCs w:val="20"/>
          <w:lang w:val="lt-LT"/>
        </w:rPr>
      </w:pPr>
      <w:r w:rsidRPr="00844639">
        <w:rPr>
          <w:rFonts w:ascii="Calibri" w:hAnsi="Calibri"/>
          <w:b/>
          <w:sz w:val="20"/>
          <w:szCs w:val="20"/>
          <w:lang w:val="lt-LT"/>
        </w:rPr>
        <w:t>Daugiau informacijos:</w:t>
      </w:r>
      <w:r w:rsidRPr="00844639">
        <w:rPr>
          <w:rFonts w:ascii="Calibri" w:hAnsi="Calibri"/>
          <w:bCs/>
          <w:sz w:val="20"/>
          <w:szCs w:val="20"/>
          <w:lang w:val="lt-LT"/>
        </w:rPr>
        <w:br/>
        <w:t>Lina Skersytė</w:t>
      </w:r>
      <w:r w:rsidRPr="00844639">
        <w:rPr>
          <w:rFonts w:ascii="Calibri" w:hAnsi="Calibri"/>
          <w:bCs/>
          <w:sz w:val="20"/>
          <w:szCs w:val="20"/>
          <w:lang w:val="lt-LT"/>
        </w:rPr>
        <w:br/>
        <w:t>Korporatyvinių reikalų ir komunikacijos departamentas</w:t>
      </w:r>
      <w:r w:rsidRPr="00844639">
        <w:rPr>
          <w:rFonts w:ascii="Calibri" w:hAnsi="Calibri"/>
          <w:bCs/>
          <w:sz w:val="20"/>
          <w:szCs w:val="20"/>
          <w:lang w:val="lt-LT"/>
        </w:rPr>
        <w:br/>
        <w:t>UAB „Lidl Lietuva“ </w:t>
      </w:r>
      <w:r w:rsidRPr="00844639">
        <w:rPr>
          <w:rFonts w:ascii="Calibri" w:hAnsi="Calibri"/>
          <w:bCs/>
          <w:sz w:val="20"/>
          <w:szCs w:val="20"/>
          <w:lang w:val="lt-LT"/>
        </w:rPr>
        <w:br/>
        <w:t>Tel. +370 5 267 3228, mob. tel. +370 680 53556</w:t>
      </w:r>
      <w:r w:rsidRPr="00844639">
        <w:rPr>
          <w:rFonts w:ascii="Calibri" w:hAnsi="Calibri"/>
          <w:bCs/>
          <w:sz w:val="20"/>
          <w:szCs w:val="20"/>
          <w:lang w:val="lt-LT"/>
        </w:rPr>
        <w:br/>
      </w:r>
      <w:hyperlink r:id="rId8" w:history="1">
        <w:r w:rsidRPr="00844639">
          <w:rPr>
            <w:rStyle w:val="Hyperlink"/>
            <w:rFonts w:ascii="Calibri" w:hAnsi="Calibri"/>
            <w:bCs/>
            <w:sz w:val="20"/>
            <w:szCs w:val="20"/>
            <w:lang w:val="lt-LT"/>
          </w:rPr>
          <w:t>lina.skersyte@lidl.lt</w:t>
        </w:r>
      </w:hyperlink>
      <w:r w:rsidRPr="00844639">
        <w:rPr>
          <w:rFonts w:ascii="Calibri" w:hAnsi="Calibri"/>
          <w:bCs/>
          <w:sz w:val="20"/>
          <w:szCs w:val="20"/>
          <w:lang w:val="lt-LT"/>
        </w:rPr>
        <w:t xml:space="preserve"> </w:t>
      </w:r>
    </w:p>
    <w:p w14:paraId="4F41B4C9" w14:textId="77777777" w:rsidR="00365615" w:rsidRPr="00844639" w:rsidRDefault="00365615" w:rsidP="00015C06">
      <w:pPr>
        <w:widowControl w:val="0"/>
        <w:autoSpaceDE w:val="0"/>
        <w:autoSpaceDN w:val="0"/>
        <w:adjustRightInd w:val="0"/>
        <w:jc w:val="both"/>
        <w:rPr>
          <w:rFonts w:asciiTheme="minorHAnsi" w:hAnsiTheme="minorHAnsi" w:cstheme="minorHAnsi"/>
          <w:sz w:val="22"/>
          <w:szCs w:val="22"/>
          <w:lang w:val="lt-LT"/>
        </w:rPr>
      </w:pPr>
    </w:p>
    <w:sectPr w:rsidR="00365615" w:rsidRPr="00844639" w:rsidSect="00943F71">
      <w:headerReference w:type="even" r:id="rId9"/>
      <w:headerReference w:type="default" r:id="rId10"/>
      <w:footerReference w:type="default" r:id="rId11"/>
      <w:headerReference w:type="first" r:id="rId12"/>
      <w:footerReference w:type="first" r:id="rId13"/>
      <w:pgSz w:w="11900" w:h="16840"/>
      <w:pgMar w:top="720" w:right="720" w:bottom="2552" w:left="720" w:header="425"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D562B6" w14:textId="77777777" w:rsidR="00063C7F" w:rsidRDefault="00063C7F">
      <w:r>
        <w:separator/>
      </w:r>
    </w:p>
  </w:endnote>
  <w:endnote w:type="continuationSeparator" w:id="0">
    <w:p w14:paraId="2ED22044" w14:textId="77777777" w:rsidR="00063C7F" w:rsidRDefault="00063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New Roman"/>
    <w:panose1 w:val="00000000000000000000"/>
    <w:charset w:val="4D"/>
    <w:family w:val="auto"/>
    <w:notTrueType/>
    <w:pitch w:val="default"/>
    <w:sig w:usb0="03000000"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News Gothic Bd BT Reg">
    <w:charset w:val="59"/>
    <w:family w:val="auto"/>
    <w:pitch w:val="variable"/>
    <w:sig w:usb0="01020000" w:usb1="00000000" w:usb2="00000000" w:usb3="00000000" w:csb0="00000004"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78C28" w14:textId="77777777" w:rsidR="00924E66" w:rsidRPr="008F68E6" w:rsidRDefault="009B3851" w:rsidP="00924E66">
    <w:pPr>
      <w:pStyle w:val="Footer"/>
      <w:ind w:right="360"/>
    </w:pPr>
    <w:r>
      <w:rPr>
        <w:noProof/>
        <w:lang w:val="lt-LT" w:eastAsia="lt-LT"/>
      </w:rPr>
      <mc:AlternateContent>
        <mc:Choice Requires="wps">
          <w:drawing>
            <wp:anchor distT="0" distB="0" distL="114300" distR="114300" simplePos="0" relativeHeight="251662848" behindDoc="0" locked="0" layoutInCell="1" allowOverlap="1" wp14:anchorId="6B271001" wp14:editId="549DE4BB">
              <wp:simplePos x="0" y="0"/>
              <wp:positionH relativeFrom="column">
                <wp:posOffset>-76200</wp:posOffset>
              </wp:positionH>
              <wp:positionV relativeFrom="paragraph">
                <wp:posOffset>-414020</wp:posOffset>
              </wp:positionV>
              <wp:extent cx="4216400" cy="596900"/>
              <wp:effectExtent l="1270" t="1270" r="1905" b="190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271001" id="_x0000_t202" coordsize="21600,21600" o:spt="202" path="m,l,21600r21600,l21600,xe">
              <v:stroke joinstyle="miter"/>
              <v:path gradientshapeok="t" o:connecttype="rect"/>
            </v:shapetype>
            <v:shape id="Text Box 1" o:spid="_x0000_s1026" type="#_x0000_t202" style="position:absolute;margin-left:-6pt;margin-top:-32.6pt;width:332pt;height: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" filled="f" stroked="f">
              <v:textbox inset=",7.2pt,,7.2pt">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83C3E3" w14:textId="77777777" w:rsidR="00924E66" w:rsidRDefault="00D8365A" w:rsidP="00793517">
    <w:pPr>
      <w:pStyle w:val="Footer"/>
      <w:tabs>
        <w:tab w:val="clear" w:pos="4536"/>
        <w:tab w:val="clear" w:pos="9072"/>
        <w:tab w:val="left" w:pos="8535"/>
      </w:tabs>
    </w:pPr>
    <w:r>
      <w:rPr>
        <w:noProof/>
        <w:lang w:val="lt-LT" w:eastAsia="lt-LT"/>
      </w:rPr>
      <mc:AlternateContent>
        <mc:Choice Requires="wps">
          <w:drawing>
            <wp:anchor distT="0" distB="0" distL="114300" distR="114300" simplePos="0" relativeHeight="251658752" behindDoc="0" locked="0" layoutInCell="1" allowOverlap="1" wp14:anchorId="48BB2E10" wp14:editId="4FE30875">
              <wp:simplePos x="0" y="0"/>
              <wp:positionH relativeFrom="column">
                <wp:posOffset>-84455</wp:posOffset>
              </wp:positionH>
              <wp:positionV relativeFrom="paragraph">
                <wp:posOffset>-465455</wp:posOffset>
              </wp:positionV>
              <wp:extent cx="4216400" cy="596900"/>
              <wp:effectExtent l="1270" t="1270"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BB2E10" id="_x0000_t202" coordsize="21600,21600" o:spt="202" path="m,l,21600r21600,l21600,xe">
              <v:stroke joinstyle="miter"/>
              <v:path gradientshapeok="t" o:connecttype="rect"/>
            </v:shapetype>
            <v:shape id="_x0000_s1027" type="#_x0000_t202" style="position:absolute;margin-left:-6.65pt;margin-top:-36.65pt;width:332pt;height: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" filled="f" stroked="f">
              <v:textbox inset=",7.2pt,,7.2pt">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r w:rsidR="0079351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E372E9" w14:textId="77777777" w:rsidR="00063C7F" w:rsidRDefault="00063C7F">
      <w:r>
        <w:separator/>
      </w:r>
    </w:p>
  </w:footnote>
  <w:footnote w:type="continuationSeparator" w:id="0">
    <w:p w14:paraId="7ECF7093" w14:textId="77777777" w:rsidR="00063C7F" w:rsidRDefault="00063C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A38AFD" w14:textId="77777777" w:rsidR="00924E66" w:rsidRPr="00057FCB" w:rsidRDefault="00924E66">
    <w:pPr>
      <w:rPr>
        <w:rFonts w:ascii="News Gothic Bd BT Reg" w:hAnsi="News Gothic Bd BT Reg"/>
        <w:lang w:val="ru-RU"/>
      </w:rPr>
    </w:pPr>
    <w:r w:rsidRPr="00057FCB">
      <w:rPr>
        <w:rFonts w:ascii="News Gothic Bd BT Reg" w:hAnsi="News Gothic Bd BT Reg"/>
        <w:lang w:val="ru-RU"/>
      </w:rPr>
      <w:t>www.</w:t>
    </w:r>
  </w:p>
  <w:p w14:paraId="3117BF50" w14:textId="77777777" w:rsidR="00924E66" w:rsidRDefault="00924E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5C7EB7" w14:textId="77777777" w:rsidR="009B3851" w:rsidRDefault="009B3851">
    <w:pPr>
      <w:pStyle w:val="Header"/>
    </w:pPr>
    <w:r>
      <w:rPr>
        <w:noProof/>
        <w:szCs w:val="20"/>
        <w:vertAlign w:val="subscript"/>
        <w:lang w:val="lt-LT" w:eastAsia="lt-LT"/>
      </w:rPr>
      <w:drawing>
        <wp:anchor distT="0" distB="0" distL="114300" distR="114300" simplePos="0" relativeHeight="251660800" behindDoc="1" locked="0" layoutInCell="1" allowOverlap="1" wp14:anchorId="63ACE845" wp14:editId="7B579CCB">
          <wp:simplePos x="0" y="0"/>
          <wp:positionH relativeFrom="page">
            <wp:align>left</wp:align>
          </wp:positionH>
          <wp:positionV relativeFrom="page">
            <wp:posOffset>40640</wp:posOffset>
          </wp:positionV>
          <wp:extent cx="7559040" cy="10689336"/>
          <wp:effectExtent l="0" t="0" r="3810" b="0"/>
          <wp:wrapNone/>
          <wp:docPr id="3"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FF68C3" w14:textId="77777777" w:rsidR="00924E66" w:rsidRPr="00057FCB" w:rsidRDefault="009B7685" w:rsidP="00924E66">
    <w:pPr>
      <w:pStyle w:val="Header"/>
      <w:tabs>
        <w:tab w:val="clear" w:pos="4536"/>
        <w:tab w:val="clear" w:pos="9072"/>
      </w:tabs>
      <w:rPr>
        <w:vertAlign w:val="subscript"/>
      </w:rPr>
    </w:pPr>
    <w:r>
      <w:rPr>
        <w:noProof/>
        <w:szCs w:val="20"/>
        <w:vertAlign w:val="subscript"/>
        <w:lang w:val="lt-LT" w:eastAsia="lt-LT"/>
      </w:rPr>
      <w:drawing>
        <wp:anchor distT="0" distB="0" distL="114300" distR="114300" simplePos="0" relativeHeight="251657728" behindDoc="1" locked="0" layoutInCell="1" allowOverlap="1" wp14:anchorId="485CC934" wp14:editId="2A9F9F9E">
          <wp:simplePos x="0" y="0"/>
          <wp:positionH relativeFrom="page">
            <wp:posOffset>0</wp:posOffset>
          </wp:positionH>
          <wp:positionV relativeFrom="page">
            <wp:posOffset>3937</wp:posOffset>
          </wp:positionV>
          <wp:extent cx="7559040" cy="10689336"/>
          <wp:effectExtent l="25400" t="0" r="10160" b="0"/>
          <wp:wrapNone/>
          <wp:docPr id="25"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r w:rsidR="00924E66" w:rsidRPr="00057FCB">
      <w:rPr>
        <w:vertAlign w:val="subscript"/>
      </w:rPr>
      <w:tab/>
    </w:r>
    <w:r w:rsidR="00924E66" w:rsidRPr="00057FCB">
      <w:rPr>
        <w:vertAlign w:val="subscript"/>
      </w:rPr>
      <w:tab/>
    </w:r>
    <w:r w:rsidR="00924E66" w:rsidRPr="00057FCB">
      <w:rPr>
        <w:vertAlign w:val="subscrip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75E9F"/>
    <w:multiLevelType w:val="hybridMultilevel"/>
    <w:tmpl w:val="1C14A9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0FF0781"/>
    <w:multiLevelType w:val="hybridMultilevel"/>
    <w:tmpl w:val="77429754"/>
    <w:lvl w:ilvl="0" w:tplc="7898F812">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44BA615A"/>
    <w:multiLevelType w:val="hybridMultilevel"/>
    <w:tmpl w:val="2BBAE754"/>
    <w:lvl w:ilvl="0" w:tplc="5FEC75D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5CA74139"/>
    <w:multiLevelType w:val="hybridMultilevel"/>
    <w:tmpl w:val="EA1248D0"/>
    <w:lvl w:ilvl="0" w:tplc="ED742A86">
      <w:numFmt w:val="bullet"/>
      <w:lvlText w:val="–"/>
      <w:lvlJc w:val="left"/>
      <w:pPr>
        <w:ind w:left="1080" w:hanging="360"/>
      </w:pPr>
      <w:rPr>
        <w:rFonts w:ascii="Calibri" w:eastAsia="Times New Roman" w:hAnsi="Calibri"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4" w15:restartNumberingAfterBreak="0">
    <w:nsid w:val="5CCB1078"/>
    <w:multiLevelType w:val="hybridMultilevel"/>
    <w:tmpl w:val="10DE8C2C"/>
    <w:lvl w:ilvl="0" w:tplc="2302897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5E1173B2"/>
    <w:multiLevelType w:val="multilevel"/>
    <w:tmpl w:val="8ED27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26A4BC7"/>
    <w:multiLevelType w:val="hybridMultilevel"/>
    <w:tmpl w:val="E0828E3E"/>
    <w:lvl w:ilvl="0" w:tplc="ED742A86">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66C26D88"/>
    <w:multiLevelType w:val="hybridMultilevel"/>
    <w:tmpl w:val="3D24E7E8"/>
    <w:lvl w:ilvl="0" w:tplc="E30AAB6E">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6"/>
  </w:num>
  <w:num w:numId="4">
    <w:abstractNumId w:val="3"/>
  </w:num>
  <w:num w:numId="5">
    <w:abstractNumId w:val="0"/>
  </w:num>
  <w:num w:numId="6">
    <w:abstractNumId w:val="5"/>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activeWritingStyle w:appName="MSWord" w:lang="de-DE" w:vendorID="64" w:dllVersion="6" w:nlCheck="1" w:checkStyle="1"/>
  <w:activeWritingStyle w:appName="MSWord" w:lang="en-US" w:vendorID="64" w:dllVersion="0" w:nlCheck="1" w:checkStyle="0"/>
  <w:activeWritingStyle w:appName="MSWord" w:lang="de-DE" w:vendorID="64" w:dllVersion="0"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o:colormru v:ext="edit" colors="#05377c,#0047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65A"/>
    <w:rsid w:val="00000135"/>
    <w:rsid w:val="00001952"/>
    <w:rsid w:val="00007E3B"/>
    <w:rsid w:val="00014972"/>
    <w:rsid w:val="00015A51"/>
    <w:rsid w:val="00015C06"/>
    <w:rsid w:val="00016D41"/>
    <w:rsid w:val="00016E3D"/>
    <w:rsid w:val="000244F4"/>
    <w:rsid w:val="00024B95"/>
    <w:rsid w:val="00030F70"/>
    <w:rsid w:val="00031F0A"/>
    <w:rsid w:val="000368C1"/>
    <w:rsid w:val="00036F4B"/>
    <w:rsid w:val="00041D7C"/>
    <w:rsid w:val="000423C8"/>
    <w:rsid w:val="00050643"/>
    <w:rsid w:val="00051C1A"/>
    <w:rsid w:val="0005215F"/>
    <w:rsid w:val="000536DD"/>
    <w:rsid w:val="00057159"/>
    <w:rsid w:val="0006224F"/>
    <w:rsid w:val="00063C7F"/>
    <w:rsid w:val="000701FB"/>
    <w:rsid w:val="00073DBC"/>
    <w:rsid w:val="00073E54"/>
    <w:rsid w:val="00085291"/>
    <w:rsid w:val="000854A5"/>
    <w:rsid w:val="00087FB0"/>
    <w:rsid w:val="000903AE"/>
    <w:rsid w:val="000908F1"/>
    <w:rsid w:val="0009272D"/>
    <w:rsid w:val="000928F3"/>
    <w:rsid w:val="00094659"/>
    <w:rsid w:val="000961F1"/>
    <w:rsid w:val="00096C1F"/>
    <w:rsid w:val="000A0440"/>
    <w:rsid w:val="000A09B0"/>
    <w:rsid w:val="000B0A31"/>
    <w:rsid w:val="000B22C7"/>
    <w:rsid w:val="000B2B7F"/>
    <w:rsid w:val="000B480E"/>
    <w:rsid w:val="000B50ED"/>
    <w:rsid w:val="000B6A90"/>
    <w:rsid w:val="000B7875"/>
    <w:rsid w:val="000C2521"/>
    <w:rsid w:val="000C68C8"/>
    <w:rsid w:val="000D0DFE"/>
    <w:rsid w:val="000D2DA6"/>
    <w:rsid w:val="000D2FEA"/>
    <w:rsid w:val="000D4D08"/>
    <w:rsid w:val="000D7B12"/>
    <w:rsid w:val="000E2F83"/>
    <w:rsid w:val="000E3A0B"/>
    <w:rsid w:val="000E45B5"/>
    <w:rsid w:val="000E6584"/>
    <w:rsid w:val="000E682E"/>
    <w:rsid w:val="000E7798"/>
    <w:rsid w:val="000E7E6C"/>
    <w:rsid w:val="000F0691"/>
    <w:rsid w:val="000F1A50"/>
    <w:rsid w:val="000F4AA7"/>
    <w:rsid w:val="000F6BAB"/>
    <w:rsid w:val="00104AED"/>
    <w:rsid w:val="0010652B"/>
    <w:rsid w:val="00107D0A"/>
    <w:rsid w:val="00111442"/>
    <w:rsid w:val="00122910"/>
    <w:rsid w:val="00123B0E"/>
    <w:rsid w:val="001272E2"/>
    <w:rsid w:val="001273FF"/>
    <w:rsid w:val="0013233F"/>
    <w:rsid w:val="00132E55"/>
    <w:rsid w:val="001409A0"/>
    <w:rsid w:val="00144D5D"/>
    <w:rsid w:val="00147117"/>
    <w:rsid w:val="00151262"/>
    <w:rsid w:val="0015165A"/>
    <w:rsid w:val="00162632"/>
    <w:rsid w:val="00163B48"/>
    <w:rsid w:val="00170C99"/>
    <w:rsid w:val="00177998"/>
    <w:rsid w:val="00181460"/>
    <w:rsid w:val="00182902"/>
    <w:rsid w:val="00183B7D"/>
    <w:rsid w:val="00184183"/>
    <w:rsid w:val="00184C19"/>
    <w:rsid w:val="0018531F"/>
    <w:rsid w:val="00187895"/>
    <w:rsid w:val="00191F0F"/>
    <w:rsid w:val="001972BE"/>
    <w:rsid w:val="001A0C24"/>
    <w:rsid w:val="001A1543"/>
    <w:rsid w:val="001A5B12"/>
    <w:rsid w:val="001A6100"/>
    <w:rsid w:val="001A7B6F"/>
    <w:rsid w:val="001B5FA6"/>
    <w:rsid w:val="001C0049"/>
    <w:rsid w:val="001C0848"/>
    <w:rsid w:val="001C4A99"/>
    <w:rsid w:val="001C5BCD"/>
    <w:rsid w:val="001C5F13"/>
    <w:rsid w:val="001D1260"/>
    <w:rsid w:val="001D12F4"/>
    <w:rsid w:val="001D6AA7"/>
    <w:rsid w:val="001D7706"/>
    <w:rsid w:val="001E3650"/>
    <w:rsid w:val="001E5071"/>
    <w:rsid w:val="001E6FF5"/>
    <w:rsid w:val="001E7F34"/>
    <w:rsid w:val="001F43C7"/>
    <w:rsid w:val="001F7D58"/>
    <w:rsid w:val="002047CD"/>
    <w:rsid w:val="002050D8"/>
    <w:rsid w:val="00212485"/>
    <w:rsid w:val="00214CC4"/>
    <w:rsid w:val="0021549D"/>
    <w:rsid w:val="002236CF"/>
    <w:rsid w:val="00224A0E"/>
    <w:rsid w:val="00240219"/>
    <w:rsid w:val="0024375F"/>
    <w:rsid w:val="00245B5D"/>
    <w:rsid w:val="00245D42"/>
    <w:rsid w:val="0024702B"/>
    <w:rsid w:val="00250433"/>
    <w:rsid w:val="002579F7"/>
    <w:rsid w:val="00265DF9"/>
    <w:rsid w:val="00270101"/>
    <w:rsid w:val="002757E4"/>
    <w:rsid w:val="0027694B"/>
    <w:rsid w:val="002807A8"/>
    <w:rsid w:val="002807F3"/>
    <w:rsid w:val="00285988"/>
    <w:rsid w:val="002875D2"/>
    <w:rsid w:val="002876D5"/>
    <w:rsid w:val="00290F6F"/>
    <w:rsid w:val="00291216"/>
    <w:rsid w:val="002950E4"/>
    <w:rsid w:val="00296A26"/>
    <w:rsid w:val="00296A44"/>
    <w:rsid w:val="002A1E0E"/>
    <w:rsid w:val="002A4569"/>
    <w:rsid w:val="002A5542"/>
    <w:rsid w:val="002A7736"/>
    <w:rsid w:val="002B5ADD"/>
    <w:rsid w:val="002C1F10"/>
    <w:rsid w:val="002C2E67"/>
    <w:rsid w:val="002C3B7A"/>
    <w:rsid w:val="002C4B3F"/>
    <w:rsid w:val="002D4551"/>
    <w:rsid w:val="002E2DC4"/>
    <w:rsid w:val="002E726D"/>
    <w:rsid w:val="002F1BF6"/>
    <w:rsid w:val="002F1EF5"/>
    <w:rsid w:val="002F2357"/>
    <w:rsid w:val="002F2DD1"/>
    <w:rsid w:val="002F2FAB"/>
    <w:rsid w:val="00301835"/>
    <w:rsid w:val="00303297"/>
    <w:rsid w:val="00305D3C"/>
    <w:rsid w:val="00305ED4"/>
    <w:rsid w:val="003066C7"/>
    <w:rsid w:val="00307D36"/>
    <w:rsid w:val="00311EF3"/>
    <w:rsid w:val="00312267"/>
    <w:rsid w:val="0031519B"/>
    <w:rsid w:val="00317C8E"/>
    <w:rsid w:val="003257C0"/>
    <w:rsid w:val="00325FDC"/>
    <w:rsid w:val="00331DF5"/>
    <w:rsid w:val="00333175"/>
    <w:rsid w:val="00340008"/>
    <w:rsid w:val="00341980"/>
    <w:rsid w:val="00345BA2"/>
    <w:rsid w:val="00354404"/>
    <w:rsid w:val="003568AA"/>
    <w:rsid w:val="003575E8"/>
    <w:rsid w:val="00362B84"/>
    <w:rsid w:val="003655CB"/>
    <w:rsid w:val="00365615"/>
    <w:rsid w:val="00371DF9"/>
    <w:rsid w:val="00375B7B"/>
    <w:rsid w:val="00376112"/>
    <w:rsid w:val="00385333"/>
    <w:rsid w:val="00385682"/>
    <w:rsid w:val="00385C5E"/>
    <w:rsid w:val="00390319"/>
    <w:rsid w:val="0039203E"/>
    <w:rsid w:val="00392E9B"/>
    <w:rsid w:val="0039562E"/>
    <w:rsid w:val="003A0E37"/>
    <w:rsid w:val="003A43AF"/>
    <w:rsid w:val="003A639A"/>
    <w:rsid w:val="003A69C7"/>
    <w:rsid w:val="003B1DF9"/>
    <w:rsid w:val="003B3F46"/>
    <w:rsid w:val="003C3F8B"/>
    <w:rsid w:val="003D029F"/>
    <w:rsid w:val="003D0CD1"/>
    <w:rsid w:val="003D0DF3"/>
    <w:rsid w:val="003D7429"/>
    <w:rsid w:val="003E0C18"/>
    <w:rsid w:val="003E0D0E"/>
    <w:rsid w:val="003F7B49"/>
    <w:rsid w:val="004041DA"/>
    <w:rsid w:val="00405680"/>
    <w:rsid w:val="00406AF6"/>
    <w:rsid w:val="00410473"/>
    <w:rsid w:val="004116E4"/>
    <w:rsid w:val="00412D3C"/>
    <w:rsid w:val="0041346F"/>
    <w:rsid w:val="00416E00"/>
    <w:rsid w:val="004174D3"/>
    <w:rsid w:val="004207F7"/>
    <w:rsid w:val="00434859"/>
    <w:rsid w:val="00436893"/>
    <w:rsid w:val="004437E6"/>
    <w:rsid w:val="00456954"/>
    <w:rsid w:val="004605CB"/>
    <w:rsid w:val="00461FF5"/>
    <w:rsid w:val="0046275B"/>
    <w:rsid w:val="00464A02"/>
    <w:rsid w:val="00465023"/>
    <w:rsid w:val="00475A80"/>
    <w:rsid w:val="0047628A"/>
    <w:rsid w:val="004762D8"/>
    <w:rsid w:val="00476EE7"/>
    <w:rsid w:val="00480EDC"/>
    <w:rsid w:val="00481CD9"/>
    <w:rsid w:val="004840D4"/>
    <w:rsid w:val="0048423C"/>
    <w:rsid w:val="00490AAC"/>
    <w:rsid w:val="004924F1"/>
    <w:rsid w:val="004A1069"/>
    <w:rsid w:val="004A121F"/>
    <w:rsid w:val="004A251F"/>
    <w:rsid w:val="004A3135"/>
    <w:rsid w:val="004A507A"/>
    <w:rsid w:val="004A587B"/>
    <w:rsid w:val="004A7C33"/>
    <w:rsid w:val="004B3B89"/>
    <w:rsid w:val="004B631A"/>
    <w:rsid w:val="004B75FA"/>
    <w:rsid w:val="004C23EE"/>
    <w:rsid w:val="004C2756"/>
    <w:rsid w:val="004C63F3"/>
    <w:rsid w:val="004D070E"/>
    <w:rsid w:val="004D3A1F"/>
    <w:rsid w:val="004D5BFF"/>
    <w:rsid w:val="004E1621"/>
    <w:rsid w:val="004E17B5"/>
    <w:rsid w:val="004E7C6D"/>
    <w:rsid w:val="004F03E4"/>
    <w:rsid w:val="004F5047"/>
    <w:rsid w:val="004F53E1"/>
    <w:rsid w:val="0050201A"/>
    <w:rsid w:val="00504572"/>
    <w:rsid w:val="005070FC"/>
    <w:rsid w:val="005076CE"/>
    <w:rsid w:val="00507790"/>
    <w:rsid w:val="005128A8"/>
    <w:rsid w:val="005137E6"/>
    <w:rsid w:val="00513D0F"/>
    <w:rsid w:val="00522B82"/>
    <w:rsid w:val="0052320A"/>
    <w:rsid w:val="00524221"/>
    <w:rsid w:val="00531386"/>
    <w:rsid w:val="005314EF"/>
    <w:rsid w:val="00532129"/>
    <w:rsid w:val="0053375F"/>
    <w:rsid w:val="00541101"/>
    <w:rsid w:val="0054133F"/>
    <w:rsid w:val="00542FBD"/>
    <w:rsid w:val="005477C9"/>
    <w:rsid w:val="00556726"/>
    <w:rsid w:val="00556B53"/>
    <w:rsid w:val="00560B3B"/>
    <w:rsid w:val="005636D1"/>
    <w:rsid w:val="00564B7D"/>
    <w:rsid w:val="00566588"/>
    <w:rsid w:val="00567942"/>
    <w:rsid w:val="00572D06"/>
    <w:rsid w:val="005773C6"/>
    <w:rsid w:val="0057774B"/>
    <w:rsid w:val="005802C5"/>
    <w:rsid w:val="00582B4A"/>
    <w:rsid w:val="0058439C"/>
    <w:rsid w:val="0059418E"/>
    <w:rsid w:val="0059468D"/>
    <w:rsid w:val="00594D41"/>
    <w:rsid w:val="005A3711"/>
    <w:rsid w:val="005A5738"/>
    <w:rsid w:val="005A5FF7"/>
    <w:rsid w:val="005B6A9C"/>
    <w:rsid w:val="005B716F"/>
    <w:rsid w:val="005B7267"/>
    <w:rsid w:val="005C21FA"/>
    <w:rsid w:val="005C3D4B"/>
    <w:rsid w:val="005D25AC"/>
    <w:rsid w:val="005D2AD8"/>
    <w:rsid w:val="005D55BC"/>
    <w:rsid w:val="005E5B00"/>
    <w:rsid w:val="005F2242"/>
    <w:rsid w:val="005F544F"/>
    <w:rsid w:val="005F5862"/>
    <w:rsid w:val="00601526"/>
    <w:rsid w:val="00603E1D"/>
    <w:rsid w:val="00610592"/>
    <w:rsid w:val="00612503"/>
    <w:rsid w:val="00612CF7"/>
    <w:rsid w:val="006134A1"/>
    <w:rsid w:val="00623F9E"/>
    <w:rsid w:val="0063005F"/>
    <w:rsid w:val="00635416"/>
    <w:rsid w:val="006443A2"/>
    <w:rsid w:val="006516C8"/>
    <w:rsid w:val="00656470"/>
    <w:rsid w:val="006617A2"/>
    <w:rsid w:val="0066716C"/>
    <w:rsid w:val="00677862"/>
    <w:rsid w:val="00677D08"/>
    <w:rsid w:val="006802E1"/>
    <w:rsid w:val="006809B5"/>
    <w:rsid w:val="006858B8"/>
    <w:rsid w:val="006909F0"/>
    <w:rsid w:val="006911C8"/>
    <w:rsid w:val="00692CEF"/>
    <w:rsid w:val="00692D38"/>
    <w:rsid w:val="00696C0F"/>
    <w:rsid w:val="006A0D35"/>
    <w:rsid w:val="006A1B81"/>
    <w:rsid w:val="006A4772"/>
    <w:rsid w:val="006B0F10"/>
    <w:rsid w:val="006B1E87"/>
    <w:rsid w:val="006C07D9"/>
    <w:rsid w:val="006C2504"/>
    <w:rsid w:val="006C3481"/>
    <w:rsid w:val="006C37B7"/>
    <w:rsid w:val="006C7494"/>
    <w:rsid w:val="006E1AD8"/>
    <w:rsid w:val="006F2C7C"/>
    <w:rsid w:val="006F6F56"/>
    <w:rsid w:val="006F7A60"/>
    <w:rsid w:val="00704F63"/>
    <w:rsid w:val="00706430"/>
    <w:rsid w:val="0071160E"/>
    <w:rsid w:val="00711AAC"/>
    <w:rsid w:val="00713B6D"/>
    <w:rsid w:val="00714C10"/>
    <w:rsid w:val="007151C0"/>
    <w:rsid w:val="007167A2"/>
    <w:rsid w:val="00717649"/>
    <w:rsid w:val="00717BA9"/>
    <w:rsid w:val="00721B30"/>
    <w:rsid w:val="00723571"/>
    <w:rsid w:val="00726582"/>
    <w:rsid w:val="007331F7"/>
    <w:rsid w:val="00733B71"/>
    <w:rsid w:val="00733BBB"/>
    <w:rsid w:val="00737D85"/>
    <w:rsid w:val="00745F91"/>
    <w:rsid w:val="00751767"/>
    <w:rsid w:val="007518C4"/>
    <w:rsid w:val="00751CE2"/>
    <w:rsid w:val="007562EC"/>
    <w:rsid w:val="007601C4"/>
    <w:rsid w:val="00765918"/>
    <w:rsid w:val="00765EA4"/>
    <w:rsid w:val="00766FE3"/>
    <w:rsid w:val="00771182"/>
    <w:rsid w:val="007713EC"/>
    <w:rsid w:val="007718FF"/>
    <w:rsid w:val="007802FA"/>
    <w:rsid w:val="00780885"/>
    <w:rsid w:val="00780FE5"/>
    <w:rsid w:val="00781E49"/>
    <w:rsid w:val="00785706"/>
    <w:rsid w:val="00786916"/>
    <w:rsid w:val="007913B4"/>
    <w:rsid w:val="00793517"/>
    <w:rsid w:val="00795676"/>
    <w:rsid w:val="00797E4F"/>
    <w:rsid w:val="007A0AF8"/>
    <w:rsid w:val="007A1458"/>
    <w:rsid w:val="007A29EF"/>
    <w:rsid w:val="007A39ED"/>
    <w:rsid w:val="007A4062"/>
    <w:rsid w:val="007B2334"/>
    <w:rsid w:val="007B5B58"/>
    <w:rsid w:val="007C1AA7"/>
    <w:rsid w:val="007C2C75"/>
    <w:rsid w:val="007C4F76"/>
    <w:rsid w:val="007C7D54"/>
    <w:rsid w:val="007D173E"/>
    <w:rsid w:val="007D3EDE"/>
    <w:rsid w:val="007D4E77"/>
    <w:rsid w:val="007D7F69"/>
    <w:rsid w:val="007E01D5"/>
    <w:rsid w:val="007E7133"/>
    <w:rsid w:val="0080093C"/>
    <w:rsid w:val="00801DE3"/>
    <w:rsid w:val="00811486"/>
    <w:rsid w:val="008120E6"/>
    <w:rsid w:val="00812B69"/>
    <w:rsid w:val="00821F27"/>
    <w:rsid w:val="0082729A"/>
    <w:rsid w:val="00830A3C"/>
    <w:rsid w:val="008312F0"/>
    <w:rsid w:val="008435EE"/>
    <w:rsid w:val="00844639"/>
    <w:rsid w:val="00845CFE"/>
    <w:rsid w:val="00845EE4"/>
    <w:rsid w:val="00846FA3"/>
    <w:rsid w:val="0085150F"/>
    <w:rsid w:val="0085238E"/>
    <w:rsid w:val="00853B18"/>
    <w:rsid w:val="00853FE6"/>
    <w:rsid w:val="008560B0"/>
    <w:rsid w:val="00856C1A"/>
    <w:rsid w:val="00870371"/>
    <w:rsid w:val="008814D2"/>
    <w:rsid w:val="00883B0B"/>
    <w:rsid w:val="00884FAB"/>
    <w:rsid w:val="00890FAB"/>
    <w:rsid w:val="008916A1"/>
    <w:rsid w:val="008918AE"/>
    <w:rsid w:val="008925E0"/>
    <w:rsid w:val="008928E7"/>
    <w:rsid w:val="008957CF"/>
    <w:rsid w:val="008A0BD3"/>
    <w:rsid w:val="008A52F6"/>
    <w:rsid w:val="008B02F1"/>
    <w:rsid w:val="008B1B8D"/>
    <w:rsid w:val="008B4331"/>
    <w:rsid w:val="008B7297"/>
    <w:rsid w:val="008B78FB"/>
    <w:rsid w:val="008C2B5D"/>
    <w:rsid w:val="008C2EB5"/>
    <w:rsid w:val="008C5C5D"/>
    <w:rsid w:val="008C725A"/>
    <w:rsid w:val="008D1C20"/>
    <w:rsid w:val="008E05C0"/>
    <w:rsid w:val="008F0191"/>
    <w:rsid w:val="008F107B"/>
    <w:rsid w:val="008F1454"/>
    <w:rsid w:val="008F450D"/>
    <w:rsid w:val="008F7EE5"/>
    <w:rsid w:val="00900585"/>
    <w:rsid w:val="00900D26"/>
    <w:rsid w:val="00904A29"/>
    <w:rsid w:val="00905093"/>
    <w:rsid w:val="009067A3"/>
    <w:rsid w:val="00906F0E"/>
    <w:rsid w:val="00913FAE"/>
    <w:rsid w:val="00915AF1"/>
    <w:rsid w:val="00917442"/>
    <w:rsid w:val="009225D5"/>
    <w:rsid w:val="0092390C"/>
    <w:rsid w:val="00924E66"/>
    <w:rsid w:val="00927BCF"/>
    <w:rsid w:val="00932A30"/>
    <w:rsid w:val="009353B9"/>
    <w:rsid w:val="009354D2"/>
    <w:rsid w:val="009360E3"/>
    <w:rsid w:val="00941E30"/>
    <w:rsid w:val="00943F71"/>
    <w:rsid w:val="00946A76"/>
    <w:rsid w:val="0094725A"/>
    <w:rsid w:val="009512F6"/>
    <w:rsid w:val="00956872"/>
    <w:rsid w:val="00956F2B"/>
    <w:rsid w:val="00960817"/>
    <w:rsid w:val="00961ABE"/>
    <w:rsid w:val="0096456A"/>
    <w:rsid w:val="009660E3"/>
    <w:rsid w:val="009678C7"/>
    <w:rsid w:val="00973305"/>
    <w:rsid w:val="00973F3A"/>
    <w:rsid w:val="009745A9"/>
    <w:rsid w:val="0097583D"/>
    <w:rsid w:val="00984E93"/>
    <w:rsid w:val="00986764"/>
    <w:rsid w:val="00990791"/>
    <w:rsid w:val="00990B11"/>
    <w:rsid w:val="00990D7E"/>
    <w:rsid w:val="00993896"/>
    <w:rsid w:val="00996C6E"/>
    <w:rsid w:val="00997950"/>
    <w:rsid w:val="009A6B12"/>
    <w:rsid w:val="009B3851"/>
    <w:rsid w:val="009B7443"/>
    <w:rsid w:val="009B7685"/>
    <w:rsid w:val="009B77E2"/>
    <w:rsid w:val="009C28EB"/>
    <w:rsid w:val="009C503F"/>
    <w:rsid w:val="009C5AB8"/>
    <w:rsid w:val="009D3737"/>
    <w:rsid w:val="009D3D01"/>
    <w:rsid w:val="009D5852"/>
    <w:rsid w:val="009D5B0A"/>
    <w:rsid w:val="009D5C25"/>
    <w:rsid w:val="009E0268"/>
    <w:rsid w:val="009E1ED7"/>
    <w:rsid w:val="009E61FF"/>
    <w:rsid w:val="009F0FB7"/>
    <w:rsid w:val="009F1BC0"/>
    <w:rsid w:val="009F2520"/>
    <w:rsid w:val="009F2BA8"/>
    <w:rsid w:val="00A018A0"/>
    <w:rsid w:val="00A029AD"/>
    <w:rsid w:val="00A044B8"/>
    <w:rsid w:val="00A061AD"/>
    <w:rsid w:val="00A10BC3"/>
    <w:rsid w:val="00A2397F"/>
    <w:rsid w:val="00A34C22"/>
    <w:rsid w:val="00A40866"/>
    <w:rsid w:val="00A410EA"/>
    <w:rsid w:val="00A471E9"/>
    <w:rsid w:val="00A479C5"/>
    <w:rsid w:val="00A55ABF"/>
    <w:rsid w:val="00A56BA5"/>
    <w:rsid w:val="00A60085"/>
    <w:rsid w:val="00A62D99"/>
    <w:rsid w:val="00A6403C"/>
    <w:rsid w:val="00A66709"/>
    <w:rsid w:val="00A66DD8"/>
    <w:rsid w:val="00A66FB3"/>
    <w:rsid w:val="00A7487A"/>
    <w:rsid w:val="00A756F8"/>
    <w:rsid w:val="00A75C3A"/>
    <w:rsid w:val="00A76DE3"/>
    <w:rsid w:val="00A80AA7"/>
    <w:rsid w:val="00A8413D"/>
    <w:rsid w:val="00A8784D"/>
    <w:rsid w:val="00A925FE"/>
    <w:rsid w:val="00A94EF5"/>
    <w:rsid w:val="00AA07EF"/>
    <w:rsid w:val="00AA0A97"/>
    <w:rsid w:val="00AA5747"/>
    <w:rsid w:val="00AA736A"/>
    <w:rsid w:val="00AB3384"/>
    <w:rsid w:val="00AB47B2"/>
    <w:rsid w:val="00AB5D5F"/>
    <w:rsid w:val="00AC5B1F"/>
    <w:rsid w:val="00AC78D1"/>
    <w:rsid w:val="00AD1770"/>
    <w:rsid w:val="00AD5DE7"/>
    <w:rsid w:val="00AD66B7"/>
    <w:rsid w:val="00AD750F"/>
    <w:rsid w:val="00AE0815"/>
    <w:rsid w:val="00AE0A0F"/>
    <w:rsid w:val="00AE4D6E"/>
    <w:rsid w:val="00AE4F81"/>
    <w:rsid w:val="00AE6001"/>
    <w:rsid w:val="00AE6807"/>
    <w:rsid w:val="00AE6E21"/>
    <w:rsid w:val="00AF34CE"/>
    <w:rsid w:val="00B01F76"/>
    <w:rsid w:val="00B06737"/>
    <w:rsid w:val="00B07179"/>
    <w:rsid w:val="00B11521"/>
    <w:rsid w:val="00B115ED"/>
    <w:rsid w:val="00B15707"/>
    <w:rsid w:val="00B22372"/>
    <w:rsid w:val="00B24125"/>
    <w:rsid w:val="00B244B1"/>
    <w:rsid w:val="00B24C83"/>
    <w:rsid w:val="00B31883"/>
    <w:rsid w:val="00B35063"/>
    <w:rsid w:val="00B36366"/>
    <w:rsid w:val="00B36E40"/>
    <w:rsid w:val="00B40D88"/>
    <w:rsid w:val="00B41F6F"/>
    <w:rsid w:val="00B42CD0"/>
    <w:rsid w:val="00B44AEE"/>
    <w:rsid w:val="00B473DA"/>
    <w:rsid w:val="00B47AC1"/>
    <w:rsid w:val="00B52912"/>
    <w:rsid w:val="00B56590"/>
    <w:rsid w:val="00B6175D"/>
    <w:rsid w:val="00B625C8"/>
    <w:rsid w:val="00B62802"/>
    <w:rsid w:val="00B63A03"/>
    <w:rsid w:val="00B705E7"/>
    <w:rsid w:val="00B763F5"/>
    <w:rsid w:val="00B7766A"/>
    <w:rsid w:val="00B8290D"/>
    <w:rsid w:val="00B83F7A"/>
    <w:rsid w:val="00B854D6"/>
    <w:rsid w:val="00B9237E"/>
    <w:rsid w:val="00B94264"/>
    <w:rsid w:val="00B96DA2"/>
    <w:rsid w:val="00BA23FF"/>
    <w:rsid w:val="00BA4268"/>
    <w:rsid w:val="00BA646A"/>
    <w:rsid w:val="00BB0053"/>
    <w:rsid w:val="00BB066E"/>
    <w:rsid w:val="00BB0946"/>
    <w:rsid w:val="00BC390F"/>
    <w:rsid w:val="00BC58F4"/>
    <w:rsid w:val="00BD1CB6"/>
    <w:rsid w:val="00BD7AB8"/>
    <w:rsid w:val="00BE3D58"/>
    <w:rsid w:val="00BE5725"/>
    <w:rsid w:val="00BF6391"/>
    <w:rsid w:val="00BF6DC4"/>
    <w:rsid w:val="00BF76AE"/>
    <w:rsid w:val="00C11F6D"/>
    <w:rsid w:val="00C127F0"/>
    <w:rsid w:val="00C13723"/>
    <w:rsid w:val="00C15130"/>
    <w:rsid w:val="00C16549"/>
    <w:rsid w:val="00C170C0"/>
    <w:rsid w:val="00C17C85"/>
    <w:rsid w:val="00C215AF"/>
    <w:rsid w:val="00C21D74"/>
    <w:rsid w:val="00C23105"/>
    <w:rsid w:val="00C26D45"/>
    <w:rsid w:val="00C32F8A"/>
    <w:rsid w:val="00C33977"/>
    <w:rsid w:val="00C361FB"/>
    <w:rsid w:val="00C400F0"/>
    <w:rsid w:val="00C43D66"/>
    <w:rsid w:val="00C45D35"/>
    <w:rsid w:val="00C4604D"/>
    <w:rsid w:val="00C47850"/>
    <w:rsid w:val="00C506D0"/>
    <w:rsid w:val="00C526FC"/>
    <w:rsid w:val="00C54CE1"/>
    <w:rsid w:val="00C646B3"/>
    <w:rsid w:val="00C80172"/>
    <w:rsid w:val="00C94926"/>
    <w:rsid w:val="00CA20BC"/>
    <w:rsid w:val="00CA2749"/>
    <w:rsid w:val="00CA4DAC"/>
    <w:rsid w:val="00CA55F0"/>
    <w:rsid w:val="00CB71E4"/>
    <w:rsid w:val="00CC2EF2"/>
    <w:rsid w:val="00CC5993"/>
    <w:rsid w:val="00CD08EC"/>
    <w:rsid w:val="00CD1895"/>
    <w:rsid w:val="00CD706A"/>
    <w:rsid w:val="00CE2B74"/>
    <w:rsid w:val="00CE4B0D"/>
    <w:rsid w:val="00CE4F41"/>
    <w:rsid w:val="00CF55E8"/>
    <w:rsid w:val="00CF6198"/>
    <w:rsid w:val="00D01C5F"/>
    <w:rsid w:val="00D025A8"/>
    <w:rsid w:val="00D065F9"/>
    <w:rsid w:val="00D06D77"/>
    <w:rsid w:val="00D070C5"/>
    <w:rsid w:val="00D13F97"/>
    <w:rsid w:val="00D20696"/>
    <w:rsid w:val="00D22734"/>
    <w:rsid w:val="00D355FF"/>
    <w:rsid w:val="00D52744"/>
    <w:rsid w:val="00D5351C"/>
    <w:rsid w:val="00D5353A"/>
    <w:rsid w:val="00D53AD5"/>
    <w:rsid w:val="00D53D8F"/>
    <w:rsid w:val="00D54173"/>
    <w:rsid w:val="00D637C2"/>
    <w:rsid w:val="00D647A1"/>
    <w:rsid w:val="00D666AA"/>
    <w:rsid w:val="00D82CD9"/>
    <w:rsid w:val="00D833BD"/>
    <w:rsid w:val="00D8365A"/>
    <w:rsid w:val="00D83F91"/>
    <w:rsid w:val="00D87CFA"/>
    <w:rsid w:val="00D93D76"/>
    <w:rsid w:val="00D94E6A"/>
    <w:rsid w:val="00D95145"/>
    <w:rsid w:val="00D96517"/>
    <w:rsid w:val="00DA0095"/>
    <w:rsid w:val="00DA4EE9"/>
    <w:rsid w:val="00DA5232"/>
    <w:rsid w:val="00DB11F9"/>
    <w:rsid w:val="00DB1B93"/>
    <w:rsid w:val="00DB1F58"/>
    <w:rsid w:val="00DB44EA"/>
    <w:rsid w:val="00DB4EC6"/>
    <w:rsid w:val="00DB6BB0"/>
    <w:rsid w:val="00DC755E"/>
    <w:rsid w:val="00DD1AC5"/>
    <w:rsid w:val="00DD2FA4"/>
    <w:rsid w:val="00DD77CA"/>
    <w:rsid w:val="00DE6BA9"/>
    <w:rsid w:val="00DE7FEA"/>
    <w:rsid w:val="00DF05E7"/>
    <w:rsid w:val="00DF36B5"/>
    <w:rsid w:val="00E04DF2"/>
    <w:rsid w:val="00E11C12"/>
    <w:rsid w:val="00E20FEA"/>
    <w:rsid w:val="00E220FA"/>
    <w:rsid w:val="00E2482B"/>
    <w:rsid w:val="00E25D64"/>
    <w:rsid w:val="00E3542E"/>
    <w:rsid w:val="00E354FD"/>
    <w:rsid w:val="00E43C61"/>
    <w:rsid w:val="00E44627"/>
    <w:rsid w:val="00E5341E"/>
    <w:rsid w:val="00E62A23"/>
    <w:rsid w:val="00E6375E"/>
    <w:rsid w:val="00E643DB"/>
    <w:rsid w:val="00E65D7E"/>
    <w:rsid w:val="00E668C6"/>
    <w:rsid w:val="00E71044"/>
    <w:rsid w:val="00E71EF3"/>
    <w:rsid w:val="00E74BED"/>
    <w:rsid w:val="00E818B8"/>
    <w:rsid w:val="00E83976"/>
    <w:rsid w:val="00E84A8C"/>
    <w:rsid w:val="00E85E6D"/>
    <w:rsid w:val="00E86622"/>
    <w:rsid w:val="00E869DC"/>
    <w:rsid w:val="00E86D37"/>
    <w:rsid w:val="00E93FCD"/>
    <w:rsid w:val="00E94429"/>
    <w:rsid w:val="00E95C04"/>
    <w:rsid w:val="00EA0A77"/>
    <w:rsid w:val="00EA49DA"/>
    <w:rsid w:val="00EB109D"/>
    <w:rsid w:val="00EB498B"/>
    <w:rsid w:val="00EB5780"/>
    <w:rsid w:val="00EB7B55"/>
    <w:rsid w:val="00ED2153"/>
    <w:rsid w:val="00ED2E68"/>
    <w:rsid w:val="00ED2F6B"/>
    <w:rsid w:val="00ED6FEF"/>
    <w:rsid w:val="00EE1468"/>
    <w:rsid w:val="00EE5A25"/>
    <w:rsid w:val="00EF1DEC"/>
    <w:rsid w:val="00EF4DF9"/>
    <w:rsid w:val="00EF61D8"/>
    <w:rsid w:val="00EF6A5D"/>
    <w:rsid w:val="00F038A7"/>
    <w:rsid w:val="00F075D1"/>
    <w:rsid w:val="00F10C14"/>
    <w:rsid w:val="00F12035"/>
    <w:rsid w:val="00F12706"/>
    <w:rsid w:val="00F1323E"/>
    <w:rsid w:val="00F21D66"/>
    <w:rsid w:val="00F24BCB"/>
    <w:rsid w:val="00F261F0"/>
    <w:rsid w:val="00F30DBA"/>
    <w:rsid w:val="00F34670"/>
    <w:rsid w:val="00F34927"/>
    <w:rsid w:val="00F3656F"/>
    <w:rsid w:val="00F43ADC"/>
    <w:rsid w:val="00F44B2B"/>
    <w:rsid w:val="00F461F8"/>
    <w:rsid w:val="00F50367"/>
    <w:rsid w:val="00F50CB2"/>
    <w:rsid w:val="00F5351E"/>
    <w:rsid w:val="00F5580F"/>
    <w:rsid w:val="00F56A3C"/>
    <w:rsid w:val="00F5722F"/>
    <w:rsid w:val="00F57FFD"/>
    <w:rsid w:val="00F60891"/>
    <w:rsid w:val="00F65250"/>
    <w:rsid w:val="00F660B4"/>
    <w:rsid w:val="00F67317"/>
    <w:rsid w:val="00F7151E"/>
    <w:rsid w:val="00F7524B"/>
    <w:rsid w:val="00F80059"/>
    <w:rsid w:val="00F829B9"/>
    <w:rsid w:val="00F83CC0"/>
    <w:rsid w:val="00F878B3"/>
    <w:rsid w:val="00F9053E"/>
    <w:rsid w:val="00FA0AEB"/>
    <w:rsid w:val="00FA16B8"/>
    <w:rsid w:val="00FA1BCE"/>
    <w:rsid w:val="00FA3794"/>
    <w:rsid w:val="00FA37F7"/>
    <w:rsid w:val="00FA7F96"/>
    <w:rsid w:val="00FB3AF8"/>
    <w:rsid w:val="00FC0F73"/>
    <w:rsid w:val="00FC20D7"/>
    <w:rsid w:val="00FD2AED"/>
    <w:rsid w:val="00FD3B50"/>
    <w:rsid w:val="00FD4222"/>
    <w:rsid w:val="00FE0FED"/>
    <w:rsid w:val="00FE1F8A"/>
    <w:rsid w:val="00FE30A0"/>
    <w:rsid w:val="00FE48FA"/>
    <w:rsid w:val="00FE73BA"/>
    <w:rsid w:val="00FE7EDB"/>
    <w:rsid w:val="00FF021A"/>
    <w:rsid w:val="00FF0E60"/>
    <w:rsid w:val="00FF4EEC"/>
    <w:rsid w:val="00FF635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05377c,#004799"/>
    </o:shapedefaults>
    <o:shapelayout v:ext="edit">
      <o:idmap v:ext="edit" data="1"/>
    </o:shapelayout>
  </w:shapeDefaults>
  <w:doNotEmbedSmartTags/>
  <w:decimalSymbol w:val=","/>
  <w:listSeparator w:val=";"/>
  <w14:docId w14:val="1C3B68CE"/>
  <w15:docId w15:val="{10C65F98-908A-4B13-9587-2DA3FF2CC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6">
    <w:lsdException w:name="heading 1" w:qFormat="1"/>
    <w:lsdException w:name="heading 2" w:unhideWhenUsed="1"/>
    <w:lsdException w:name="heading 3" w:unhideWhenUsed="1"/>
    <w:lsdException w:name="heading 4" w:unhideWhenUsed="1"/>
    <w:lsdException w:name="heading 5" w:unhideWhenUsed="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7A62"/>
  </w:style>
  <w:style w:type="paragraph" w:styleId="Heading1">
    <w:name w:val="heading 1"/>
    <w:basedOn w:val="Normal"/>
    <w:next w:val="Normal"/>
    <w:link w:val="Heading1Char"/>
    <w:qFormat/>
    <w:rsid w:val="00A27A62"/>
    <w:pPr>
      <w:keepNext/>
      <w:spacing w:after="120"/>
      <w:jc w:val="both"/>
      <w:outlineLvl w:val="0"/>
    </w:pPr>
    <w:rPr>
      <w:rFonts w:ascii="Arial" w:hAnsi="Arial"/>
      <w:b/>
      <w:sz w:val="28"/>
      <w:szCs w:val="28"/>
      <w:lang w:val="fr-FR"/>
    </w:rPr>
  </w:style>
  <w:style w:type="paragraph" w:styleId="Heading3">
    <w:name w:val="heading 3"/>
    <w:basedOn w:val="Normal"/>
    <w:next w:val="Normal"/>
    <w:link w:val="Heading3Char"/>
    <w:rsid w:val="005C3D4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before="100" w:beforeAutospacing="1" w:after="100" w:afterAutospacing="1"/>
    </w:pPr>
    <w:rPr>
      <w:lang w:val="lt-LT" w:eastAsia="lt-LT"/>
    </w:rPr>
  </w:style>
  <w:style w:type="character" w:styleId="CommentReference">
    <w:name w:val="annotation reference"/>
    <w:basedOn w:val="DefaultParagraphFont"/>
    <w:semiHidden/>
    <w:unhideWhenUsed/>
    <w:rsid w:val="000244F4"/>
    <w:rPr>
      <w:sz w:val="16"/>
      <w:szCs w:val="16"/>
    </w:rPr>
  </w:style>
  <w:style w:type="paragraph" w:styleId="CommentText">
    <w:name w:val="annotation text"/>
    <w:basedOn w:val="Normal"/>
    <w:link w:val="CommentTextChar"/>
    <w:semiHidden/>
    <w:unhideWhenUsed/>
    <w:rsid w:val="000244F4"/>
    <w:rPr>
      <w:sz w:val="20"/>
      <w:szCs w:val="20"/>
    </w:rPr>
  </w:style>
  <w:style w:type="character" w:customStyle="1" w:styleId="CommentTextChar">
    <w:name w:val="Comment Text Char"/>
    <w:basedOn w:val="DefaultParagraphFont"/>
    <w:link w:val="CommentText"/>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 w:type="character" w:styleId="Strong">
    <w:name w:val="Strong"/>
    <w:basedOn w:val="DefaultParagraphFont"/>
    <w:uiPriority w:val="22"/>
    <w:qFormat/>
    <w:rsid w:val="006911C8"/>
    <w:rPr>
      <w:b/>
      <w:bCs/>
    </w:rPr>
  </w:style>
  <w:style w:type="character" w:customStyle="1" w:styleId="UnresolvedMention1">
    <w:name w:val="Unresolved Mention1"/>
    <w:basedOn w:val="DefaultParagraphFont"/>
    <w:uiPriority w:val="99"/>
    <w:semiHidden/>
    <w:unhideWhenUsed/>
    <w:rsid w:val="0018531F"/>
    <w:rPr>
      <w:color w:val="605E5C"/>
      <w:shd w:val="clear" w:color="auto" w:fill="E1DFDD"/>
    </w:rPr>
  </w:style>
  <w:style w:type="character" w:styleId="Emphasis">
    <w:name w:val="Emphasis"/>
    <w:basedOn w:val="DefaultParagraphFont"/>
    <w:uiPriority w:val="20"/>
    <w:qFormat/>
    <w:rsid w:val="0005215F"/>
    <w:rPr>
      <w:i/>
      <w:iCs/>
    </w:rPr>
  </w:style>
  <w:style w:type="character" w:customStyle="1" w:styleId="Heading3Char">
    <w:name w:val="Heading 3 Char"/>
    <w:basedOn w:val="DefaultParagraphFont"/>
    <w:link w:val="Heading3"/>
    <w:rsid w:val="005C3D4B"/>
    <w:rPr>
      <w:rFonts w:asciiTheme="majorHAnsi" w:eastAsiaTheme="majorEastAsia" w:hAnsiTheme="majorHAnsi" w:cstheme="majorBidi"/>
      <w:b/>
      <w:bCs/>
      <w:color w:val="4F81BD" w:themeColor="accent1"/>
    </w:rPr>
  </w:style>
  <w:style w:type="character" w:customStyle="1" w:styleId="gd">
    <w:name w:val="gd"/>
    <w:basedOn w:val="DefaultParagraphFont"/>
    <w:rsid w:val="005C3D4B"/>
  </w:style>
  <w:style w:type="character" w:customStyle="1" w:styleId="g3">
    <w:name w:val="g3"/>
    <w:basedOn w:val="DefaultParagraphFont"/>
    <w:rsid w:val="005C3D4B"/>
  </w:style>
  <w:style w:type="character" w:customStyle="1" w:styleId="hb">
    <w:name w:val="hb"/>
    <w:basedOn w:val="DefaultParagraphFont"/>
    <w:rsid w:val="005C3D4B"/>
  </w:style>
  <w:style w:type="character" w:customStyle="1" w:styleId="g2">
    <w:name w:val="g2"/>
    <w:basedOn w:val="DefaultParagraphFont"/>
    <w:rsid w:val="005C3D4B"/>
  </w:style>
  <w:style w:type="paragraph" w:styleId="Revision">
    <w:name w:val="Revision"/>
    <w:hidden/>
    <w:semiHidden/>
    <w:rsid w:val="007A14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5188388">
      <w:bodyDiv w:val="1"/>
      <w:marLeft w:val="0"/>
      <w:marRight w:val="0"/>
      <w:marTop w:val="0"/>
      <w:marBottom w:val="0"/>
      <w:divBdr>
        <w:top w:val="none" w:sz="0" w:space="0" w:color="auto"/>
        <w:left w:val="none" w:sz="0" w:space="0" w:color="auto"/>
        <w:bottom w:val="none" w:sz="0" w:space="0" w:color="auto"/>
        <w:right w:val="none" w:sz="0" w:space="0" w:color="auto"/>
      </w:divBdr>
      <w:divsChild>
        <w:div w:id="1690836067">
          <w:marLeft w:val="0"/>
          <w:marRight w:val="0"/>
          <w:marTop w:val="0"/>
          <w:marBottom w:val="0"/>
          <w:divBdr>
            <w:top w:val="none" w:sz="0" w:space="0" w:color="auto"/>
            <w:left w:val="none" w:sz="0" w:space="0" w:color="auto"/>
            <w:bottom w:val="none" w:sz="0" w:space="0" w:color="auto"/>
            <w:right w:val="none" w:sz="0" w:space="0" w:color="auto"/>
          </w:divBdr>
          <w:divsChild>
            <w:div w:id="1437482918">
              <w:marLeft w:val="0"/>
              <w:marRight w:val="0"/>
              <w:marTop w:val="0"/>
              <w:marBottom w:val="0"/>
              <w:divBdr>
                <w:top w:val="none" w:sz="0" w:space="0" w:color="auto"/>
                <w:left w:val="none" w:sz="0" w:space="0" w:color="auto"/>
                <w:bottom w:val="none" w:sz="0" w:space="0" w:color="auto"/>
                <w:right w:val="none" w:sz="0" w:space="0" w:color="auto"/>
              </w:divBdr>
            </w:div>
            <w:div w:id="1614247774">
              <w:marLeft w:val="300"/>
              <w:marRight w:val="0"/>
              <w:marTop w:val="0"/>
              <w:marBottom w:val="0"/>
              <w:divBdr>
                <w:top w:val="none" w:sz="0" w:space="0" w:color="auto"/>
                <w:left w:val="none" w:sz="0" w:space="0" w:color="auto"/>
                <w:bottom w:val="none" w:sz="0" w:space="0" w:color="auto"/>
                <w:right w:val="none" w:sz="0" w:space="0" w:color="auto"/>
              </w:divBdr>
            </w:div>
            <w:div w:id="220944075">
              <w:marLeft w:val="300"/>
              <w:marRight w:val="0"/>
              <w:marTop w:val="0"/>
              <w:marBottom w:val="0"/>
              <w:divBdr>
                <w:top w:val="none" w:sz="0" w:space="0" w:color="auto"/>
                <w:left w:val="none" w:sz="0" w:space="0" w:color="auto"/>
                <w:bottom w:val="none" w:sz="0" w:space="0" w:color="auto"/>
                <w:right w:val="none" w:sz="0" w:space="0" w:color="auto"/>
              </w:divBdr>
            </w:div>
            <w:div w:id="1036471221">
              <w:marLeft w:val="0"/>
              <w:marRight w:val="0"/>
              <w:marTop w:val="0"/>
              <w:marBottom w:val="0"/>
              <w:divBdr>
                <w:top w:val="none" w:sz="0" w:space="0" w:color="auto"/>
                <w:left w:val="none" w:sz="0" w:space="0" w:color="auto"/>
                <w:bottom w:val="none" w:sz="0" w:space="0" w:color="auto"/>
                <w:right w:val="none" w:sz="0" w:space="0" w:color="auto"/>
              </w:divBdr>
            </w:div>
            <w:div w:id="2011710856">
              <w:marLeft w:val="60"/>
              <w:marRight w:val="0"/>
              <w:marTop w:val="0"/>
              <w:marBottom w:val="0"/>
              <w:divBdr>
                <w:top w:val="none" w:sz="0" w:space="0" w:color="auto"/>
                <w:left w:val="none" w:sz="0" w:space="0" w:color="auto"/>
                <w:bottom w:val="none" w:sz="0" w:space="0" w:color="auto"/>
                <w:right w:val="none" w:sz="0" w:space="0" w:color="auto"/>
              </w:divBdr>
            </w:div>
          </w:divsChild>
        </w:div>
        <w:div w:id="132909180">
          <w:marLeft w:val="0"/>
          <w:marRight w:val="0"/>
          <w:marTop w:val="0"/>
          <w:marBottom w:val="0"/>
          <w:divBdr>
            <w:top w:val="none" w:sz="0" w:space="0" w:color="auto"/>
            <w:left w:val="none" w:sz="0" w:space="0" w:color="auto"/>
            <w:bottom w:val="none" w:sz="0" w:space="0" w:color="auto"/>
            <w:right w:val="none" w:sz="0" w:space="0" w:color="auto"/>
          </w:divBdr>
          <w:divsChild>
            <w:div w:id="2044019200">
              <w:marLeft w:val="0"/>
              <w:marRight w:val="0"/>
              <w:marTop w:val="120"/>
              <w:marBottom w:val="0"/>
              <w:divBdr>
                <w:top w:val="none" w:sz="0" w:space="0" w:color="auto"/>
                <w:left w:val="none" w:sz="0" w:space="0" w:color="auto"/>
                <w:bottom w:val="none" w:sz="0" w:space="0" w:color="auto"/>
                <w:right w:val="none" w:sz="0" w:space="0" w:color="auto"/>
              </w:divBdr>
              <w:divsChild>
                <w:div w:id="508253019">
                  <w:marLeft w:val="0"/>
                  <w:marRight w:val="0"/>
                  <w:marTop w:val="0"/>
                  <w:marBottom w:val="0"/>
                  <w:divBdr>
                    <w:top w:val="none" w:sz="0" w:space="0" w:color="auto"/>
                    <w:left w:val="none" w:sz="0" w:space="0" w:color="auto"/>
                    <w:bottom w:val="none" w:sz="0" w:space="0" w:color="auto"/>
                    <w:right w:val="none" w:sz="0" w:space="0" w:color="auto"/>
                  </w:divBdr>
                  <w:divsChild>
                    <w:div w:id="703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561172">
      <w:bodyDiv w:val="1"/>
      <w:marLeft w:val="0"/>
      <w:marRight w:val="0"/>
      <w:marTop w:val="0"/>
      <w:marBottom w:val="0"/>
      <w:divBdr>
        <w:top w:val="none" w:sz="0" w:space="0" w:color="auto"/>
        <w:left w:val="none" w:sz="0" w:space="0" w:color="auto"/>
        <w:bottom w:val="none" w:sz="0" w:space="0" w:color="auto"/>
        <w:right w:val="none" w:sz="0" w:space="0" w:color="auto"/>
      </w:divBdr>
    </w:div>
    <w:div w:id="611085441">
      <w:bodyDiv w:val="1"/>
      <w:marLeft w:val="0"/>
      <w:marRight w:val="0"/>
      <w:marTop w:val="0"/>
      <w:marBottom w:val="0"/>
      <w:divBdr>
        <w:top w:val="none" w:sz="0" w:space="0" w:color="auto"/>
        <w:left w:val="none" w:sz="0" w:space="0" w:color="auto"/>
        <w:bottom w:val="none" w:sz="0" w:space="0" w:color="auto"/>
        <w:right w:val="none" w:sz="0" w:space="0" w:color="auto"/>
      </w:divBdr>
    </w:div>
    <w:div w:id="878470314">
      <w:bodyDiv w:val="1"/>
      <w:marLeft w:val="0"/>
      <w:marRight w:val="0"/>
      <w:marTop w:val="0"/>
      <w:marBottom w:val="0"/>
      <w:divBdr>
        <w:top w:val="none" w:sz="0" w:space="0" w:color="auto"/>
        <w:left w:val="none" w:sz="0" w:space="0" w:color="auto"/>
        <w:bottom w:val="none" w:sz="0" w:space="0" w:color="auto"/>
        <w:right w:val="none" w:sz="0" w:space="0" w:color="auto"/>
      </w:divBdr>
      <w:divsChild>
        <w:div w:id="277880071">
          <w:marLeft w:val="0"/>
          <w:marRight w:val="0"/>
          <w:marTop w:val="0"/>
          <w:marBottom w:val="0"/>
          <w:divBdr>
            <w:top w:val="none" w:sz="0" w:space="0" w:color="auto"/>
            <w:left w:val="none" w:sz="0" w:space="0" w:color="auto"/>
            <w:bottom w:val="none" w:sz="0" w:space="0" w:color="auto"/>
            <w:right w:val="none" w:sz="0" w:space="0" w:color="auto"/>
          </w:divBdr>
        </w:div>
      </w:divsChild>
    </w:div>
    <w:div w:id="1070887057">
      <w:bodyDiv w:val="1"/>
      <w:marLeft w:val="0"/>
      <w:marRight w:val="0"/>
      <w:marTop w:val="0"/>
      <w:marBottom w:val="0"/>
      <w:divBdr>
        <w:top w:val="none" w:sz="0" w:space="0" w:color="auto"/>
        <w:left w:val="none" w:sz="0" w:space="0" w:color="auto"/>
        <w:bottom w:val="none" w:sz="0" w:space="0" w:color="auto"/>
        <w:right w:val="none" w:sz="0" w:space="0" w:color="auto"/>
      </w:divBdr>
    </w:div>
    <w:div w:id="1154025270">
      <w:bodyDiv w:val="1"/>
      <w:marLeft w:val="0"/>
      <w:marRight w:val="0"/>
      <w:marTop w:val="0"/>
      <w:marBottom w:val="0"/>
      <w:divBdr>
        <w:top w:val="none" w:sz="0" w:space="0" w:color="auto"/>
        <w:left w:val="none" w:sz="0" w:space="0" w:color="auto"/>
        <w:bottom w:val="none" w:sz="0" w:space="0" w:color="auto"/>
        <w:right w:val="none" w:sz="0" w:space="0" w:color="auto"/>
      </w:divBdr>
      <w:divsChild>
        <w:div w:id="1849981075">
          <w:marLeft w:val="0"/>
          <w:marRight w:val="0"/>
          <w:marTop w:val="0"/>
          <w:marBottom w:val="0"/>
          <w:divBdr>
            <w:top w:val="none" w:sz="0" w:space="0" w:color="auto"/>
            <w:left w:val="none" w:sz="0" w:space="0" w:color="auto"/>
            <w:bottom w:val="none" w:sz="0" w:space="0" w:color="auto"/>
            <w:right w:val="none" w:sz="0" w:space="0" w:color="auto"/>
          </w:divBdr>
        </w:div>
      </w:divsChild>
    </w:div>
    <w:div w:id="1594581589">
      <w:bodyDiv w:val="1"/>
      <w:marLeft w:val="0"/>
      <w:marRight w:val="0"/>
      <w:marTop w:val="0"/>
      <w:marBottom w:val="0"/>
      <w:divBdr>
        <w:top w:val="none" w:sz="0" w:space="0" w:color="auto"/>
        <w:left w:val="none" w:sz="0" w:space="0" w:color="auto"/>
        <w:bottom w:val="none" w:sz="0" w:space="0" w:color="auto"/>
        <w:right w:val="none" w:sz="0" w:space="0" w:color="auto"/>
      </w:divBdr>
    </w:div>
    <w:div w:id="1766925021">
      <w:bodyDiv w:val="1"/>
      <w:marLeft w:val="0"/>
      <w:marRight w:val="0"/>
      <w:marTop w:val="0"/>
      <w:marBottom w:val="0"/>
      <w:divBdr>
        <w:top w:val="none" w:sz="0" w:space="0" w:color="auto"/>
        <w:left w:val="none" w:sz="0" w:space="0" w:color="auto"/>
        <w:bottom w:val="none" w:sz="0" w:space="0" w:color="auto"/>
        <w:right w:val="none" w:sz="0" w:space="0" w:color="auto"/>
      </w:divBdr>
    </w:div>
    <w:div w:id="1916742760">
      <w:bodyDiv w:val="1"/>
      <w:marLeft w:val="0"/>
      <w:marRight w:val="0"/>
      <w:marTop w:val="0"/>
      <w:marBottom w:val="0"/>
      <w:divBdr>
        <w:top w:val="none" w:sz="0" w:space="0" w:color="auto"/>
        <w:left w:val="none" w:sz="0" w:space="0" w:color="auto"/>
        <w:bottom w:val="none" w:sz="0" w:space="0" w:color="auto"/>
        <w:right w:val="none" w:sz="0" w:space="0" w:color="auto"/>
      </w:divBdr>
      <w:divsChild>
        <w:div w:id="580453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iva.serpkova@lidl.l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088BF7-82EB-45AE-BB0B-7B58D0909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2591</Words>
  <Characters>1478</Characters>
  <Application>Microsoft Office Word</Application>
  <DocSecurity>0</DocSecurity>
  <Lines>12</Lines>
  <Paragraphs>8</Paragraphs>
  <ScaleCrop>false</ScaleCrop>
  <HeadingPairs>
    <vt:vector size="6" baseType="variant">
      <vt:variant>
        <vt:lpstr>Title</vt:lpstr>
      </vt:variant>
      <vt:variant>
        <vt:i4>1</vt:i4>
      </vt:variant>
      <vt:variant>
        <vt:lpstr>Pavadinimas</vt:lpstr>
      </vt:variant>
      <vt:variant>
        <vt:i4>1</vt:i4>
      </vt:variant>
      <vt:variant>
        <vt:lpstr>Titel</vt:lpstr>
      </vt:variant>
      <vt:variant>
        <vt:i4>1</vt:i4>
      </vt:variant>
    </vt:vector>
  </HeadingPairs>
  <TitlesOfParts>
    <vt:vector size="3" baseType="lpstr">
      <vt:lpstr>Headline</vt:lpstr>
      <vt:lpstr>Headline</vt:lpstr>
      <vt:lpstr>Headline</vt:lpstr>
    </vt:vector>
  </TitlesOfParts>
  <Company>LIDL Stiftung &amp; Co. KG</Company>
  <LinksUpToDate>false</LinksUpToDate>
  <CharactersWithSpaces>4061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dc:title>
  <dc:creator>Lidl Stiftung &amp; Co. KG</dc:creator>
  <cp:lastModifiedBy>Rasa Aleškevičiūtė</cp:lastModifiedBy>
  <cp:revision>7</cp:revision>
  <cp:lastPrinted>2017-05-17T10:42:00Z</cp:lastPrinted>
  <dcterms:created xsi:type="dcterms:W3CDTF">2020-12-11T06:43:00Z</dcterms:created>
  <dcterms:modified xsi:type="dcterms:W3CDTF">2020-12-15T07:43:00Z</dcterms:modified>
</cp:coreProperties>
</file>