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05A56" w14:textId="0614480A" w:rsidR="00C43D66" w:rsidRPr="001A5F6F" w:rsidRDefault="00B44AEE" w:rsidP="00C43D66">
      <w:pPr>
        <w:spacing w:line="300" w:lineRule="exact"/>
        <w:ind w:left="182" w:right="276"/>
        <w:jc w:val="right"/>
        <w:rPr>
          <w:rFonts w:ascii="Calibri" w:hAnsi="Calibri" w:cs="Arial"/>
          <w:sz w:val="22"/>
          <w:lang w:val="lt-LT"/>
        </w:rPr>
      </w:pPr>
      <w:r w:rsidRPr="001A5F6F">
        <w:rPr>
          <w:rFonts w:ascii="Calibri" w:hAnsi="Calibri" w:cs="Arial"/>
          <w:sz w:val="22"/>
          <w:lang w:val="lt-LT"/>
        </w:rPr>
        <w:t>Vilnius</w:t>
      </w:r>
      <w:r w:rsidR="00C43D66" w:rsidRPr="001A5F6F">
        <w:rPr>
          <w:rFonts w:ascii="Calibri" w:hAnsi="Calibri" w:cs="Arial"/>
          <w:sz w:val="22"/>
          <w:lang w:val="lt-LT"/>
        </w:rPr>
        <w:t>, 20</w:t>
      </w:r>
      <w:r w:rsidR="00BD4F07" w:rsidRPr="001A5F6F">
        <w:rPr>
          <w:rFonts w:ascii="Calibri" w:hAnsi="Calibri" w:cs="Arial"/>
          <w:sz w:val="22"/>
          <w:lang w:val="lt-LT"/>
        </w:rPr>
        <w:t>20</w:t>
      </w:r>
      <w:r w:rsidR="00F261F0" w:rsidRPr="001A5F6F">
        <w:rPr>
          <w:rFonts w:ascii="Calibri" w:hAnsi="Calibri" w:cs="Arial"/>
          <w:sz w:val="22"/>
          <w:lang w:val="lt-LT"/>
        </w:rPr>
        <w:t xml:space="preserve"> m.</w:t>
      </w:r>
      <w:r w:rsidR="00C170C0" w:rsidRPr="001A5F6F">
        <w:rPr>
          <w:rFonts w:ascii="Calibri" w:hAnsi="Calibri" w:cs="Arial"/>
          <w:sz w:val="22"/>
          <w:lang w:val="lt-LT"/>
        </w:rPr>
        <w:t xml:space="preserve"> </w:t>
      </w:r>
      <w:r w:rsidR="00FF1277" w:rsidRPr="001A5F6F">
        <w:rPr>
          <w:rFonts w:ascii="Calibri" w:hAnsi="Calibri" w:cs="Arial"/>
          <w:sz w:val="22"/>
          <w:lang w:val="lt-LT"/>
        </w:rPr>
        <w:t>balandžio</w:t>
      </w:r>
      <w:r w:rsidR="0042290E" w:rsidRPr="001A5F6F">
        <w:rPr>
          <w:rFonts w:ascii="Calibri" w:hAnsi="Calibri" w:cs="Arial"/>
          <w:sz w:val="22"/>
          <w:lang w:val="lt-LT"/>
        </w:rPr>
        <w:t xml:space="preserve"> </w:t>
      </w:r>
      <w:r w:rsidR="00FF1277" w:rsidRPr="001A5F6F">
        <w:rPr>
          <w:rFonts w:ascii="Calibri" w:hAnsi="Calibri" w:cs="Arial"/>
          <w:sz w:val="22"/>
          <w:lang w:val="lt-LT"/>
        </w:rPr>
        <w:t>2</w:t>
      </w:r>
      <w:r w:rsidR="00BD4F07" w:rsidRPr="001A5F6F">
        <w:rPr>
          <w:rFonts w:ascii="Calibri" w:hAnsi="Calibri" w:cs="Arial"/>
          <w:sz w:val="22"/>
          <w:lang w:val="lt-LT"/>
        </w:rPr>
        <w:t>4</w:t>
      </w:r>
      <w:r w:rsidR="00F075D1" w:rsidRPr="001A5F6F">
        <w:rPr>
          <w:rFonts w:ascii="Calibri" w:hAnsi="Calibri" w:cs="Arial"/>
          <w:sz w:val="22"/>
          <w:lang w:val="lt-LT"/>
        </w:rPr>
        <w:t xml:space="preserve"> </w:t>
      </w:r>
      <w:r w:rsidR="00C170C0" w:rsidRPr="001A5F6F">
        <w:rPr>
          <w:rFonts w:ascii="Calibri" w:hAnsi="Calibri" w:cs="Arial"/>
          <w:sz w:val="22"/>
          <w:lang w:val="lt-LT"/>
        </w:rPr>
        <w:t>d.</w:t>
      </w:r>
    </w:p>
    <w:p w14:paraId="2D867E25" w14:textId="77777777" w:rsidR="00AB5D5F" w:rsidRPr="001A5F6F" w:rsidRDefault="00AB5D5F" w:rsidP="00924E66">
      <w:pPr>
        <w:spacing w:line="300" w:lineRule="exact"/>
        <w:rPr>
          <w:rFonts w:ascii="Calibri" w:hAnsi="Calibri"/>
          <w:b/>
          <w:caps/>
          <w:color w:val="004799"/>
          <w:sz w:val="36"/>
          <w:szCs w:val="32"/>
          <w:lang w:val="lt-LT"/>
        </w:rPr>
      </w:pPr>
    </w:p>
    <w:p w14:paraId="7A90BE2C" w14:textId="77777777" w:rsidR="00B872AE" w:rsidRPr="001A5F6F" w:rsidRDefault="00B872AE" w:rsidP="00FF1277">
      <w:pPr>
        <w:pStyle w:val="Heading1"/>
        <w:spacing w:after="240"/>
        <w:jc w:val="center"/>
        <w:rPr>
          <w:rFonts w:asciiTheme="minorHAnsi" w:hAnsiTheme="minorHAnsi" w:cs="Arial"/>
          <w:color w:val="1F497D" w:themeColor="text2"/>
          <w:sz w:val="36"/>
          <w:szCs w:val="36"/>
          <w:lang w:val="lt-LT"/>
        </w:rPr>
      </w:pPr>
      <w:r w:rsidRPr="001A5F6F">
        <w:rPr>
          <w:rFonts w:asciiTheme="minorHAnsi" w:hAnsiTheme="minorHAnsi" w:cs="Arial"/>
          <w:color w:val="1F497D" w:themeColor="text2"/>
          <w:sz w:val="36"/>
          <w:szCs w:val="36"/>
          <w:lang w:val="lt-LT"/>
        </w:rPr>
        <w:t xml:space="preserve">Keičiasi dalies </w:t>
      </w:r>
      <w:r w:rsidR="001B7A20" w:rsidRPr="001A5F6F">
        <w:rPr>
          <w:rFonts w:asciiTheme="minorHAnsi" w:hAnsiTheme="minorHAnsi" w:cs="Arial"/>
          <w:color w:val="1F497D" w:themeColor="text2"/>
          <w:sz w:val="36"/>
          <w:szCs w:val="36"/>
          <w:lang w:val="lt-LT"/>
        </w:rPr>
        <w:t xml:space="preserve">„Lidl“ </w:t>
      </w:r>
      <w:r w:rsidRPr="001A5F6F">
        <w:rPr>
          <w:rFonts w:asciiTheme="minorHAnsi" w:hAnsiTheme="minorHAnsi" w:cs="Arial"/>
          <w:color w:val="1F497D" w:themeColor="text2"/>
          <w:sz w:val="36"/>
          <w:szCs w:val="36"/>
          <w:lang w:val="lt-LT"/>
        </w:rPr>
        <w:t xml:space="preserve">parduotuvių darbo laikas </w:t>
      </w:r>
    </w:p>
    <w:p w14:paraId="6AF53D1C" w14:textId="7A5547B5" w:rsidR="00793558" w:rsidRPr="001A5F6F" w:rsidRDefault="00C61567" w:rsidP="00602E8A">
      <w:pPr>
        <w:pStyle w:val="Heading1"/>
        <w:spacing w:after="240"/>
        <w:rPr>
          <w:rFonts w:asciiTheme="minorHAnsi" w:hAnsiTheme="minorHAnsi" w:cs="Arial"/>
          <w:sz w:val="22"/>
          <w:szCs w:val="22"/>
          <w:lang w:val="lt-LT" w:eastAsia="lt-LT"/>
        </w:rPr>
      </w:pPr>
      <w:r w:rsidRPr="001A5F6F">
        <w:rPr>
          <w:rFonts w:asciiTheme="minorHAnsi" w:hAnsiTheme="minorHAnsi" w:cs="Arial"/>
          <w:sz w:val="22"/>
          <w:szCs w:val="22"/>
          <w:lang w:val="lt-LT" w:eastAsia="lt-LT"/>
        </w:rPr>
        <w:t xml:space="preserve">Nuo </w:t>
      </w:r>
      <w:r w:rsidR="001A0907" w:rsidRPr="001A5F6F">
        <w:rPr>
          <w:rFonts w:asciiTheme="minorHAnsi" w:hAnsiTheme="minorHAnsi" w:cs="Arial"/>
          <w:sz w:val="22"/>
          <w:szCs w:val="22"/>
          <w:lang w:val="lt-LT" w:eastAsia="lt-LT"/>
        </w:rPr>
        <w:t>balandžio</w:t>
      </w:r>
      <w:r w:rsidRPr="001A5F6F">
        <w:rPr>
          <w:rFonts w:asciiTheme="minorHAnsi" w:hAnsiTheme="minorHAnsi" w:cs="Arial"/>
          <w:sz w:val="22"/>
          <w:szCs w:val="22"/>
          <w:lang w:val="lt-LT" w:eastAsia="lt-LT"/>
        </w:rPr>
        <w:t xml:space="preserve"> </w:t>
      </w:r>
      <w:r w:rsidR="001A0907" w:rsidRPr="001A5F6F">
        <w:rPr>
          <w:rFonts w:asciiTheme="minorHAnsi" w:hAnsiTheme="minorHAnsi" w:cs="Arial"/>
          <w:sz w:val="22"/>
          <w:szCs w:val="22"/>
          <w:lang w:val="lt-LT" w:eastAsia="lt-LT"/>
        </w:rPr>
        <w:t>27</w:t>
      </w:r>
      <w:r w:rsidRPr="001A5F6F">
        <w:rPr>
          <w:rFonts w:asciiTheme="minorHAnsi" w:hAnsiTheme="minorHAnsi" w:cs="Arial"/>
          <w:sz w:val="22"/>
          <w:szCs w:val="22"/>
          <w:lang w:val="lt-LT" w:eastAsia="lt-LT"/>
        </w:rPr>
        <w:t xml:space="preserve"> d</w:t>
      </w:r>
      <w:r w:rsidR="001B7A20" w:rsidRPr="001A5F6F">
        <w:rPr>
          <w:rFonts w:asciiTheme="minorHAnsi" w:hAnsiTheme="minorHAnsi" w:cs="Arial"/>
          <w:sz w:val="22"/>
          <w:szCs w:val="22"/>
          <w:lang w:val="lt-LT" w:eastAsia="lt-LT"/>
        </w:rPr>
        <w:t>ienos</w:t>
      </w:r>
      <w:r w:rsidRPr="001A5F6F">
        <w:rPr>
          <w:rFonts w:asciiTheme="minorHAnsi" w:hAnsiTheme="minorHAnsi" w:cs="Arial"/>
          <w:sz w:val="22"/>
          <w:szCs w:val="22"/>
          <w:lang w:val="lt-LT" w:eastAsia="lt-LT"/>
        </w:rPr>
        <w:t xml:space="preserve"> </w:t>
      </w:r>
      <w:r w:rsidR="009C21EA" w:rsidRPr="001A5F6F">
        <w:rPr>
          <w:rFonts w:asciiTheme="minorHAnsi" w:hAnsiTheme="minorHAnsi" w:cs="Arial"/>
          <w:sz w:val="22"/>
          <w:szCs w:val="22"/>
          <w:lang w:val="lt-LT" w:eastAsia="lt-LT"/>
        </w:rPr>
        <w:t>keičiasi</w:t>
      </w:r>
      <w:r w:rsidR="001B7A20" w:rsidRPr="001A5F6F">
        <w:rPr>
          <w:rFonts w:asciiTheme="minorHAnsi" w:hAnsiTheme="minorHAnsi" w:cs="Arial"/>
          <w:sz w:val="22"/>
          <w:szCs w:val="22"/>
          <w:lang w:val="lt-LT" w:eastAsia="lt-LT"/>
        </w:rPr>
        <w:t xml:space="preserve"> </w:t>
      </w:r>
      <w:r w:rsidR="009C21EA" w:rsidRPr="001A5F6F">
        <w:rPr>
          <w:rFonts w:asciiTheme="minorHAnsi" w:hAnsiTheme="minorHAnsi" w:cs="Arial"/>
          <w:sz w:val="22"/>
          <w:szCs w:val="22"/>
          <w:lang w:val="lt-LT" w:eastAsia="lt-LT"/>
        </w:rPr>
        <w:t>dalies</w:t>
      </w:r>
      <w:r w:rsidR="001A0907" w:rsidRPr="001A5F6F">
        <w:rPr>
          <w:rFonts w:asciiTheme="minorHAnsi" w:hAnsiTheme="minorHAnsi" w:cs="Arial"/>
          <w:sz w:val="22"/>
          <w:szCs w:val="22"/>
          <w:lang w:val="lt-LT" w:eastAsia="lt-LT"/>
        </w:rPr>
        <w:t xml:space="preserve"> </w:t>
      </w:r>
      <w:r w:rsidRPr="001A5F6F">
        <w:rPr>
          <w:rFonts w:asciiTheme="minorHAnsi" w:hAnsiTheme="minorHAnsi" w:cs="Arial"/>
          <w:sz w:val="22"/>
          <w:szCs w:val="22"/>
          <w:lang w:val="lt-LT" w:eastAsia="lt-LT"/>
        </w:rPr>
        <w:t>„Lidl“ parduotuv</w:t>
      </w:r>
      <w:r w:rsidR="001B7A20" w:rsidRPr="001A5F6F">
        <w:rPr>
          <w:rFonts w:asciiTheme="minorHAnsi" w:hAnsiTheme="minorHAnsi" w:cs="Arial"/>
          <w:sz w:val="22"/>
          <w:szCs w:val="22"/>
          <w:lang w:val="lt-LT" w:eastAsia="lt-LT"/>
        </w:rPr>
        <w:t xml:space="preserve">ių </w:t>
      </w:r>
      <w:r w:rsidR="001A0907" w:rsidRPr="001A5F6F">
        <w:rPr>
          <w:rFonts w:asciiTheme="minorHAnsi" w:hAnsiTheme="minorHAnsi" w:cs="Arial"/>
          <w:sz w:val="22"/>
          <w:szCs w:val="22"/>
          <w:lang w:val="lt-LT" w:eastAsia="lt-LT"/>
        </w:rPr>
        <w:t>darbo laikas</w:t>
      </w:r>
      <w:r w:rsidR="001B7A20" w:rsidRPr="001A5F6F">
        <w:rPr>
          <w:rFonts w:asciiTheme="minorHAnsi" w:hAnsiTheme="minorHAnsi" w:cs="Arial"/>
          <w:sz w:val="22"/>
          <w:szCs w:val="22"/>
          <w:lang w:val="lt-LT" w:eastAsia="lt-LT"/>
        </w:rPr>
        <w:t xml:space="preserve">. </w:t>
      </w:r>
      <w:r w:rsidR="00793558" w:rsidRPr="001A5F6F">
        <w:rPr>
          <w:rFonts w:asciiTheme="minorHAnsi" w:hAnsiTheme="minorHAnsi" w:cs="Arial"/>
          <w:sz w:val="22"/>
          <w:szCs w:val="22"/>
          <w:lang w:val="lt-LT" w:eastAsia="lt-LT"/>
        </w:rPr>
        <w:t xml:space="preserve">Atsižvelgiant į pirkėjų </w:t>
      </w:r>
      <w:r w:rsidR="001A0907" w:rsidRPr="001A5F6F">
        <w:rPr>
          <w:rFonts w:asciiTheme="minorHAnsi" w:hAnsiTheme="minorHAnsi" w:cs="Arial"/>
          <w:sz w:val="22"/>
          <w:szCs w:val="22"/>
          <w:lang w:val="lt-LT" w:eastAsia="lt-LT"/>
        </w:rPr>
        <w:t>pageidavimus ir j</w:t>
      </w:r>
      <w:r w:rsidR="009C21EA" w:rsidRPr="001A5F6F">
        <w:rPr>
          <w:rFonts w:asciiTheme="minorHAnsi" w:hAnsiTheme="minorHAnsi" w:cs="Arial"/>
          <w:sz w:val="22"/>
          <w:szCs w:val="22"/>
          <w:lang w:val="lt-LT" w:eastAsia="lt-LT"/>
        </w:rPr>
        <w:t>ų</w:t>
      </w:r>
      <w:r w:rsidR="001A0907" w:rsidRPr="001A5F6F">
        <w:rPr>
          <w:rFonts w:asciiTheme="minorHAnsi" w:hAnsiTheme="minorHAnsi" w:cs="Arial"/>
          <w:sz w:val="22"/>
          <w:szCs w:val="22"/>
          <w:lang w:val="lt-LT" w:eastAsia="lt-LT"/>
        </w:rPr>
        <w:t xml:space="preserve"> apsipirkimo </w:t>
      </w:r>
      <w:r w:rsidR="00793558" w:rsidRPr="001A5F6F">
        <w:rPr>
          <w:rFonts w:asciiTheme="minorHAnsi" w:hAnsiTheme="minorHAnsi" w:cs="Arial"/>
          <w:sz w:val="22"/>
          <w:szCs w:val="22"/>
          <w:lang w:val="lt-LT" w:eastAsia="lt-LT"/>
        </w:rPr>
        <w:t>patogumą</w:t>
      </w:r>
      <w:r w:rsidR="001A0907" w:rsidRPr="001A5F6F">
        <w:rPr>
          <w:rFonts w:asciiTheme="minorHAnsi" w:hAnsiTheme="minorHAnsi" w:cs="Arial"/>
          <w:sz w:val="22"/>
          <w:szCs w:val="22"/>
          <w:lang w:val="lt-LT" w:eastAsia="lt-LT"/>
        </w:rPr>
        <w:t>,</w:t>
      </w:r>
      <w:r w:rsidR="00793558" w:rsidRPr="001A5F6F">
        <w:rPr>
          <w:rFonts w:asciiTheme="minorHAnsi" w:hAnsiTheme="minorHAnsi" w:cs="Arial"/>
          <w:sz w:val="22"/>
          <w:szCs w:val="22"/>
          <w:lang w:val="lt-LT" w:eastAsia="lt-LT"/>
        </w:rPr>
        <w:t xml:space="preserve"> </w:t>
      </w:r>
      <w:r w:rsidR="009C21EA" w:rsidRPr="001A5F6F">
        <w:rPr>
          <w:rFonts w:asciiTheme="minorHAnsi" w:hAnsiTheme="minorHAnsi" w:cs="Arial"/>
          <w:sz w:val="22"/>
          <w:szCs w:val="22"/>
          <w:lang w:val="lt-LT" w:eastAsia="lt-LT"/>
        </w:rPr>
        <w:t>dalis „Lidl“ parduotuvių darbą pradės valanda anksčiau, kitos – valandą ilgiau dirbs vakare.</w:t>
      </w:r>
    </w:p>
    <w:p w14:paraId="2C7C53E6" w14:textId="0CD6B3E6" w:rsidR="009C21EA" w:rsidRPr="001A5F6F" w:rsidRDefault="007F37A5" w:rsidP="00602E8A">
      <w:pPr>
        <w:pStyle w:val="Heading1"/>
        <w:spacing w:after="240"/>
        <w:rPr>
          <w:rFonts w:asciiTheme="minorHAnsi" w:hAnsiTheme="minorHAnsi" w:cs="Arial"/>
          <w:b w:val="0"/>
          <w:sz w:val="22"/>
          <w:szCs w:val="22"/>
          <w:lang w:val="lt-LT" w:eastAsia="lt-LT"/>
        </w:rPr>
      </w:pPr>
      <w:r w:rsidRPr="001A5F6F">
        <w:rPr>
          <w:rFonts w:asciiTheme="minorHAnsi" w:hAnsiTheme="minorHAnsi" w:cs="Arial"/>
          <w:b w:val="0"/>
          <w:sz w:val="22"/>
          <w:szCs w:val="22"/>
          <w:lang w:val="lt-LT" w:eastAsia="lt-LT"/>
        </w:rPr>
        <w:t xml:space="preserve">Nuo 8 iki </w:t>
      </w:r>
      <w:r w:rsidR="009C21EA" w:rsidRPr="001A5F6F">
        <w:rPr>
          <w:rFonts w:asciiTheme="minorHAnsi" w:hAnsiTheme="minorHAnsi" w:cs="Arial"/>
          <w:b w:val="0"/>
          <w:sz w:val="22"/>
          <w:szCs w:val="22"/>
          <w:lang w:val="lt-LT" w:eastAsia="lt-LT"/>
        </w:rPr>
        <w:t>23 val</w:t>
      </w:r>
      <w:r w:rsidRPr="001A5F6F">
        <w:rPr>
          <w:rFonts w:asciiTheme="minorHAnsi" w:hAnsiTheme="minorHAnsi" w:cs="Arial"/>
          <w:b w:val="0"/>
          <w:sz w:val="22"/>
          <w:szCs w:val="22"/>
          <w:lang w:val="lt-LT" w:eastAsia="lt-LT"/>
        </w:rPr>
        <w:t>andos</w:t>
      </w:r>
      <w:r w:rsidR="009C21EA" w:rsidRPr="001A5F6F">
        <w:rPr>
          <w:rFonts w:asciiTheme="minorHAnsi" w:hAnsiTheme="minorHAnsi" w:cs="Arial"/>
          <w:b w:val="0"/>
          <w:sz w:val="22"/>
          <w:szCs w:val="22"/>
          <w:lang w:val="lt-LT" w:eastAsia="lt-LT"/>
        </w:rPr>
        <w:t xml:space="preserve"> </w:t>
      </w:r>
      <w:r w:rsidR="0052736D" w:rsidRPr="001A5F6F">
        <w:rPr>
          <w:rFonts w:asciiTheme="minorHAnsi" w:hAnsiTheme="minorHAnsi" w:cs="Arial"/>
          <w:b w:val="0"/>
          <w:sz w:val="22"/>
          <w:szCs w:val="22"/>
          <w:lang w:val="lt-LT" w:eastAsia="lt-LT"/>
        </w:rPr>
        <w:t xml:space="preserve">nuo pirmadienio dirbs parduotuvės Vilniuje (S. Nėries g. 16, Žirmūnų g. 67, Virbeliškių g. 2, Rinktinės g. 60, Nidos g. 1, Gedimino pr. 9, J. Tiškevičiaus g. 17 (Trakų Vokė)), Kaune (Šiaurės pr. 1A), </w:t>
      </w:r>
      <w:r w:rsidRPr="001A5F6F">
        <w:rPr>
          <w:rFonts w:asciiTheme="minorHAnsi" w:hAnsiTheme="minorHAnsi" w:cs="Arial"/>
          <w:b w:val="0"/>
          <w:sz w:val="22"/>
          <w:szCs w:val="22"/>
          <w:lang w:val="lt-LT" w:eastAsia="lt-LT"/>
        </w:rPr>
        <w:t>Klaipėdoje (Taikos pr. 66B, Smiltelės g. 19, Tilžės g. 56B), Kretingoje (Žemaitės g. 12).</w:t>
      </w:r>
    </w:p>
    <w:p w14:paraId="25226D45" w14:textId="02567155" w:rsidR="009C21EA" w:rsidRPr="001A5F6F" w:rsidRDefault="007F37A5" w:rsidP="00602E8A">
      <w:pPr>
        <w:pStyle w:val="Heading1"/>
        <w:spacing w:after="240"/>
        <w:rPr>
          <w:rFonts w:asciiTheme="minorHAnsi" w:hAnsiTheme="minorHAnsi" w:cs="Arial"/>
          <w:b w:val="0"/>
          <w:sz w:val="22"/>
          <w:szCs w:val="22"/>
          <w:lang w:val="lt-LT" w:eastAsia="lt-LT"/>
        </w:rPr>
      </w:pPr>
      <w:r w:rsidRPr="001A5F6F">
        <w:rPr>
          <w:rFonts w:asciiTheme="minorHAnsi" w:hAnsiTheme="minorHAnsi" w:cs="Arial"/>
          <w:b w:val="0"/>
          <w:sz w:val="22"/>
          <w:szCs w:val="22"/>
          <w:lang w:val="lt-LT" w:eastAsia="lt-LT"/>
        </w:rPr>
        <w:t xml:space="preserve">Nuo 7 iki 22 valandos </w:t>
      </w:r>
      <w:r w:rsidR="003B1549" w:rsidRPr="001A5F6F">
        <w:rPr>
          <w:rFonts w:asciiTheme="minorHAnsi" w:hAnsiTheme="minorHAnsi" w:cs="Arial"/>
          <w:b w:val="0"/>
          <w:sz w:val="22"/>
          <w:szCs w:val="22"/>
          <w:lang w:val="lt-LT" w:eastAsia="lt-LT"/>
        </w:rPr>
        <w:t>dirbs</w:t>
      </w:r>
      <w:r w:rsidRPr="001A5F6F">
        <w:rPr>
          <w:rFonts w:asciiTheme="minorHAnsi" w:hAnsiTheme="minorHAnsi" w:cs="Arial"/>
          <w:b w:val="0"/>
          <w:sz w:val="22"/>
          <w:szCs w:val="22"/>
          <w:lang w:val="lt-LT" w:eastAsia="lt-LT"/>
        </w:rPr>
        <w:t xml:space="preserve"> parduotuvėse </w:t>
      </w:r>
      <w:r w:rsidR="003B1549" w:rsidRPr="001A5F6F">
        <w:rPr>
          <w:rFonts w:asciiTheme="minorHAnsi" w:hAnsiTheme="minorHAnsi" w:cs="Arial"/>
          <w:b w:val="0"/>
          <w:sz w:val="22"/>
          <w:szCs w:val="22"/>
          <w:lang w:val="lt-LT" w:eastAsia="lt-LT"/>
        </w:rPr>
        <w:t xml:space="preserve">Vilniuje (Rasų g. 9A), Kaune (Baltų pr. 10), </w:t>
      </w:r>
      <w:r w:rsidRPr="001A5F6F">
        <w:rPr>
          <w:rFonts w:asciiTheme="minorHAnsi" w:hAnsiTheme="minorHAnsi" w:cs="Arial"/>
          <w:b w:val="0"/>
          <w:sz w:val="22"/>
          <w:szCs w:val="22"/>
          <w:lang w:val="lt-LT" w:eastAsia="lt-LT"/>
        </w:rPr>
        <w:t>Kėdainiuose (J. Basanavičiaus g. 87B), Jonavoje (Žemaitės g. 3), Mažeikiuose (Daukšos g. 24A), Alytuje (Jazminų g. 32A)</w:t>
      </w:r>
      <w:r w:rsidR="003B1549" w:rsidRPr="001A5F6F">
        <w:rPr>
          <w:rFonts w:asciiTheme="minorHAnsi" w:hAnsiTheme="minorHAnsi" w:cs="Arial"/>
          <w:b w:val="0"/>
          <w:sz w:val="22"/>
          <w:szCs w:val="22"/>
          <w:lang w:val="lt-LT" w:eastAsia="lt-LT"/>
        </w:rPr>
        <w:t>, Marijampolėj</w:t>
      </w:r>
      <w:r w:rsidR="002B5D20">
        <w:rPr>
          <w:rFonts w:asciiTheme="minorHAnsi" w:hAnsiTheme="minorHAnsi" w:cs="Arial"/>
          <w:b w:val="0"/>
          <w:sz w:val="22"/>
          <w:szCs w:val="22"/>
          <w:lang w:val="lt-LT" w:eastAsia="lt-LT"/>
        </w:rPr>
        <w:t>e</w:t>
      </w:r>
      <w:bookmarkStart w:id="0" w:name="_GoBack"/>
      <w:bookmarkEnd w:id="0"/>
      <w:r w:rsidR="003B1549" w:rsidRPr="001A5F6F">
        <w:rPr>
          <w:rFonts w:asciiTheme="minorHAnsi" w:hAnsiTheme="minorHAnsi" w:cs="Arial"/>
          <w:b w:val="0"/>
          <w:sz w:val="22"/>
          <w:szCs w:val="22"/>
          <w:lang w:val="lt-LT" w:eastAsia="lt-LT"/>
        </w:rPr>
        <w:t xml:space="preserve"> (Žemaitės g. 22)</w:t>
      </w:r>
      <w:r w:rsidRPr="001A5F6F">
        <w:rPr>
          <w:rFonts w:asciiTheme="minorHAnsi" w:hAnsiTheme="minorHAnsi" w:cs="Arial"/>
          <w:b w:val="0"/>
          <w:sz w:val="22"/>
          <w:szCs w:val="22"/>
          <w:lang w:val="lt-LT" w:eastAsia="lt-LT"/>
        </w:rPr>
        <w:t xml:space="preserve"> ir Tauragėje (Dariaus ir Girėno g. 48).</w:t>
      </w:r>
    </w:p>
    <w:p w14:paraId="644368A2" w14:textId="74CC0097" w:rsidR="007F37A5" w:rsidRDefault="007F37A5" w:rsidP="007F37A5">
      <w:pPr>
        <w:pStyle w:val="Heading1"/>
        <w:spacing w:after="240"/>
        <w:rPr>
          <w:rFonts w:asciiTheme="minorHAnsi" w:hAnsiTheme="minorHAnsi" w:cs="Arial"/>
          <w:b w:val="0"/>
          <w:sz w:val="22"/>
          <w:szCs w:val="22"/>
          <w:lang w:val="lt-LT" w:eastAsia="lt-LT"/>
        </w:rPr>
      </w:pPr>
      <w:r w:rsidRPr="001A5F6F">
        <w:rPr>
          <w:rFonts w:asciiTheme="minorHAnsi" w:hAnsiTheme="minorHAnsi" w:cs="Arial"/>
          <w:b w:val="0"/>
          <w:sz w:val="22"/>
          <w:szCs w:val="22"/>
          <w:lang w:val="lt-LT" w:eastAsia="lt-LT"/>
        </w:rPr>
        <w:t>Tuo tarpu parduotuvės Vilniuje (Žemaitės g. 16</w:t>
      </w:r>
      <w:r w:rsidR="003B1549" w:rsidRPr="001A5F6F">
        <w:rPr>
          <w:rFonts w:asciiTheme="minorHAnsi" w:hAnsiTheme="minorHAnsi" w:cs="Arial"/>
          <w:b w:val="0"/>
          <w:sz w:val="22"/>
          <w:szCs w:val="22"/>
          <w:lang w:val="lt-LT" w:eastAsia="lt-LT"/>
        </w:rPr>
        <w:t>, Kalvarijų g. 23</w:t>
      </w:r>
      <w:r w:rsidRPr="001A5F6F">
        <w:rPr>
          <w:rFonts w:asciiTheme="minorHAnsi" w:hAnsiTheme="minorHAnsi" w:cs="Arial"/>
          <w:b w:val="0"/>
          <w:sz w:val="22"/>
          <w:szCs w:val="22"/>
          <w:lang w:val="lt-LT" w:eastAsia="lt-LT"/>
        </w:rPr>
        <w:t>), Utenoje (Basanavičiaus g. 125A) ir Palangoje (Klaipėdos pl. 59) veiks nuo 7 iki 23 valandos.</w:t>
      </w:r>
    </w:p>
    <w:p w14:paraId="594199BD" w14:textId="2CF2DB88" w:rsidR="001A5F6F" w:rsidRDefault="001A5F6F" w:rsidP="001A5F6F">
      <w:pPr>
        <w:spacing w:after="120" w:line="276" w:lineRule="auto"/>
        <w:jc w:val="both"/>
        <w:rPr>
          <w:rFonts w:ascii="Calibri" w:eastAsia="Calibri" w:hAnsi="Calibri" w:cs="Calibri"/>
          <w:bCs/>
          <w:sz w:val="22"/>
          <w:szCs w:val="22"/>
          <w:lang w:val="lt-LT" w:eastAsia="lt-LT"/>
        </w:rPr>
      </w:pPr>
      <w:r>
        <w:rPr>
          <w:rFonts w:ascii="Calibri" w:eastAsia="Calibri" w:hAnsi="Calibri" w:cs="Calibri"/>
          <w:bCs/>
          <w:sz w:val="22"/>
          <w:szCs w:val="22"/>
          <w:lang w:val="lt-LT" w:eastAsia="lt-LT"/>
        </w:rPr>
        <w:t xml:space="preserve">„Lidl“ parduotuvėse ir toliau, kol šalyje bus paskelbtas karantinas, prioritetą rytais skirs vyresnio amžiaus pirkėjams. Kaip ir anksčiau, senjorai nuo 9 iki </w:t>
      </w:r>
      <w:r w:rsidRPr="002C134B">
        <w:rPr>
          <w:rFonts w:ascii="Calibri" w:eastAsia="Calibri" w:hAnsi="Calibri" w:cs="Calibri"/>
          <w:bCs/>
          <w:sz w:val="22"/>
          <w:szCs w:val="22"/>
          <w:lang w:val="lt-LT" w:eastAsia="lt-LT"/>
        </w:rPr>
        <w:t>11</w:t>
      </w:r>
      <w:r>
        <w:rPr>
          <w:rFonts w:ascii="Calibri" w:eastAsia="Calibri" w:hAnsi="Calibri" w:cs="Calibri"/>
          <w:bCs/>
          <w:sz w:val="22"/>
          <w:szCs w:val="22"/>
          <w:lang w:val="lt-LT" w:eastAsia="lt-LT"/>
        </w:rPr>
        <w:t xml:space="preserve"> valandos kiekvieną dieną bus aptarnaujami be eilės.</w:t>
      </w:r>
    </w:p>
    <w:p w14:paraId="63D8DED5" w14:textId="436F8D42" w:rsidR="00797B3A" w:rsidRPr="001A5F6F" w:rsidRDefault="00797B3A" w:rsidP="00797B3A">
      <w:pPr>
        <w:jc w:val="both"/>
        <w:rPr>
          <w:rFonts w:asciiTheme="minorHAnsi" w:hAnsiTheme="minorHAnsi" w:cs="Arial"/>
          <w:sz w:val="22"/>
          <w:szCs w:val="22"/>
          <w:lang w:val="lt-LT" w:eastAsia="lt-LT"/>
        </w:rPr>
      </w:pPr>
      <w:r w:rsidRPr="001A5F6F">
        <w:rPr>
          <w:rFonts w:asciiTheme="minorHAnsi" w:hAnsiTheme="minorHAnsi" w:cs="Arial"/>
          <w:sz w:val="22"/>
          <w:szCs w:val="22"/>
          <w:lang w:val="lt-LT" w:eastAsia="lt-LT"/>
        </w:rPr>
        <w:t>Visą informaciją apie parduotuvių darbo laikus pirkėjai gali rasti oficialioje prekybos tinklo svetainėje arba paspaudus nuorodą:</w:t>
      </w:r>
      <w:r w:rsidRPr="001A5F6F">
        <w:rPr>
          <w:lang w:val="lt-LT"/>
        </w:rPr>
        <w:t xml:space="preserve"> </w:t>
      </w:r>
      <w:hyperlink r:id="rId8" w:history="1">
        <w:r w:rsidRPr="001A5F6F">
          <w:rPr>
            <w:rStyle w:val="Hyperlink"/>
            <w:rFonts w:asciiTheme="minorHAnsi" w:hAnsiTheme="minorHAnsi" w:cs="Arial"/>
            <w:sz w:val="22"/>
            <w:szCs w:val="22"/>
            <w:lang w:val="lt-LT" w:eastAsia="lt-LT"/>
          </w:rPr>
          <w:t>https://www.lidl.lt/parduotuviu-paieska</w:t>
        </w:r>
      </w:hyperlink>
      <w:r w:rsidRPr="001A5F6F">
        <w:rPr>
          <w:rFonts w:asciiTheme="minorHAnsi" w:hAnsiTheme="minorHAnsi" w:cs="Arial"/>
          <w:sz w:val="22"/>
          <w:szCs w:val="22"/>
          <w:lang w:val="lt-LT" w:eastAsia="lt-LT"/>
        </w:rPr>
        <w:t xml:space="preserve"> </w:t>
      </w:r>
    </w:p>
    <w:p w14:paraId="1323716B" w14:textId="11E96FB7" w:rsidR="007F37A5" w:rsidRPr="001A5F6F" w:rsidRDefault="007F37A5" w:rsidP="00C54BB0">
      <w:pPr>
        <w:jc w:val="both"/>
        <w:rPr>
          <w:rFonts w:asciiTheme="minorHAnsi" w:hAnsiTheme="minorHAnsi" w:cs="Arial"/>
          <w:sz w:val="22"/>
          <w:szCs w:val="22"/>
          <w:lang w:val="lt-LT" w:eastAsia="lt-LT"/>
        </w:rPr>
      </w:pPr>
    </w:p>
    <w:p w14:paraId="7A81C44B" w14:textId="00F4C7F1" w:rsidR="00797B3A" w:rsidRPr="001A5F6F" w:rsidRDefault="00797B3A" w:rsidP="00797B3A">
      <w:pPr>
        <w:spacing w:after="120" w:line="276" w:lineRule="auto"/>
        <w:jc w:val="both"/>
        <w:rPr>
          <w:rFonts w:ascii="Calibri" w:eastAsia="Calibri" w:hAnsi="Calibri" w:cs="Calibri"/>
          <w:bCs/>
          <w:sz w:val="22"/>
          <w:szCs w:val="22"/>
          <w:lang w:val="lt-LT" w:eastAsia="lt-LT"/>
        </w:rPr>
      </w:pPr>
      <w:r w:rsidRPr="001A5F6F">
        <w:rPr>
          <w:rFonts w:asciiTheme="minorHAnsi" w:hAnsiTheme="minorHAnsi"/>
          <w:bCs/>
          <w:sz w:val="22"/>
          <w:szCs w:val="22"/>
          <w:lang w:val="lt-LT"/>
        </w:rPr>
        <w:t>Šiuo metu šalyje iš viso veikia 49 prekybos tinklo „Lidl“ parduotuvės – Vilniuje, Kaune, Klaipėdoje, Šiauliuose, Alytuje, Marijampolėje, Kėdainiuose, Telšiuose, Kretingoje, Mažeikiuose, Tauragėje, Jonavoje, Panevėžyje, Ukmergėje, Utenoje, Plungėje, Palangoje, Elektrėnuose, Visagine bei Šilutėje.</w:t>
      </w:r>
    </w:p>
    <w:p w14:paraId="7ABAD98E" w14:textId="77777777" w:rsidR="00797B3A" w:rsidRPr="001A5F6F" w:rsidRDefault="00797B3A" w:rsidP="00797B3A">
      <w:pPr>
        <w:spacing w:after="120" w:line="276" w:lineRule="auto"/>
        <w:rPr>
          <w:rFonts w:ascii="Calibri" w:eastAsia="Calibri" w:hAnsi="Calibri" w:cs="Calibri"/>
          <w:b/>
          <w:sz w:val="22"/>
          <w:szCs w:val="22"/>
          <w:lang w:val="lt-LT" w:eastAsia="lt-LT"/>
        </w:rPr>
      </w:pPr>
    </w:p>
    <w:p w14:paraId="3FB10A22" w14:textId="77777777" w:rsidR="00797B3A" w:rsidRPr="001A5F6F" w:rsidRDefault="00797B3A" w:rsidP="00797B3A">
      <w:pPr>
        <w:spacing w:after="120" w:line="276" w:lineRule="auto"/>
        <w:rPr>
          <w:rFonts w:ascii="Calibri" w:eastAsia="Calibri" w:hAnsi="Calibri" w:cs="Calibri"/>
          <w:b/>
          <w:sz w:val="22"/>
          <w:szCs w:val="22"/>
          <w:lang w:val="lt-LT" w:eastAsia="lt-LT"/>
        </w:rPr>
      </w:pPr>
    </w:p>
    <w:p w14:paraId="451C022A" w14:textId="77777777" w:rsidR="00797B3A" w:rsidRPr="001A5F6F" w:rsidRDefault="00797B3A" w:rsidP="00797B3A">
      <w:pPr>
        <w:spacing w:after="120" w:line="276" w:lineRule="auto"/>
        <w:rPr>
          <w:rFonts w:ascii="Calibri" w:eastAsia="Calibri" w:hAnsi="Calibri" w:cs="Calibri"/>
          <w:b/>
          <w:sz w:val="22"/>
          <w:szCs w:val="22"/>
          <w:lang w:val="lt-LT" w:eastAsia="lt-LT"/>
        </w:rPr>
      </w:pPr>
    </w:p>
    <w:p w14:paraId="5F546EF9" w14:textId="05DE8835" w:rsidR="00797B3A" w:rsidRPr="001A5F6F" w:rsidRDefault="00797B3A" w:rsidP="00797B3A">
      <w:pPr>
        <w:spacing w:after="120" w:line="276" w:lineRule="auto"/>
        <w:rPr>
          <w:rFonts w:ascii="Calibri" w:eastAsia="Calibri" w:hAnsi="Calibri" w:cs="Calibri"/>
          <w:sz w:val="22"/>
          <w:szCs w:val="22"/>
          <w:lang w:val="lt-LT" w:eastAsia="lt-LT"/>
        </w:rPr>
      </w:pPr>
      <w:r w:rsidRPr="001A5F6F">
        <w:rPr>
          <w:rFonts w:ascii="Calibri" w:eastAsia="Calibri" w:hAnsi="Calibri" w:cs="Calibri"/>
          <w:b/>
          <w:sz w:val="22"/>
          <w:szCs w:val="22"/>
          <w:lang w:val="lt-LT" w:eastAsia="lt-LT"/>
        </w:rPr>
        <w:t>Daugiau informacijos:</w:t>
      </w:r>
      <w:r w:rsidRPr="001A5F6F">
        <w:rPr>
          <w:rFonts w:ascii="Calibri" w:eastAsia="Calibri" w:hAnsi="Calibri" w:cs="Calibri"/>
          <w:sz w:val="22"/>
          <w:szCs w:val="22"/>
          <w:lang w:val="lt-LT" w:eastAsia="lt-LT"/>
        </w:rPr>
        <w:br/>
        <w:t>Lina Skersytė</w:t>
      </w:r>
      <w:r w:rsidRPr="001A5F6F">
        <w:rPr>
          <w:rFonts w:ascii="Calibri" w:eastAsia="Calibri" w:hAnsi="Calibri" w:cs="Calibri"/>
          <w:sz w:val="22"/>
          <w:szCs w:val="22"/>
          <w:lang w:val="lt-LT" w:eastAsia="lt-LT"/>
        </w:rPr>
        <w:br/>
        <w:t>Korporatyvinių reikalų ir komunikacijos departamentas</w:t>
      </w:r>
      <w:r w:rsidRPr="001A5F6F">
        <w:rPr>
          <w:rFonts w:ascii="Calibri" w:eastAsia="Calibri" w:hAnsi="Calibri" w:cs="Calibri"/>
          <w:sz w:val="22"/>
          <w:szCs w:val="22"/>
          <w:lang w:val="lt-LT" w:eastAsia="lt-LT"/>
        </w:rPr>
        <w:br/>
        <w:t>UAB „Lidl Lietuva“ </w:t>
      </w:r>
      <w:r w:rsidRPr="001A5F6F">
        <w:rPr>
          <w:rFonts w:ascii="Calibri" w:eastAsia="Calibri" w:hAnsi="Calibri" w:cs="Calibri"/>
          <w:sz w:val="22"/>
          <w:szCs w:val="22"/>
          <w:lang w:val="lt-LT" w:eastAsia="lt-LT"/>
        </w:rPr>
        <w:br/>
        <w:t>Tel. +370 5 267 3228, mob. tel. +370 680 53556</w:t>
      </w:r>
      <w:r w:rsidRPr="001A5F6F">
        <w:rPr>
          <w:rFonts w:ascii="Calibri" w:eastAsia="Calibri" w:hAnsi="Calibri" w:cs="Calibri"/>
          <w:sz w:val="22"/>
          <w:szCs w:val="22"/>
          <w:lang w:val="lt-LT" w:eastAsia="lt-LT"/>
        </w:rPr>
        <w:br/>
      </w:r>
      <w:hyperlink r:id="rId9">
        <w:r w:rsidRPr="001A5F6F">
          <w:rPr>
            <w:rFonts w:ascii="Calibri" w:eastAsia="Calibri" w:hAnsi="Calibri" w:cs="Calibri"/>
            <w:sz w:val="22"/>
            <w:szCs w:val="22"/>
            <w:lang w:val="lt-LT" w:eastAsia="lt-LT"/>
          </w:rPr>
          <w:t>lina.skersyte@lidl.lt</w:t>
        </w:r>
      </w:hyperlink>
      <w:r w:rsidRPr="001A5F6F">
        <w:rPr>
          <w:rFonts w:ascii="Calibri" w:eastAsia="Calibri" w:hAnsi="Calibri" w:cs="Calibri"/>
          <w:sz w:val="20"/>
          <w:szCs w:val="20"/>
          <w:lang w:val="lt-LT" w:eastAsia="lt-LT"/>
        </w:rPr>
        <w:t xml:space="preserve"> </w:t>
      </w:r>
    </w:p>
    <w:p w14:paraId="009B0AD8" w14:textId="77777777" w:rsidR="00F66E30" w:rsidRPr="001A5F6F" w:rsidRDefault="00F66E30" w:rsidP="005333B9">
      <w:pPr>
        <w:spacing w:line="300" w:lineRule="exact"/>
        <w:jc w:val="both"/>
        <w:rPr>
          <w:rFonts w:ascii="Calibri" w:hAnsi="Calibri" w:cs="Calibri"/>
          <w:b/>
          <w:sz w:val="22"/>
          <w:szCs w:val="22"/>
          <w:lang w:val="lt-LT"/>
        </w:rPr>
      </w:pPr>
    </w:p>
    <w:p w14:paraId="105E6629" w14:textId="77777777" w:rsidR="005333B9" w:rsidRPr="001A5F6F" w:rsidRDefault="005333B9" w:rsidP="009678C7">
      <w:pPr>
        <w:jc w:val="both"/>
        <w:rPr>
          <w:rFonts w:ascii="Calibri" w:hAnsi="Calibri" w:cs="Calibri"/>
          <w:i/>
          <w:sz w:val="20"/>
          <w:szCs w:val="20"/>
          <w:lang w:val="lt-LT"/>
        </w:rPr>
      </w:pPr>
    </w:p>
    <w:sectPr w:rsidR="005333B9" w:rsidRPr="001A5F6F"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1E94" w14:textId="77777777" w:rsidR="00FE4EC5" w:rsidRDefault="00FE4EC5">
      <w:r>
        <w:separator/>
      </w:r>
    </w:p>
  </w:endnote>
  <w:endnote w:type="continuationSeparator" w:id="0">
    <w:p w14:paraId="36652C39" w14:textId="77777777" w:rsidR="00FE4EC5" w:rsidRDefault="00FE4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90EB" w14:textId="77777777" w:rsidR="00924E66" w:rsidRPr="008F68E6" w:rsidRDefault="009B3851" w:rsidP="00924E66">
    <w:pPr>
      <w:pStyle w:val="Footer"/>
      <w:ind w:right="360"/>
    </w:pPr>
    <w:r>
      <w:rPr>
        <w:noProof/>
        <w:lang w:val="lt-LT" w:eastAsia="zh-TW"/>
      </w:rPr>
      <mc:AlternateContent>
        <mc:Choice Requires="wps">
          <w:drawing>
            <wp:anchor distT="0" distB="0" distL="114300" distR="114300" simplePos="0" relativeHeight="251662848" behindDoc="0" locked="0" layoutInCell="1" allowOverlap="1" wp14:anchorId="5EC056D6" wp14:editId="13D034F9">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056D6"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289999BA"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7FA22" w14:textId="77777777" w:rsidR="00924E66" w:rsidRDefault="00D8365A" w:rsidP="00793517">
    <w:pPr>
      <w:pStyle w:val="Footer"/>
      <w:tabs>
        <w:tab w:val="clear" w:pos="4536"/>
        <w:tab w:val="clear" w:pos="9072"/>
        <w:tab w:val="left" w:pos="8535"/>
      </w:tabs>
    </w:pPr>
    <w:r>
      <w:rPr>
        <w:noProof/>
        <w:lang w:val="lt-LT" w:eastAsia="zh-TW"/>
      </w:rPr>
      <mc:AlternateContent>
        <mc:Choice Requires="wps">
          <w:drawing>
            <wp:anchor distT="0" distB="0" distL="114300" distR="114300" simplePos="0" relativeHeight="251658752" behindDoc="0" locked="0" layoutInCell="1" allowOverlap="1" wp14:anchorId="10D91256" wp14:editId="72A1146D">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D91256"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6FACFDAE"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5CF5E" w14:textId="77777777" w:rsidR="00FE4EC5" w:rsidRDefault="00FE4EC5">
      <w:r>
        <w:separator/>
      </w:r>
    </w:p>
  </w:footnote>
  <w:footnote w:type="continuationSeparator" w:id="0">
    <w:p w14:paraId="575EF557" w14:textId="77777777" w:rsidR="00FE4EC5" w:rsidRDefault="00FE4E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22B74"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0219B25F"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D9A36" w14:textId="77777777" w:rsidR="009B3851" w:rsidRDefault="009B3851">
    <w:pPr>
      <w:pStyle w:val="Header"/>
    </w:pPr>
    <w:r>
      <w:rPr>
        <w:noProof/>
        <w:szCs w:val="20"/>
        <w:vertAlign w:val="subscript"/>
        <w:lang w:val="lt-LT" w:eastAsia="zh-TW"/>
      </w:rPr>
      <w:drawing>
        <wp:anchor distT="0" distB="0" distL="114300" distR="114300" simplePos="0" relativeHeight="251660800" behindDoc="1" locked="0" layoutInCell="1" allowOverlap="1" wp14:anchorId="799C5499" wp14:editId="7D6675C1">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1B54B"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zh-TW"/>
      </w:rPr>
      <w:drawing>
        <wp:anchor distT="0" distB="0" distL="114300" distR="114300" simplePos="0" relativeHeight="251657728" behindDoc="1" locked="0" layoutInCell="1" allowOverlap="1" wp14:anchorId="358CF725" wp14:editId="7BF2133D">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65A"/>
    <w:rsid w:val="00000135"/>
    <w:rsid w:val="00001952"/>
    <w:rsid w:val="00007E3B"/>
    <w:rsid w:val="000244F4"/>
    <w:rsid w:val="00024B95"/>
    <w:rsid w:val="00030F70"/>
    <w:rsid w:val="00031F0A"/>
    <w:rsid w:val="000368C1"/>
    <w:rsid w:val="00036F4B"/>
    <w:rsid w:val="000423C8"/>
    <w:rsid w:val="00050643"/>
    <w:rsid w:val="0005166D"/>
    <w:rsid w:val="00051C1A"/>
    <w:rsid w:val="000536DD"/>
    <w:rsid w:val="000701FB"/>
    <w:rsid w:val="00073DBC"/>
    <w:rsid w:val="00073E54"/>
    <w:rsid w:val="00085291"/>
    <w:rsid w:val="000854A5"/>
    <w:rsid w:val="000903AE"/>
    <w:rsid w:val="000961F1"/>
    <w:rsid w:val="00096C1F"/>
    <w:rsid w:val="000A0440"/>
    <w:rsid w:val="000A09B0"/>
    <w:rsid w:val="000B0A31"/>
    <w:rsid w:val="000B22C7"/>
    <w:rsid w:val="000B2B7F"/>
    <w:rsid w:val="000B7875"/>
    <w:rsid w:val="000C59B5"/>
    <w:rsid w:val="000C68C8"/>
    <w:rsid w:val="000D0DFE"/>
    <w:rsid w:val="000D2DA6"/>
    <w:rsid w:val="000D4D08"/>
    <w:rsid w:val="000D7B12"/>
    <w:rsid w:val="000E2F83"/>
    <w:rsid w:val="000E3A0B"/>
    <w:rsid w:val="000E6584"/>
    <w:rsid w:val="000E682E"/>
    <w:rsid w:val="000F0691"/>
    <w:rsid w:val="000F1A50"/>
    <w:rsid w:val="000F271E"/>
    <w:rsid w:val="000F4AA7"/>
    <w:rsid w:val="000F5E75"/>
    <w:rsid w:val="000F6BAB"/>
    <w:rsid w:val="00104AED"/>
    <w:rsid w:val="0010652B"/>
    <w:rsid w:val="00107D0A"/>
    <w:rsid w:val="00122910"/>
    <w:rsid w:val="0012291C"/>
    <w:rsid w:val="00123B0E"/>
    <w:rsid w:val="001272E2"/>
    <w:rsid w:val="001273FF"/>
    <w:rsid w:val="00127D06"/>
    <w:rsid w:val="00132E55"/>
    <w:rsid w:val="001409A0"/>
    <w:rsid w:val="00144372"/>
    <w:rsid w:val="00147117"/>
    <w:rsid w:val="00151262"/>
    <w:rsid w:val="0015165A"/>
    <w:rsid w:val="001609CB"/>
    <w:rsid w:val="00177998"/>
    <w:rsid w:val="00181460"/>
    <w:rsid w:val="00182902"/>
    <w:rsid w:val="00184C19"/>
    <w:rsid w:val="00187895"/>
    <w:rsid w:val="00191F0F"/>
    <w:rsid w:val="001A0907"/>
    <w:rsid w:val="001A0C24"/>
    <w:rsid w:val="001A5B12"/>
    <w:rsid w:val="001A5F6F"/>
    <w:rsid w:val="001A7B6F"/>
    <w:rsid w:val="001B7A20"/>
    <w:rsid w:val="001C4A99"/>
    <w:rsid w:val="001C5BCD"/>
    <w:rsid w:val="001C68D9"/>
    <w:rsid w:val="001D1260"/>
    <w:rsid w:val="001D12F4"/>
    <w:rsid w:val="001D7706"/>
    <w:rsid w:val="001E2379"/>
    <w:rsid w:val="001E6FF5"/>
    <w:rsid w:val="001E7F34"/>
    <w:rsid w:val="001F43C7"/>
    <w:rsid w:val="001F7D58"/>
    <w:rsid w:val="002047CD"/>
    <w:rsid w:val="002050D8"/>
    <w:rsid w:val="00212485"/>
    <w:rsid w:val="0021549D"/>
    <w:rsid w:val="00224A0E"/>
    <w:rsid w:val="0024375F"/>
    <w:rsid w:val="00245D42"/>
    <w:rsid w:val="0024702B"/>
    <w:rsid w:val="002579F7"/>
    <w:rsid w:val="00270101"/>
    <w:rsid w:val="002757E4"/>
    <w:rsid w:val="002807F3"/>
    <w:rsid w:val="00285988"/>
    <w:rsid w:val="002950E4"/>
    <w:rsid w:val="00296A26"/>
    <w:rsid w:val="00296A44"/>
    <w:rsid w:val="002A1E0E"/>
    <w:rsid w:val="002A4569"/>
    <w:rsid w:val="002A5542"/>
    <w:rsid w:val="002A7EB2"/>
    <w:rsid w:val="002B5D20"/>
    <w:rsid w:val="002C2E67"/>
    <w:rsid w:val="002C373C"/>
    <w:rsid w:val="002C4B3F"/>
    <w:rsid w:val="002E2DC4"/>
    <w:rsid w:val="002F1BF6"/>
    <w:rsid w:val="002F1EF5"/>
    <w:rsid w:val="002F2357"/>
    <w:rsid w:val="002F2DD1"/>
    <w:rsid w:val="00301835"/>
    <w:rsid w:val="00303297"/>
    <w:rsid w:val="00305ED4"/>
    <w:rsid w:val="003066C7"/>
    <w:rsid w:val="00307D36"/>
    <w:rsid w:val="00312267"/>
    <w:rsid w:val="0031519B"/>
    <w:rsid w:val="00317C8E"/>
    <w:rsid w:val="0032212E"/>
    <w:rsid w:val="00323610"/>
    <w:rsid w:val="003257C0"/>
    <w:rsid w:val="00325FDC"/>
    <w:rsid w:val="00333175"/>
    <w:rsid w:val="0033735F"/>
    <w:rsid w:val="00341980"/>
    <w:rsid w:val="00345BA2"/>
    <w:rsid w:val="00347036"/>
    <w:rsid w:val="00355A40"/>
    <w:rsid w:val="003655CB"/>
    <w:rsid w:val="00371DF9"/>
    <w:rsid w:val="00375B7B"/>
    <w:rsid w:val="00376112"/>
    <w:rsid w:val="00390319"/>
    <w:rsid w:val="0039203E"/>
    <w:rsid w:val="00392B40"/>
    <w:rsid w:val="003A69C7"/>
    <w:rsid w:val="003B1549"/>
    <w:rsid w:val="003B1DF9"/>
    <w:rsid w:val="003B3F46"/>
    <w:rsid w:val="003C7C3D"/>
    <w:rsid w:val="003D0A61"/>
    <w:rsid w:val="003D0CD1"/>
    <w:rsid w:val="003D0DF3"/>
    <w:rsid w:val="003D7429"/>
    <w:rsid w:val="003E0D0E"/>
    <w:rsid w:val="003F33BB"/>
    <w:rsid w:val="003F7B49"/>
    <w:rsid w:val="00405680"/>
    <w:rsid w:val="00405CB4"/>
    <w:rsid w:val="00406AF6"/>
    <w:rsid w:val="00410473"/>
    <w:rsid w:val="004116E4"/>
    <w:rsid w:val="004174D3"/>
    <w:rsid w:val="004207F7"/>
    <w:rsid w:val="0042290E"/>
    <w:rsid w:val="00425F21"/>
    <w:rsid w:val="00434859"/>
    <w:rsid w:val="00436893"/>
    <w:rsid w:val="004437E6"/>
    <w:rsid w:val="00453C81"/>
    <w:rsid w:val="00465023"/>
    <w:rsid w:val="00475A80"/>
    <w:rsid w:val="00476EE7"/>
    <w:rsid w:val="00480EDC"/>
    <w:rsid w:val="00481CD9"/>
    <w:rsid w:val="0048423C"/>
    <w:rsid w:val="00486B56"/>
    <w:rsid w:val="00490AAC"/>
    <w:rsid w:val="004A1069"/>
    <w:rsid w:val="004A52B9"/>
    <w:rsid w:val="004B631A"/>
    <w:rsid w:val="004C23EE"/>
    <w:rsid w:val="004C2756"/>
    <w:rsid w:val="004C5C48"/>
    <w:rsid w:val="004D070E"/>
    <w:rsid w:val="004D3A1F"/>
    <w:rsid w:val="004D5BFF"/>
    <w:rsid w:val="004F03E4"/>
    <w:rsid w:val="004F5047"/>
    <w:rsid w:val="004F53E1"/>
    <w:rsid w:val="0050201A"/>
    <w:rsid w:val="00504572"/>
    <w:rsid w:val="005070FC"/>
    <w:rsid w:val="005137E6"/>
    <w:rsid w:val="00513D0F"/>
    <w:rsid w:val="00522B82"/>
    <w:rsid w:val="0052344C"/>
    <w:rsid w:val="0052736D"/>
    <w:rsid w:val="005314EF"/>
    <w:rsid w:val="005333B9"/>
    <w:rsid w:val="0053375F"/>
    <w:rsid w:val="00541101"/>
    <w:rsid w:val="0054133F"/>
    <w:rsid w:val="00556B53"/>
    <w:rsid w:val="005636D1"/>
    <w:rsid w:val="00566588"/>
    <w:rsid w:val="00567942"/>
    <w:rsid w:val="0057100A"/>
    <w:rsid w:val="0057774B"/>
    <w:rsid w:val="0059418E"/>
    <w:rsid w:val="005A08F9"/>
    <w:rsid w:val="005A5738"/>
    <w:rsid w:val="005A5FF7"/>
    <w:rsid w:val="005B6A9C"/>
    <w:rsid w:val="005B716F"/>
    <w:rsid w:val="005C21FA"/>
    <w:rsid w:val="005D2AD8"/>
    <w:rsid w:val="005D55BC"/>
    <w:rsid w:val="005E5B00"/>
    <w:rsid w:val="005F5862"/>
    <w:rsid w:val="00601526"/>
    <w:rsid w:val="00602E8A"/>
    <w:rsid w:val="00603E1D"/>
    <w:rsid w:val="00612CF7"/>
    <w:rsid w:val="006134A1"/>
    <w:rsid w:val="0063005F"/>
    <w:rsid w:val="006319BF"/>
    <w:rsid w:val="0063236C"/>
    <w:rsid w:val="00635416"/>
    <w:rsid w:val="006374E0"/>
    <w:rsid w:val="006443A2"/>
    <w:rsid w:val="006617A2"/>
    <w:rsid w:val="0066716C"/>
    <w:rsid w:val="00677862"/>
    <w:rsid w:val="006802E1"/>
    <w:rsid w:val="006858B8"/>
    <w:rsid w:val="006909F0"/>
    <w:rsid w:val="00692D38"/>
    <w:rsid w:val="00696C0F"/>
    <w:rsid w:val="006A0D35"/>
    <w:rsid w:val="006A1B81"/>
    <w:rsid w:val="006A4772"/>
    <w:rsid w:val="006B0F10"/>
    <w:rsid w:val="006B1E87"/>
    <w:rsid w:val="006C07D9"/>
    <w:rsid w:val="006C37B7"/>
    <w:rsid w:val="006E1AD8"/>
    <w:rsid w:val="006E625D"/>
    <w:rsid w:val="006F6F56"/>
    <w:rsid w:val="006F7A60"/>
    <w:rsid w:val="00704F63"/>
    <w:rsid w:val="00706430"/>
    <w:rsid w:val="0071348B"/>
    <w:rsid w:val="00713B6D"/>
    <w:rsid w:val="00714C10"/>
    <w:rsid w:val="007167A2"/>
    <w:rsid w:val="00723571"/>
    <w:rsid w:val="00726582"/>
    <w:rsid w:val="007331F7"/>
    <w:rsid w:val="00733B71"/>
    <w:rsid w:val="00737D85"/>
    <w:rsid w:val="00745F91"/>
    <w:rsid w:val="00751767"/>
    <w:rsid w:val="00751CE2"/>
    <w:rsid w:val="007601C4"/>
    <w:rsid w:val="00765918"/>
    <w:rsid w:val="00765EA4"/>
    <w:rsid w:val="00766FE3"/>
    <w:rsid w:val="00770634"/>
    <w:rsid w:val="00771182"/>
    <w:rsid w:val="007713EC"/>
    <w:rsid w:val="007718FF"/>
    <w:rsid w:val="00780FE5"/>
    <w:rsid w:val="00781E49"/>
    <w:rsid w:val="00785706"/>
    <w:rsid w:val="0078620D"/>
    <w:rsid w:val="00786916"/>
    <w:rsid w:val="007913B4"/>
    <w:rsid w:val="00793517"/>
    <w:rsid w:val="00793558"/>
    <w:rsid w:val="00797B3A"/>
    <w:rsid w:val="00797E4F"/>
    <w:rsid w:val="007A29EF"/>
    <w:rsid w:val="007A39ED"/>
    <w:rsid w:val="007A4062"/>
    <w:rsid w:val="007B5B58"/>
    <w:rsid w:val="007C2C75"/>
    <w:rsid w:val="007C7D54"/>
    <w:rsid w:val="007D173E"/>
    <w:rsid w:val="007D3EDE"/>
    <w:rsid w:val="007D4E77"/>
    <w:rsid w:val="007D7F69"/>
    <w:rsid w:val="007E01D5"/>
    <w:rsid w:val="007F37A5"/>
    <w:rsid w:val="0080093C"/>
    <w:rsid w:val="008120E6"/>
    <w:rsid w:val="0082729A"/>
    <w:rsid w:val="008312F0"/>
    <w:rsid w:val="008435EE"/>
    <w:rsid w:val="00845CFE"/>
    <w:rsid w:val="00845EE4"/>
    <w:rsid w:val="00846FA3"/>
    <w:rsid w:val="0085150F"/>
    <w:rsid w:val="008560B0"/>
    <w:rsid w:val="00870371"/>
    <w:rsid w:val="00890FAB"/>
    <w:rsid w:val="008916A1"/>
    <w:rsid w:val="008918AE"/>
    <w:rsid w:val="008925E0"/>
    <w:rsid w:val="008928E7"/>
    <w:rsid w:val="008A52F6"/>
    <w:rsid w:val="008B02F1"/>
    <w:rsid w:val="008B4331"/>
    <w:rsid w:val="008B7297"/>
    <w:rsid w:val="008B78FB"/>
    <w:rsid w:val="008C2B5D"/>
    <w:rsid w:val="008C2EB5"/>
    <w:rsid w:val="008C5C5D"/>
    <w:rsid w:val="008D1C20"/>
    <w:rsid w:val="008E05C0"/>
    <w:rsid w:val="008F107B"/>
    <w:rsid w:val="008F1454"/>
    <w:rsid w:val="008F450D"/>
    <w:rsid w:val="00904A29"/>
    <w:rsid w:val="00905093"/>
    <w:rsid w:val="009067A3"/>
    <w:rsid w:val="009135E4"/>
    <w:rsid w:val="00913FAE"/>
    <w:rsid w:val="00917442"/>
    <w:rsid w:val="009225D5"/>
    <w:rsid w:val="00924E66"/>
    <w:rsid w:val="009353B9"/>
    <w:rsid w:val="00941E30"/>
    <w:rsid w:val="00945EA4"/>
    <w:rsid w:val="00956872"/>
    <w:rsid w:val="00956F2B"/>
    <w:rsid w:val="0096456A"/>
    <w:rsid w:val="009660E3"/>
    <w:rsid w:val="009678C7"/>
    <w:rsid w:val="00973305"/>
    <w:rsid w:val="00973F3A"/>
    <w:rsid w:val="009745A9"/>
    <w:rsid w:val="0097583D"/>
    <w:rsid w:val="00986764"/>
    <w:rsid w:val="00990B11"/>
    <w:rsid w:val="00990D7E"/>
    <w:rsid w:val="00993896"/>
    <w:rsid w:val="00996C6E"/>
    <w:rsid w:val="00997950"/>
    <w:rsid w:val="009B3851"/>
    <w:rsid w:val="009B7685"/>
    <w:rsid w:val="009B77E2"/>
    <w:rsid w:val="009C21EA"/>
    <w:rsid w:val="009C503F"/>
    <w:rsid w:val="009D5C25"/>
    <w:rsid w:val="009E0268"/>
    <w:rsid w:val="009E1ED7"/>
    <w:rsid w:val="009E42B7"/>
    <w:rsid w:val="009E61FF"/>
    <w:rsid w:val="009F0FB7"/>
    <w:rsid w:val="009F4A02"/>
    <w:rsid w:val="00A018A0"/>
    <w:rsid w:val="00A029AD"/>
    <w:rsid w:val="00A044B8"/>
    <w:rsid w:val="00A14A27"/>
    <w:rsid w:val="00A34C22"/>
    <w:rsid w:val="00A55ABF"/>
    <w:rsid w:val="00A56BA5"/>
    <w:rsid w:val="00A60085"/>
    <w:rsid w:val="00A6403C"/>
    <w:rsid w:val="00A66709"/>
    <w:rsid w:val="00A66DD8"/>
    <w:rsid w:val="00A66FB3"/>
    <w:rsid w:val="00A769DB"/>
    <w:rsid w:val="00A80AA7"/>
    <w:rsid w:val="00A8413D"/>
    <w:rsid w:val="00A94EF5"/>
    <w:rsid w:val="00A9724E"/>
    <w:rsid w:val="00AA0CC2"/>
    <w:rsid w:val="00AA5747"/>
    <w:rsid w:val="00AB3384"/>
    <w:rsid w:val="00AB5D5F"/>
    <w:rsid w:val="00AC5B1F"/>
    <w:rsid w:val="00AD750F"/>
    <w:rsid w:val="00AE0815"/>
    <w:rsid w:val="00AE4F81"/>
    <w:rsid w:val="00AE6001"/>
    <w:rsid w:val="00AE6807"/>
    <w:rsid w:val="00AE6E21"/>
    <w:rsid w:val="00AF0FF6"/>
    <w:rsid w:val="00AF34CE"/>
    <w:rsid w:val="00B00596"/>
    <w:rsid w:val="00B11521"/>
    <w:rsid w:val="00B115ED"/>
    <w:rsid w:val="00B15707"/>
    <w:rsid w:val="00B22372"/>
    <w:rsid w:val="00B24125"/>
    <w:rsid w:val="00B31883"/>
    <w:rsid w:val="00B36366"/>
    <w:rsid w:val="00B40D88"/>
    <w:rsid w:val="00B41F6F"/>
    <w:rsid w:val="00B44AEE"/>
    <w:rsid w:val="00B52912"/>
    <w:rsid w:val="00B62802"/>
    <w:rsid w:val="00B66281"/>
    <w:rsid w:val="00B763F5"/>
    <w:rsid w:val="00B76C26"/>
    <w:rsid w:val="00B7766A"/>
    <w:rsid w:val="00B81133"/>
    <w:rsid w:val="00B8290D"/>
    <w:rsid w:val="00B83F7A"/>
    <w:rsid w:val="00B872AE"/>
    <w:rsid w:val="00B9237E"/>
    <w:rsid w:val="00B96DA2"/>
    <w:rsid w:val="00BA3D3D"/>
    <w:rsid w:val="00BA646A"/>
    <w:rsid w:val="00BB0053"/>
    <w:rsid w:val="00BB066E"/>
    <w:rsid w:val="00BB0946"/>
    <w:rsid w:val="00BC390F"/>
    <w:rsid w:val="00BD1CB6"/>
    <w:rsid w:val="00BD4F07"/>
    <w:rsid w:val="00BD54F8"/>
    <w:rsid w:val="00BD7AB8"/>
    <w:rsid w:val="00BE3D58"/>
    <w:rsid w:val="00BF6DC4"/>
    <w:rsid w:val="00BF76AE"/>
    <w:rsid w:val="00C127F0"/>
    <w:rsid w:val="00C13723"/>
    <w:rsid w:val="00C16549"/>
    <w:rsid w:val="00C170C0"/>
    <w:rsid w:val="00C17C85"/>
    <w:rsid w:val="00C215AF"/>
    <w:rsid w:val="00C21D74"/>
    <w:rsid w:val="00C23105"/>
    <w:rsid w:val="00C26D45"/>
    <w:rsid w:val="00C361FB"/>
    <w:rsid w:val="00C400F0"/>
    <w:rsid w:val="00C43D66"/>
    <w:rsid w:val="00C4604D"/>
    <w:rsid w:val="00C47850"/>
    <w:rsid w:val="00C506D0"/>
    <w:rsid w:val="00C526FC"/>
    <w:rsid w:val="00C54BB0"/>
    <w:rsid w:val="00C54CE1"/>
    <w:rsid w:val="00C61567"/>
    <w:rsid w:val="00C80172"/>
    <w:rsid w:val="00C81682"/>
    <w:rsid w:val="00CA55F0"/>
    <w:rsid w:val="00CC2EF2"/>
    <w:rsid w:val="00CC5993"/>
    <w:rsid w:val="00CD08EC"/>
    <w:rsid w:val="00CD1895"/>
    <w:rsid w:val="00CD706A"/>
    <w:rsid w:val="00CE2B74"/>
    <w:rsid w:val="00CE4B0D"/>
    <w:rsid w:val="00CE4F41"/>
    <w:rsid w:val="00CF49FA"/>
    <w:rsid w:val="00D070C5"/>
    <w:rsid w:val="00D22734"/>
    <w:rsid w:val="00D44B08"/>
    <w:rsid w:val="00D53305"/>
    <w:rsid w:val="00D5353A"/>
    <w:rsid w:val="00D637C2"/>
    <w:rsid w:val="00D647A1"/>
    <w:rsid w:val="00D666AA"/>
    <w:rsid w:val="00D82CD9"/>
    <w:rsid w:val="00D8365A"/>
    <w:rsid w:val="00D83716"/>
    <w:rsid w:val="00D83F91"/>
    <w:rsid w:val="00D93D76"/>
    <w:rsid w:val="00D94E6A"/>
    <w:rsid w:val="00D95145"/>
    <w:rsid w:val="00DA4EE9"/>
    <w:rsid w:val="00DA5232"/>
    <w:rsid w:val="00DB1B93"/>
    <w:rsid w:val="00DB4EC6"/>
    <w:rsid w:val="00DB6BB0"/>
    <w:rsid w:val="00DC755E"/>
    <w:rsid w:val="00DD2FA4"/>
    <w:rsid w:val="00DD77CA"/>
    <w:rsid w:val="00DF05E7"/>
    <w:rsid w:val="00E11C12"/>
    <w:rsid w:val="00E220FA"/>
    <w:rsid w:val="00E2482B"/>
    <w:rsid w:val="00E354FD"/>
    <w:rsid w:val="00E43C61"/>
    <w:rsid w:val="00E46165"/>
    <w:rsid w:val="00E5341E"/>
    <w:rsid w:val="00E54535"/>
    <w:rsid w:val="00E65D7E"/>
    <w:rsid w:val="00E668C6"/>
    <w:rsid w:val="00E71044"/>
    <w:rsid w:val="00E74BED"/>
    <w:rsid w:val="00E83976"/>
    <w:rsid w:val="00E85E6D"/>
    <w:rsid w:val="00E869DC"/>
    <w:rsid w:val="00E93FCD"/>
    <w:rsid w:val="00EA0A77"/>
    <w:rsid w:val="00EA49DA"/>
    <w:rsid w:val="00EB109D"/>
    <w:rsid w:val="00EB498B"/>
    <w:rsid w:val="00EB7B55"/>
    <w:rsid w:val="00ED2C45"/>
    <w:rsid w:val="00EE1468"/>
    <w:rsid w:val="00EE5A25"/>
    <w:rsid w:val="00EF1DEC"/>
    <w:rsid w:val="00EF4DF9"/>
    <w:rsid w:val="00EF61D8"/>
    <w:rsid w:val="00EF6A5D"/>
    <w:rsid w:val="00F038A7"/>
    <w:rsid w:val="00F075D1"/>
    <w:rsid w:val="00F1323E"/>
    <w:rsid w:val="00F15020"/>
    <w:rsid w:val="00F21D66"/>
    <w:rsid w:val="00F261F0"/>
    <w:rsid w:val="00F34670"/>
    <w:rsid w:val="00F34927"/>
    <w:rsid w:val="00F35F13"/>
    <w:rsid w:val="00F3656F"/>
    <w:rsid w:val="00F442E8"/>
    <w:rsid w:val="00F44A35"/>
    <w:rsid w:val="00F461F8"/>
    <w:rsid w:val="00F471C2"/>
    <w:rsid w:val="00F50367"/>
    <w:rsid w:val="00F50CB2"/>
    <w:rsid w:val="00F5351E"/>
    <w:rsid w:val="00F5580F"/>
    <w:rsid w:val="00F5722F"/>
    <w:rsid w:val="00F57FFD"/>
    <w:rsid w:val="00F60891"/>
    <w:rsid w:val="00F66E30"/>
    <w:rsid w:val="00F67268"/>
    <w:rsid w:val="00F7524B"/>
    <w:rsid w:val="00F82C08"/>
    <w:rsid w:val="00F878B3"/>
    <w:rsid w:val="00F9053E"/>
    <w:rsid w:val="00F94837"/>
    <w:rsid w:val="00FA0BEA"/>
    <w:rsid w:val="00FA1BCE"/>
    <w:rsid w:val="00FA37F7"/>
    <w:rsid w:val="00FB3AF8"/>
    <w:rsid w:val="00FD0741"/>
    <w:rsid w:val="00FE0FED"/>
    <w:rsid w:val="00FE1F8A"/>
    <w:rsid w:val="00FE30A0"/>
    <w:rsid w:val="00FE4EC5"/>
    <w:rsid w:val="00FE56DB"/>
    <w:rsid w:val="00FE7EDB"/>
    <w:rsid w:val="00FF1277"/>
    <w:rsid w:val="00FF4EEC"/>
    <w:rsid w:val="00FF6D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05377c,#004799"/>
    </o:shapedefaults>
    <o:shapelayout v:ext="edit">
      <o:idmap v:ext="edit" data="1"/>
    </o:shapelayout>
  </w:shapeDefaults>
  <w:doNotEmbedSmartTags/>
  <w:decimalSymbol w:val=","/>
  <w:listSeparator w:val=";"/>
  <w14:docId w14:val="3748CCD1"/>
  <w15:docId w15:val="{1313FCC9-4A0B-4FB7-A945-1962FB28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UnresolvedMention">
    <w:name w:val="Unresolved Mention"/>
    <w:basedOn w:val="DefaultParagraphFont"/>
    <w:uiPriority w:val="99"/>
    <w:semiHidden/>
    <w:unhideWhenUsed/>
    <w:rsid w:val="005273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dl.lt/parduotuviu-paieska"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D13C9-6D23-4398-8363-244E90F04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1296</Words>
  <Characters>739</Characters>
  <Application>Microsoft Office Word</Application>
  <DocSecurity>0</DocSecurity>
  <Lines>6</Lines>
  <Paragraphs>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subject/>
  <dc:creator>Lidl Stiftung &amp; Co. KG</dc:creator>
  <cp:keywords/>
  <cp:lastModifiedBy>Skersytė, Lina</cp:lastModifiedBy>
  <cp:revision>10</cp:revision>
  <cp:lastPrinted>2017-05-17T10:42:00Z</cp:lastPrinted>
  <dcterms:created xsi:type="dcterms:W3CDTF">2019-04-24T11:43:00Z</dcterms:created>
  <dcterms:modified xsi:type="dcterms:W3CDTF">2020-04-24T06:07:00Z</dcterms:modified>
</cp:coreProperties>
</file>