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EA3AD" w14:textId="5ED38A5B" w:rsidR="004C4FBB" w:rsidRPr="00100202" w:rsidRDefault="00B44AEE" w:rsidP="00100202">
      <w:pPr>
        <w:spacing w:line="300" w:lineRule="exact"/>
        <w:ind w:left="182" w:right="276"/>
        <w:jc w:val="right"/>
        <w:rPr>
          <w:rFonts w:ascii="Calibri" w:hAnsi="Calibri" w:cs="Arial"/>
          <w:sz w:val="22"/>
          <w:lang w:val="lt-LT"/>
        </w:rPr>
      </w:pPr>
      <w:r w:rsidRPr="00A25518">
        <w:rPr>
          <w:rFonts w:ascii="Calibri" w:hAnsi="Calibri" w:cs="Arial"/>
          <w:sz w:val="22"/>
          <w:lang w:val="lt-LT"/>
        </w:rPr>
        <w:t>Vilnius</w:t>
      </w:r>
      <w:r w:rsidR="00C43D66" w:rsidRPr="00A25518">
        <w:rPr>
          <w:rFonts w:ascii="Calibri" w:hAnsi="Calibri" w:cs="Arial"/>
          <w:sz w:val="22"/>
          <w:lang w:val="lt-LT"/>
        </w:rPr>
        <w:t>, 20</w:t>
      </w:r>
      <w:r w:rsidRPr="00A25518">
        <w:rPr>
          <w:rFonts w:ascii="Calibri" w:hAnsi="Calibri" w:cs="Arial"/>
          <w:sz w:val="22"/>
          <w:lang w:val="lt-LT"/>
        </w:rPr>
        <w:t>1</w:t>
      </w:r>
      <w:r w:rsidR="005A437B">
        <w:rPr>
          <w:rFonts w:ascii="Calibri" w:hAnsi="Calibri" w:cs="Arial"/>
          <w:sz w:val="22"/>
          <w:lang w:val="lt-LT"/>
        </w:rPr>
        <w:t>9</w:t>
      </w:r>
      <w:r w:rsidR="00F261F0" w:rsidRPr="00A25518">
        <w:rPr>
          <w:rFonts w:ascii="Calibri" w:hAnsi="Calibri" w:cs="Arial"/>
          <w:sz w:val="22"/>
          <w:lang w:val="lt-LT"/>
        </w:rPr>
        <w:t xml:space="preserve"> m.</w:t>
      </w:r>
      <w:r w:rsidR="00C170C0" w:rsidRPr="00A25518">
        <w:rPr>
          <w:rFonts w:ascii="Calibri" w:hAnsi="Calibri" w:cs="Arial"/>
          <w:sz w:val="22"/>
          <w:lang w:val="lt-LT"/>
        </w:rPr>
        <w:t xml:space="preserve"> </w:t>
      </w:r>
      <w:r w:rsidR="005A437B">
        <w:rPr>
          <w:rFonts w:ascii="Calibri" w:hAnsi="Calibri" w:cs="Arial"/>
          <w:sz w:val="22"/>
          <w:lang w:val="lt-LT"/>
        </w:rPr>
        <w:t>rug</w:t>
      </w:r>
      <w:r w:rsidR="00026AE6">
        <w:rPr>
          <w:rFonts w:ascii="Calibri" w:hAnsi="Calibri" w:cs="Arial"/>
          <w:sz w:val="22"/>
          <w:lang w:val="lt-LT"/>
        </w:rPr>
        <w:t>sėjo</w:t>
      </w:r>
      <w:r w:rsidR="0042290E" w:rsidRPr="00A25518">
        <w:rPr>
          <w:rFonts w:ascii="Calibri" w:hAnsi="Calibri" w:cs="Arial"/>
          <w:sz w:val="22"/>
          <w:lang w:val="lt-LT"/>
        </w:rPr>
        <w:t xml:space="preserve"> </w:t>
      </w:r>
      <w:r w:rsidR="005C185D">
        <w:rPr>
          <w:rFonts w:ascii="Calibri" w:hAnsi="Calibri" w:cs="Arial"/>
          <w:sz w:val="22"/>
          <w:lang w:val="en-US"/>
        </w:rPr>
        <w:t>20</w:t>
      </w:r>
      <w:r w:rsidR="00F075D1" w:rsidRPr="00A25518">
        <w:rPr>
          <w:rFonts w:ascii="Calibri" w:hAnsi="Calibri" w:cs="Arial"/>
          <w:sz w:val="22"/>
          <w:lang w:val="lt-LT"/>
        </w:rPr>
        <w:t xml:space="preserve"> </w:t>
      </w:r>
      <w:r w:rsidR="00C170C0" w:rsidRPr="00A25518">
        <w:rPr>
          <w:rFonts w:ascii="Calibri" w:hAnsi="Calibri" w:cs="Arial"/>
          <w:sz w:val="22"/>
          <w:lang w:val="lt-LT"/>
        </w:rPr>
        <w:t>d.</w:t>
      </w:r>
    </w:p>
    <w:p w14:paraId="38F36CA9" w14:textId="77777777" w:rsidR="00100202" w:rsidRDefault="00100202" w:rsidP="00026AE6">
      <w:pPr>
        <w:jc w:val="center"/>
        <w:rPr>
          <w:rFonts w:asciiTheme="minorHAnsi" w:hAnsiTheme="minorHAnsi" w:cs="Arial"/>
          <w:b/>
          <w:noProof/>
          <w:color w:val="1F497D" w:themeColor="text2"/>
          <w:sz w:val="36"/>
          <w:szCs w:val="36"/>
          <w:lang w:val="lt-LT"/>
        </w:rPr>
      </w:pPr>
    </w:p>
    <w:p w14:paraId="4091BB33" w14:textId="300B34C0" w:rsidR="004C4FBB" w:rsidRDefault="004C4FBB" w:rsidP="00026AE6">
      <w:pPr>
        <w:jc w:val="center"/>
        <w:rPr>
          <w:rFonts w:asciiTheme="minorHAnsi" w:hAnsiTheme="minorHAnsi" w:cs="Arial"/>
          <w:b/>
          <w:noProof/>
          <w:color w:val="1F497D" w:themeColor="text2"/>
          <w:sz w:val="36"/>
          <w:szCs w:val="36"/>
          <w:lang w:val="lt-LT"/>
        </w:rPr>
      </w:pPr>
      <w:r>
        <w:rPr>
          <w:rFonts w:asciiTheme="minorHAnsi" w:hAnsiTheme="minorHAnsi" w:cs="Arial"/>
          <w:b/>
          <w:noProof/>
          <w:color w:val="1F497D" w:themeColor="text2"/>
          <w:sz w:val="36"/>
          <w:szCs w:val="36"/>
          <w:lang w:val="lt-LT"/>
        </w:rPr>
        <w:t xml:space="preserve">„Lidl“ parduodama gira: </w:t>
      </w:r>
      <w:r w:rsidR="00B96CED">
        <w:rPr>
          <w:rFonts w:asciiTheme="minorHAnsi" w:hAnsiTheme="minorHAnsi" w:cs="Arial"/>
          <w:b/>
          <w:noProof/>
          <w:color w:val="1F497D" w:themeColor="text2"/>
          <w:sz w:val="36"/>
          <w:szCs w:val="36"/>
          <w:lang w:val="lt-LT"/>
        </w:rPr>
        <w:t>su lietuviškais kmynais ir vis mažesniu cukraus kiekiu</w:t>
      </w:r>
    </w:p>
    <w:p w14:paraId="39BECC57" w14:textId="77777777" w:rsidR="001571C2" w:rsidRDefault="001571C2" w:rsidP="00026AE6">
      <w:pPr>
        <w:jc w:val="both"/>
        <w:rPr>
          <w:rFonts w:asciiTheme="minorHAnsi" w:hAnsiTheme="minorHAnsi" w:cs="Arial"/>
          <w:b/>
          <w:bCs/>
          <w:noProof/>
          <w:sz w:val="22"/>
          <w:szCs w:val="22"/>
          <w:lang w:val="lt-LT" w:eastAsia="lt-LT"/>
        </w:rPr>
      </w:pPr>
    </w:p>
    <w:p w14:paraId="3DAA66A0" w14:textId="556F8408" w:rsidR="00FC111D" w:rsidRDefault="00734F18" w:rsidP="00FC111D">
      <w:pPr>
        <w:jc w:val="both"/>
        <w:rPr>
          <w:rFonts w:asciiTheme="minorHAnsi" w:hAnsiTheme="minorHAnsi" w:cs="Arial"/>
          <w:b/>
          <w:bCs/>
          <w:noProof/>
          <w:sz w:val="22"/>
          <w:szCs w:val="22"/>
          <w:lang w:val="lt-LT" w:eastAsia="lt-LT"/>
        </w:rPr>
      </w:pPr>
      <w:r w:rsidRPr="00734F18">
        <w:rPr>
          <w:rFonts w:asciiTheme="minorHAnsi" w:hAnsiTheme="minorHAnsi" w:cs="Arial"/>
          <w:b/>
          <w:bCs/>
          <w:noProof/>
          <w:sz w:val="22"/>
          <w:szCs w:val="22"/>
          <w:lang w:val="lt-LT" w:eastAsia="lt-LT"/>
        </w:rPr>
        <w:t>Jau daugiau nei 10 metų girą gaminančioje alaus darykloje Kaune „Kauen craft“</w:t>
      </w:r>
      <w:r w:rsidR="00834EDD">
        <w:rPr>
          <w:rFonts w:asciiTheme="minorHAnsi" w:hAnsiTheme="minorHAnsi" w:cs="Arial"/>
          <w:b/>
          <w:bCs/>
          <w:noProof/>
          <w:sz w:val="22"/>
          <w:szCs w:val="22"/>
          <w:lang w:val="lt-LT" w:eastAsia="lt-LT"/>
        </w:rPr>
        <w:t xml:space="preserve"> </w:t>
      </w:r>
      <w:r w:rsidRPr="00734F18">
        <w:rPr>
          <w:rFonts w:asciiTheme="minorHAnsi" w:hAnsiTheme="minorHAnsi" w:cs="Arial"/>
          <w:b/>
          <w:bCs/>
          <w:noProof/>
          <w:sz w:val="22"/>
          <w:szCs w:val="22"/>
          <w:lang w:val="lt-LT" w:eastAsia="lt-LT"/>
        </w:rPr>
        <w:t xml:space="preserve">gėrimo gamybos principai </w:t>
      </w:r>
      <w:r w:rsidR="00965455">
        <w:rPr>
          <w:rFonts w:asciiTheme="minorHAnsi" w:hAnsiTheme="minorHAnsi" w:cs="Arial"/>
          <w:b/>
          <w:bCs/>
          <w:noProof/>
          <w:sz w:val="22"/>
          <w:szCs w:val="22"/>
          <w:lang w:val="lt-LT" w:eastAsia="lt-LT"/>
        </w:rPr>
        <w:t>nusistovėję ir tvirti</w:t>
      </w:r>
      <w:r w:rsidRPr="00734F18">
        <w:rPr>
          <w:rFonts w:asciiTheme="minorHAnsi" w:hAnsiTheme="minorHAnsi" w:cs="Arial"/>
          <w:b/>
          <w:bCs/>
          <w:noProof/>
          <w:sz w:val="22"/>
          <w:szCs w:val="22"/>
          <w:lang w:val="lt-LT" w:eastAsia="lt-LT"/>
        </w:rPr>
        <w:t>. Tiesa, užtruko laiko ištobulinti jau dešimtmetį naudojamą receptą, kurio gamybos proces</w:t>
      </w:r>
      <w:r w:rsidR="00965455">
        <w:rPr>
          <w:rFonts w:asciiTheme="minorHAnsi" w:hAnsiTheme="minorHAnsi" w:cs="Arial"/>
          <w:b/>
          <w:bCs/>
          <w:noProof/>
          <w:sz w:val="22"/>
          <w:szCs w:val="22"/>
          <w:lang w:val="lt-LT" w:eastAsia="lt-LT"/>
        </w:rPr>
        <w:t>ą darykla</w:t>
      </w:r>
      <w:r w:rsidRPr="00734F18">
        <w:rPr>
          <w:rFonts w:asciiTheme="minorHAnsi" w:hAnsiTheme="minorHAnsi" w:cs="Arial"/>
          <w:b/>
          <w:bCs/>
          <w:noProof/>
          <w:sz w:val="22"/>
          <w:szCs w:val="22"/>
          <w:lang w:val="lt-LT" w:eastAsia="lt-LT"/>
        </w:rPr>
        <w:t xml:space="preserve"> dabar tikslina </w:t>
      </w:r>
      <w:r w:rsidR="00965455" w:rsidRPr="00734F18">
        <w:rPr>
          <w:rFonts w:asciiTheme="minorHAnsi" w:hAnsiTheme="minorHAnsi" w:cs="Arial"/>
          <w:b/>
          <w:bCs/>
          <w:noProof/>
          <w:sz w:val="22"/>
          <w:szCs w:val="22"/>
          <w:lang w:val="lt-LT" w:eastAsia="lt-LT"/>
        </w:rPr>
        <w:t>investuo</w:t>
      </w:r>
      <w:r w:rsidR="00965455">
        <w:rPr>
          <w:rFonts w:asciiTheme="minorHAnsi" w:hAnsiTheme="minorHAnsi" w:cs="Arial"/>
          <w:b/>
          <w:bCs/>
          <w:noProof/>
          <w:sz w:val="22"/>
          <w:szCs w:val="22"/>
          <w:lang w:val="lt-LT" w:eastAsia="lt-LT"/>
        </w:rPr>
        <w:t>dama</w:t>
      </w:r>
      <w:r w:rsidR="00965455" w:rsidRPr="00734F18">
        <w:rPr>
          <w:rFonts w:asciiTheme="minorHAnsi" w:hAnsiTheme="minorHAnsi" w:cs="Arial"/>
          <w:b/>
          <w:bCs/>
          <w:noProof/>
          <w:sz w:val="22"/>
          <w:szCs w:val="22"/>
          <w:lang w:val="lt-LT" w:eastAsia="lt-LT"/>
        </w:rPr>
        <w:t xml:space="preserve"> </w:t>
      </w:r>
      <w:r w:rsidRPr="00734F18">
        <w:rPr>
          <w:rFonts w:asciiTheme="minorHAnsi" w:hAnsiTheme="minorHAnsi" w:cs="Arial"/>
          <w:b/>
          <w:bCs/>
          <w:noProof/>
          <w:sz w:val="22"/>
          <w:szCs w:val="22"/>
          <w:lang w:val="lt-LT" w:eastAsia="lt-LT"/>
        </w:rPr>
        <w:t>į gamybinę įrangą</w:t>
      </w:r>
      <w:r w:rsidR="00965455">
        <w:rPr>
          <w:rFonts w:asciiTheme="minorHAnsi" w:hAnsiTheme="minorHAnsi" w:cs="Arial"/>
          <w:b/>
          <w:bCs/>
          <w:noProof/>
          <w:sz w:val="22"/>
          <w:szCs w:val="22"/>
          <w:lang w:val="lt-LT" w:eastAsia="lt-LT"/>
        </w:rPr>
        <w:t>, atsižvelgdama ne tik į vartotojų skonį, bet ir į vis didėjantį vartotojų sąmoningumą bei dėmesį produkto sveikumui</w:t>
      </w:r>
      <w:r w:rsidR="00767C96">
        <w:rPr>
          <w:rFonts w:asciiTheme="minorHAnsi" w:hAnsiTheme="minorHAnsi" w:cs="Arial"/>
          <w:b/>
          <w:bCs/>
          <w:noProof/>
          <w:sz w:val="22"/>
          <w:szCs w:val="22"/>
          <w:lang w:val="lt-LT" w:eastAsia="lt-LT"/>
        </w:rPr>
        <w:t>.</w:t>
      </w:r>
      <w:r w:rsidRPr="00734F18">
        <w:rPr>
          <w:rFonts w:asciiTheme="minorHAnsi" w:hAnsiTheme="minorHAnsi" w:cs="Arial"/>
          <w:b/>
          <w:bCs/>
          <w:noProof/>
          <w:sz w:val="22"/>
          <w:szCs w:val="22"/>
          <w:lang w:val="lt-LT" w:eastAsia="lt-LT"/>
        </w:rPr>
        <w:t xml:space="preserve"> </w:t>
      </w:r>
      <w:r w:rsidR="007B49FF">
        <w:rPr>
          <w:rFonts w:asciiTheme="minorHAnsi" w:hAnsiTheme="minorHAnsi" w:cs="Arial"/>
          <w:b/>
          <w:bCs/>
          <w:noProof/>
          <w:sz w:val="22"/>
          <w:szCs w:val="22"/>
          <w:lang w:val="lt-LT" w:eastAsia="lt-LT"/>
        </w:rPr>
        <w:t>To reikalauja ir p</w:t>
      </w:r>
      <w:r w:rsidR="00FC111D" w:rsidRPr="00734F18">
        <w:rPr>
          <w:rFonts w:asciiTheme="minorHAnsi" w:hAnsiTheme="minorHAnsi" w:cs="Arial"/>
          <w:b/>
          <w:bCs/>
          <w:noProof/>
          <w:sz w:val="22"/>
          <w:szCs w:val="22"/>
          <w:lang w:val="lt-LT" w:eastAsia="lt-LT"/>
        </w:rPr>
        <w:t>rekybos tinkl</w:t>
      </w:r>
      <w:r w:rsidR="007B49FF">
        <w:rPr>
          <w:rFonts w:asciiTheme="minorHAnsi" w:hAnsiTheme="minorHAnsi" w:cs="Arial"/>
          <w:b/>
          <w:bCs/>
          <w:noProof/>
          <w:sz w:val="22"/>
          <w:szCs w:val="22"/>
          <w:lang w:val="lt-LT" w:eastAsia="lt-LT"/>
        </w:rPr>
        <w:t>as</w:t>
      </w:r>
      <w:r w:rsidR="00FC111D" w:rsidRPr="00734F18">
        <w:rPr>
          <w:rFonts w:asciiTheme="minorHAnsi" w:hAnsiTheme="minorHAnsi" w:cs="Arial"/>
          <w:b/>
          <w:bCs/>
          <w:noProof/>
          <w:sz w:val="22"/>
          <w:szCs w:val="22"/>
          <w:lang w:val="lt-LT" w:eastAsia="lt-LT"/>
        </w:rPr>
        <w:t xml:space="preserve"> „Lidl“</w:t>
      </w:r>
      <w:r w:rsidR="007B49FF">
        <w:rPr>
          <w:rFonts w:asciiTheme="minorHAnsi" w:hAnsiTheme="minorHAnsi" w:cs="Arial"/>
          <w:b/>
          <w:bCs/>
          <w:noProof/>
          <w:sz w:val="22"/>
          <w:szCs w:val="22"/>
          <w:lang w:val="lt-LT" w:eastAsia="lt-LT"/>
        </w:rPr>
        <w:t>, keliantis aukščiausius kokybės kriterijus</w:t>
      </w:r>
      <w:r w:rsidR="00767C96">
        <w:rPr>
          <w:rFonts w:asciiTheme="minorHAnsi" w:hAnsiTheme="minorHAnsi" w:cs="Arial"/>
          <w:b/>
          <w:bCs/>
          <w:noProof/>
          <w:sz w:val="22"/>
          <w:szCs w:val="22"/>
          <w:lang w:val="lt-LT" w:eastAsia="lt-LT"/>
        </w:rPr>
        <w:t xml:space="preserve"> savo tiekiamai produkcijai.</w:t>
      </w:r>
    </w:p>
    <w:p w14:paraId="31A65E9B" w14:textId="77777777" w:rsidR="00DD6AC6" w:rsidRDefault="00DD6AC6" w:rsidP="00DF509A">
      <w:pPr>
        <w:jc w:val="both"/>
        <w:rPr>
          <w:rFonts w:asciiTheme="minorHAnsi" w:hAnsiTheme="minorHAnsi" w:cs="Arial"/>
          <w:b/>
          <w:bCs/>
          <w:noProof/>
          <w:sz w:val="22"/>
          <w:szCs w:val="22"/>
          <w:lang w:val="lt-LT" w:eastAsia="lt-LT"/>
        </w:rPr>
      </w:pPr>
    </w:p>
    <w:p w14:paraId="5FC2EE6E" w14:textId="76E72857" w:rsidR="00DF509A" w:rsidRDefault="00DF509A" w:rsidP="00DF509A">
      <w:pPr>
        <w:jc w:val="both"/>
        <w:rPr>
          <w:rFonts w:asciiTheme="minorHAnsi" w:hAnsiTheme="minorHAnsi" w:cs="Arial"/>
          <w:bCs/>
          <w:noProof/>
          <w:sz w:val="22"/>
          <w:szCs w:val="22"/>
          <w:lang w:val="lt-LT" w:eastAsia="lt-LT"/>
        </w:rPr>
      </w:pPr>
      <w:r w:rsidRPr="00DF509A">
        <w:rPr>
          <w:rFonts w:asciiTheme="minorHAnsi" w:hAnsiTheme="minorHAnsi" w:cs="Arial"/>
          <w:bCs/>
          <w:noProof/>
          <w:sz w:val="22"/>
          <w:szCs w:val="22"/>
          <w:lang w:val="lt-LT" w:eastAsia="lt-LT"/>
        </w:rPr>
        <w:t>„</w:t>
      </w:r>
      <w:r w:rsidR="00DD6AC6">
        <w:rPr>
          <w:rFonts w:asciiTheme="minorHAnsi" w:hAnsiTheme="minorHAnsi" w:cs="Arial"/>
          <w:bCs/>
          <w:noProof/>
          <w:sz w:val="22"/>
          <w:szCs w:val="22"/>
          <w:lang w:val="lt-LT" w:eastAsia="lt-LT"/>
        </w:rPr>
        <w:t>Freeway“ g</w:t>
      </w:r>
      <w:r w:rsidRPr="00DF509A">
        <w:rPr>
          <w:rFonts w:asciiTheme="minorHAnsi" w:hAnsiTheme="minorHAnsi" w:cs="Arial"/>
          <w:bCs/>
          <w:noProof/>
          <w:sz w:val="22"/>
          <w:szCs w:val="22"/>
          <w:lang w:val="lt-LT" w:eastAsia="lt-LT"/>
        </w:rPr>
        <w:t xml:space="preserve">irą gaminame tradiciniu natūralios fermentacijos būdu. Per pastarąjį dešimtmetį mūsų giros gamybos procesai nesikeitė, bet atnaujinus gamybinę įrangą galime dar tiksliau kontroliuoti šio gėrimo rūgimo procesus. Tobulėjančios technologijos leidžia pasiekti tiksliausius aromatų ir skonių balansus </w:t>
      </w:r>
      <w:r w:rsidR="004B0571">
        <w:rPr>
          <w:rFonts w:asciiTheme="minorHAnsi" w:hAnsiTheme="minorHAnsi" w:cs="Arial"/>
          <w:bCs/>
          <w:noProof/>
          <w:sz w:val="22"/>
          <w:szCs w:val="22"/>
          <w:lang w:val="lt-LT" w:eastAsia="lt-LT"/>
        </w:rPr>
        <w:t>bei</w:t>
      </w:r>
      <w:r w:rsidRPr="00DF509A">
        <w:rPr>
          <w:rFonts w:asciiTheme="minorHAnsi" w:hAnsiTheme="minorHAnsi" w:cs="Arial"/>
          <w:bCs/>
          <w:noProof/>
          <w:sz w:val="22"/>
          <w:szCs w:val="22"/>
          <w:lang w:val="lt-LT" w:eastAsia="lt-LT"/>
        </w:rPr>
        <w:t xml:space="preserve"> pilnai atskleisti giros charakterį – gaminame  girą, pasižyminčią išskirtiniu, savitu, kaip namuose pagaminto</w:t>
      </w:r>
      <w:r w:rsidR="00965455">
        <w:rPr>
          <w:rFonts w:asciiTheme="minorHAnsi" w:hAnsiTheme="minorHAnsi" w:cs="Arial"/>
          <w:bCs/>
          <w:noProof/>
          <w:sz w:val="22"/>
          <w:szCs w:val="22"/>
          <w:lang w:val="lt-LT" w:eastAsia="lt-LT"/>
        </w:rPr>
        <w:t xml:space="preserve"> gėrimo</w:t>
      </w:r>
      <w:r w:rsidRPr="00DF509A">
        <w:rPr>
          <w:rFonts w:asciiTheme="minorHAnsi" w:hAnsiTheme="minorHAnsi" w:cs="Arial"/>
          <w:bCs/>
          <w:noProof/>
          <w:sz w:val="22"/>
          <w:szCs w:val="22"/>
          <w:lang w:val="lt-LT" w:eastAsia="lt-LT"/>
        </w:rPr>
        <w:t xml:space="preserve">, skoniu“, – pasakoja „Kauen craft“ direktorė Rasa Girkontienė. </w:t>
      </w:r>
      <w:r w:rsidR="00456AAF">
        <w:rPr>
          <w:rFonts w:asciiTheme="minorHAnsi" w:hAnsiTheme="minorHAnsi" w:cs="Arial"/>
          <w:bCs/>
          <w:noProof/>
          <w:sz w:val="22"/>
          <w:szCs w:val="22"/>
          <w:lang w:val="lt-LT" w:eastAsia="lt-LT"/>
        </w:rPr>
        <w:t xml:space="preserve"> </w:t>
      </w:r>
    </w:p>
    <w:p w14:paraId="706D37A8" w14:textId="77777777" w:rsidR="00734F18" w:rsidRPr="004B0571" w:rsidRDefault="00734F18" w:rsidP="00DF509A">
      <w:pPr>
        <w:jc w:val="both"/>
        <w:rPr>
          <w:rFonts w:asciiTheme="minorHAnsi" w:hAnsiTheme="minorHAnsi" w:cs="Arial"/>
          <w:bCs/>
          <w:noProof/>
          <w:sz w:val="22"/>
          <w:szCs w:val="22"/>
          <w:lang w:val="en-US" w:eastAsia="lt-LT"/>
        </w:rPr>
      </w:pPr>
    </w:p>
    <w:p w14:paraId="5441DA7C" w14:textId="288E666A" w:rsidR="00DF509A" w:rsidRDefault="00DF509A" w:rsidP="00DF509A">
      <w:pPr>
        <w:jc w:val="both"/>
        <w:rPr>
          <w:rFonts w:asciiTheme="minorHAnsi" w:hAnsiTheme="minorHAnsi" w:cs="Arial"/>
          <w:bCs/>
          <w:noProof/>
          <w:sz w:val="22"/>
          <w:szCs w:val="22"/>
          <w:lang w:val="lt-LT" w:eastAsia="lt-LT"/>
        </w:rPr>
      </w:pPr>
      <w:r w:rsidRPr="00DF509A">
        <w:rPr>
          <w:rFonts w:asciiTheme="minorHAnsi" w:hAnsiTheme="minorHAnsi" w:cs="Arial"/>
          <w:bCs/>
          <w:noProof/>
          <w:sz w:val="22"/>
          <w:szCs w:val="22"/>
          <w:lang w:val="lt-LT" w:eastAsia="lt-LT"/>
        </w:rPr>
        <w:t xml:space="preserve">Ji </w:t>
      </w:r>
      <w:r w:rsidR="00965455">
        <w:rPr>
          <w:rFonts w:asciiTheme="minorHAnsi" w:hAnsiTheme="minorHAnsi" w:cs="Arial"/>
          <w:bCs/>
          <w:noProof/>
          <w:sz w:val="22"/>
          <w:szCs w:val="22"/>
          <w:lang w:val="lt-LT" w:eastAsia="lt-LT"/>
        </w:rPr>
        <w:t>sako</w:t>
      </w:r>
      <w:r w:rsidRPr="00DF509A">
        <w:rPr>
          <w:rFonts w:asciiTheme="minorHAnsi" w:hAnsiTheme="minorHAnsi" w:cs="Arial"/>
          <w:bCs/>
          <w:noProof/>
          <w:sz w:val="22"/>
          <w:szCs w:val="22"/>
          <w:lang w:val="lt-LT" w:eastAsia="lt-LT"/>
        </w:rPr>
        <w:t>, kad ieškant unikalaus skonio</w:t>
      </w:r>
      <w:r w:rsidR="004B0571">
        <w:rPr>
          <w:rFonts w:asciiTheme="minorHAnsi" w:hAnsiTheme="minorHAnsi" w:cs="Arial"/>
          <w:bCs/>
          <w:noProof/>
          <w:sz w:val="22"/>
          <w:szCs w:val="22"/>
          <w:lang w:val="lt-LT" w:eastAsia="lt-LT"/>
        </w:rPr>
        <w:t xml:space="preserve"> </w:t>
      </w:r>
      <w:r w:rsidRPr="00DF509A">
        <w:rPr>
          <w:rFonts w:asciiTheme="minorHAnsi" w:hAnsiTheme="minorHAnsi" w:cs="Arial"/>
          <w:bCs/>
          <w:noProof/>
          <w:sz w:val="22"/>
          <w:szCs w:val="22"/>
          <w:lang w:val="lt-LT" w:eastAsia="lt-LT"/>
        </w:rPr>
        <w:t>teko išbandyti nemažai giros receptų: „</w:t>
      </w:r>
      <w:r w:rsidR="00965455">
        <w:rPr>
          <w:rFonts w:asciiTheme="minorHAnsi" w:hAnsiTheme="minorHAnsi" w:cs="Arial"/>
          <w:bCs/>
          <w:noProof/>
          <w:sz w:val="22"/>
          <w:szCs w:val="22"/>
          <w:lang w:val="lt-LT" w:eastAsia="lt-LT"/>
        </w:rPr>
        <w:t>Daug</w:t>
      </w:r>
      <w:r w:rsidR="00EB36D6">
        <w:rPr>
          <w:rFonts w:asciiTheme="minorHAnsi" w:hAnsiTheme="minorHAnsi" w:cs="Arial"/>
          <w:bCs/>
          <w:noProof/>
          <w:sz w:val="22"/>
          <w:szCs w:val="22"/>
          <w:lang w:val="lt-LT" w:eastAsia="lt-LT"/>
        </w:rPr>
        <w:t>e</w:t>
      </w:r>
      <w:r w:rsidR="00965455">
        <w:rPr>
          <w:rFonts w:asciiTheme="minorHAnsi" w:hAnsiTheme="minorHAnsi" w:cs="Arial"/>
          <w:bCs/>
          <w:noProof/>
          <w:sz w:val="22"/>
          <w:szCs w:val="22"/>
          <w:lang w:val="lt-LT" w:eastAsia="lt-LT"/>
        </w:rPr>
        <w:t>lyje</w:t>
      </w:r>
      <w:r w:rsidRPr="00DF509A">
        <w:rPr>
          <w:rFonts w:asciiTheme="minorHAnsi" w:hAnsiTheme="minorHAnsi" w:cs="Arial"/>
          <w:bCs/>
          <w:noProof/>
          <w:sz w:val="22"/>
          <w:szCs w:val="22"/>
          <w:lang w:val="lt-LT" w:eastAsia="lt-LT"/>
        </w:rPr>
        <w:t xml:space="preserve"> gamybinių partijų ištobulin</w:t>
      </w:r>
      <w:r w:rsidR="00965455">
        <w:rPr>
          <w:rFonts w:asciiTheme="minorHAnsi" w:hAnsiTheme="minorHAnsi" w:cs="Arial"/>
          <w:bCs/>
          <w:noProof/>
          <w:sz w:val="22"/>
          <w:szCs w:val="22"/>
          <w:lang w:val="lt-LT" w:eastAsia="lt-LT"/>
        </w:rPr>
        <w:t>ę</w:t>
      </w:r>
      <w:r w:rsidRPr="00DF509A">
        <w:rPr>
          <w:rFonts w:asciiTheme="minorHAnsi" w:hAnsiTheme="minorHAnsi" w:cs="Arial"/>
          <w:bCs/>
          <w:noProof/>
          <w:sz w:val="22"/>
          <w:szCs w:val="22"/>
          <w:lang w:val="lt-LT" w:eastAsia="lt-LT"/>
        </w:rPr>
        <w:t xml:space="preserve"> dabartinį giros receptą, gėrimą pasiūlėme Lietuvos pirk</w:t>
      </w:r>
      <w:r w:rsidR="00EB36D6">
        <w:rPr>
          <w:rFonts w:asciiTheme="minorHAnsi" w:hAnsiTheme="minorHAnsi" w:cs="Arial"/>
          <w:bCs/>
          <w:noProof/>
          <w:sz w:val="22"/>
          <w:szCs w:val="22"/>
          <w:lang w:val="lt-LT" w:eastAsia="lt-LT"/>
        </w:rPr>
        <w:t>ė</w:t>
      </w:r>
      <w:r w:rsidRPr="00DF509A">
        <w:rPr>
          <w:rFonts w:asciiTheme="minorHAnsi" w:hAnsiTheme="minorHAnsi" w:cs="Arial"/>
          <w:bCs/>
          <w:noProof/>
          <w:sz w:val="22"/>
          <w:szCs w:val="22"/>
          <w:lang w:val="lt-LT" w:eastAsia="lt-LT"/>
        </w:rPr>
        <w:t>jams.</w:t>
      </w:r>
      <w:r w:rsidR="00EB36D6">
        <w:rPr>
          <w:rFonts w:asciiTheme="minorHAnsi" w:hAnsiTheme="minorHAnsi" w:cs="Arial"/>
          <w:bCs/>
          <w:noProof/>
          <w:sz w:val="22"/>
          <w:szCs w:val="22"/>
          <w:lang w:val="lt-LT" w:eastAsia="lt-LT"/>
        </w:rPr>
        <w:t xml:space="preserve"> </w:t>
      </w:r>
      <w:r w:rsidRPr="00DF509A">
        <w:rPr>
          <w:rFonts w:asciiTheme="minorHAnsi" w:hAnsiTheme="minorHAnsi" w:cs="Arial"/>
          <w:bCs/>
          <w:noProof/>
          <w:sz w:val="22"/>
          <w:szCs w:val="22"/>
          <w:lang w:val="lt-LT" w:eastAsia="lt-LT"/>
        </w:rPr>
        <w:t>Puikūs atsiliepimai ir dideli pardavimai</w:t>
      </w:r>
      <w:r w:rsidR="00EB36D6">
        <w:rPr>
          <w:rFonts w:asciiTheme="minorHAnsi" w:hAnsiTheme="minorHAnsi" w:cs="Arial"/>
          <w:bCs/>
          <w:noProof/>
          <w:sz w:val="22"/>
          <w:szCs w:val="22"/>
          <w:lang w:val="lt-LT" w:eastAsia="lt-LT"/>
        </w:rPr>
        <w:t xml:space="preserve"> </w:t>
      </w:r>
      <w:r w:rsidRPr="00DF509A">
        <w:rPr>
          <w:rFonts w:asciiTheme="minorHAnsi" w:hAnsiTheme="minorHAnsi" w:cs="Arial"/>
          <w:bCs/>
          <w:noProof/>
          <w:sz w:val="22"/>
          <w:szCs w:val="22"/>
          <w:lang w:val="lt-LT" w:eastAsia="lt-LT"/>
        </w:rPr>
        <w:t xml:space="preserve">– bendradarbiavimas su „Lidl“ tik patvirtino, kad </w:t>
      </w:r>
      <w:r w:rsidR="00965455" w:rsidRPr="00DF509A">
        <w:rPr>
          <w:rFonts w:asciiTheme="minorHAnsi" w:hAnsiTheme="minorHAnsi" w:cs="Arial"/>
          <w:bCs/>
          <w:noProof/>
          <w:sz w:val="22"/>
          <w:szCs w:val="22"/>
          <w:lang w:val="lt-LT" w:eastAsia="lt-LT"/>
        </w:rPr>
        <w:t>pasiek</w:t>
      </w:r>
      <w:r w:rsidR="00965455">
        <w:rPr>
          <w:rFonts w:asciiTheme="minorHAnsi" w:hAnsiTheme="minorHAnsi" w:cs="Arial"/>
          <w:bCs/>
          <w:noProof/>
          <w:sz w:val="22"/>
          <w:szCs w:val="22"/>
          <w:lang w:val="lt-LT" w:eastAsia="lt-LT"/>
        </w:rPr>
        <w:t>ėme</w:t>
      </w:r>
      <w:r w:rsidR="00965455" w:rsidRPr="00DF509A">
        <w:rPr>
          <w:rFonts w:asciiTheme="minorHAnsi" w:hAnsiTheme="minorHAnsi" w:cs="Arial"/>
          <w:bCs/>
          <w:noProof/>
          <w:sz w:val="22"/>
          <w:szCs w:val="22"/>
          <w:lang w:val="lt-LT" w:eastAsia="lt-LT"/>
        </w:rPr>
        <w:t xml:space="preserve"> </w:t>
      </w:r>
      <w:r w:rsidRPr="00DF509A">
        <w:rPr>
          <w:rFonts w:asciiTheme="minorHAnsi" w:hAnsiTheme="minorHAnsi" w:cs="Arial"/>
          <w:bCs/>
          <w:noProof/>
          <w:sz w:val="22"/>
          <w:szCs w:val="22"/>
          <w:lang w:val="lt-LT" w:eastAsia="lt-LT"/>
        </w:rPr>
        <w:t>geriaus</w:t>
      </w:r>
      <w:r w:rsidR="00965455">
        <w:rPr>
          <w:rFonts w:asciiTheme="minorHAnsi" w:hAnsiTheme="minorHAnsi" w:cs="Arial"/>
          <w:bCs/>
          <w:noProof/>
          <w:sz w:val="22"/>
          <w:szCs w:val="22"/>
          <w:lang w:val="lt-LT" w:eastAsia="lt-LT"/>
        </w:rPr>
        <w:t>ią</w:t>
      </w:r>
      <w:r w:rsidRPr="00DF509A">
        <w:rPr>
          <w:rFonts w:asciiTheme="minorHAnsi" w:hAnsiTheme="minorHAnsi" w:cs="Arial"/>
          <w:bCs/>
          <w:noProof/>
          <w:sz w:val="22"/>
          <w:szCs w:val="22"/>
          <w:lang w:val="lt-LT" w:eastAsia="lt-LT"/>
        </w:rPr>
        <w:t xml:space="preserve"> rezultat</w:t>
      </w:r>
      <w:r w:rsidR="00965455">
        <w:rPr>
          <w:rFonts w:asciiTheme="minorHAnsi" w:hAnsiTheme="minorHAnsi" w:cs="Arial"/>
          <w:bCs/>
          <w:noProof/>
          <w:sz w:val="22"/>
          <w:szCs w:val="22"/>
          <w:lang w:val="lt-LT" w:eastAsia="lt-LT"/>
        </w:rPr>
        <w:t>ą</w:t>
      </w:r>
      <w:r w:rsidRPr="00DF509A">
        <w:rPr>
          <w:rFonts w:asciiTheme="minorHAnsi" w:hAnsiTheme="minorHAnsi" w:cs="Arial"/>
          <w:bCs/>
          <w:noProof/>
          <w:sz w:val="22"/>
          <w:szCs w:val="22"/>
          <w:lang w:val="lt-LT" w:eastAsia="lt-LT"/>
        </w:rPr>
        <w:t>.“</w:t>
      </w:r>
    </w:p>
    <w:p w14:paraId="5E28170A" w14:textId="77777777" w:rsidR="00F35B78" w:rsidRDefault="00F35B78" w:rsidP="00DF509A">
      <w:pPr>
        <w:jc w:val="both"/>
        <w:rPr>
          <w:rFonts w:asciiTheme="minorHAnsi" w:hAnsiTheme="minorHAnsi" w:cs="Arial"/>
          <w:bCs/>
          <w:noProof/>
          <w:sz w:val="22"/>
          <w:szCs w:val="22"/>
          <w:lang w:val="lt-LT" w:eastAsia="lt-LT"/>
        </w:rPr>
      </w:pPr>
    </w:p>
    <w:p w14:paraId="00681905" w14:textId="77777777" w:rsidR="00965455" w:rsidRDefault="00965455" w:rsidP="00965455">
      <w:pPr>
        <w:jc w:val="both"/>
        <w:rPr>
          <w:rFonts w:asciiTheme="minorHAnsi" w:hAnsiTheme="minorHAnsi" w:cs="Arial"/>
          <w:b/>
          <w:bCs/>
          <w:noProof/>
          <w:sz w:val="22"/>
          <w:szCs w:val="22"/>
          <w:lang w:val="lt-LT" w:eastAsia="lt-LT"/>
        </w:rPr>
      </w:pPr>
      <w:r w:rsidRPr="00DF509A">
        <w:rPr>
          <w:rFonts w:asciiTheme="minorHAnsi" w:hAnsiTheme="minorHAnsi" w:cs="Arial"/>
          <w:b/>
          <w:bCs/>
          <w:noProof/>
          <w:sz w:val="22"/>
          <w:szCs w:val="22"/>
          <w:lang w:val="lt-LT" w:eastAsia="lt-LT"/>
        </w:rPr>
        <w:t>Giros gamyboje naudoja lietuviškus kmynus</w:t>
      </w:r>
    </w:p>
    <w:p w14:paraId="34948DD6" w14:textId="77777777" w:rsidR="00965455" w:rsidRPr="00DF509A" w:rsidRDefault="00965455" w:rsidP="00965455">
      <w:pPr>
        <w:jc w:val="both"/>
        <w:rPr>
          <w:rFonts w:asciiTheme="minorHAnsi" w:hAnsiTheme="minorHAnsi" w:cs="Arial"/>
          <w:b/>
          <w:bCs/>
          <w:noProof/>
          <w:sz w:val="22"/>
          <w:szCs w:val="22"/>
          <w:lang w:val="lt-LT" w:eastAsia="lt-LT"/>
        </w:rPr>
      </w:pPr>
    </w:p>
    <w:p w14:paraId="42122D59" w14:textId="77777777" w:rsidR="00965455" w:rsidRDefault="00965455" w:rsidP="00965455">
      <w:pPr>
        <w:jc w:val="both"/>
        <w:rPr>
          <w:rFonts w:asciiTheme="minorHAnsi" w:hAnsiTheme="minorHAnsi" w:cs="Arial"/>
          <w:bCs/>
          <w:noProof/>
          <w:sz w:val="22"/>
          <w:szCs w:val="22"/>
          <w:lang w:val="lt-LT" w:eastAsia="lt-LT"/>
        </w:rPr>
      </w:pPr>
      <w:r w:rsidRPr="00DF509A">
        <w:rPr>
          <w:rFonts w:asciiTheme="minorHAnsi" w:hAnsiTheme="minorHAnsi" w:cs="Arial"/>
          <w:bCs/>
          <w:noProof/>
          <w:sz w:val="22"/>
          <w:szCs w:val="22"/>
          <w:lang w:val="lt-LT" w:eastAsia="lt-LT"/>
        </w:rPr>
        <w:t>Paklausta, kaip atrodo giros gamyba, pašnekovė pasakoja, kad pirmasis giros gamybos etapas yra identiškas alaus gamybai – tai misos virimas. Giros misai naudojami įvairūs rugių, miežių sąlyklai. Ji pabrėžia, kad giros, kaip ir alaus</w:t>
      </w:r>
      <w:r>
        <w:rPr>
          <w:rFonts w:asciiTheme="minorHAnsi" w:hAnsiTheme="minorHAnsi" w:cs="Arial"/>
          <w:bCs/>
          <w:noProof/>
          <w:sz w:val="22"/>
          <w:szCs w:val="22"/>
          <w:lang w:val="lt-LT" w:eastAsia="lt-LT"/>
        </w:rPr>
        <w:t>,</w:t>
      </w:r>
      <w:r w:rsidRPr="00DF509A">
        <w:rPr>
          <w:rFonts w:asciiTheme="minorHAnsi" w:hAnsiTheme="minorHAnsi" w:cs="Arial"/>
          <w:bCs/>
          <w:noProof/>
          <w:sz w:val="22"/>
          <w:szCs w:val="22"/>
          <w:lang w:val="lt-LT" w:eastAsia="lt-LT"/>
        </w:rPr>
        <w:t xml:space="preserve"> skonis priklauso nuo salyklų mišino ir gamyboje naudojamų priedų. </w:t>
      </w:r>
    </w:p>
    <w:p w14:paraId="4E62990E" w14:textId="77777777" w:rsidR="00965455" w:rsidRPr="00DF509A" w:rsidRDefault="00965455" w:rsidP="00965455">
      <w:pPr>
        <w:jc w:val="both"/>
        <w:rPr>
          <w:rFonts w:asciiTheme="minorHAnsi" w:hAnsiTheme="minorHAnsi" w:cs="Arial"/>
          <w:bCs/>
          <w:noProof/>
          <w:sz w:val="22"/>
          <w:szCs w:val="22"/>
          <w:lang w:val="lt-LT" w:eastAsia="lt-LT"/>
        </w:rPr>
      </w:pPr>
    </w:p>
    <w:p w14:paraId="3796933D" w14:textId="77777777" w:rsidR="00965455" w:rsidRDefault="00965455" w:rsidP="00965455">
      <w:pPr>
        <w:jc w:val="both"/>
        <w:rPr>
          <w:rFonts w:asciiTheme="minorHAnsi" w:hAnsiTheme="minorHAnsi" w:cs="Arial"/>
          <w:bCs/>
          <w:noProof/>
          <w:sz w:val="22"/>
          <w:szCs w:val="22"/>
          <w:lang w:val="lt-LT" w:eastAsia="lt-LT"/>
        </w:rPr>
      </w:pPr>
      <w:r w:rsidRPr="00DF509A">
        <w:rPr>
          <w:rFonts w:asciiTheme="minorHAnsi" w:hAnsiTheme="minorHAnsi" w:cs="Arial"/>
          <w:bCs/>
          <w:noProof/>
          <w:sz w:val="22"/>
          <w:szCs w:val="22"/>
          <w:lang w:val="lt-LT" w:eastAsia="lt-LT"/>
        </w:rPr>
        <w:t xml:space="preserve">„Mes gaminame šviesią girą iš ruginio salyklo. Rugiai girai suteikia šviežios, tik iškeptos duonos aromatą. Kad skonis būtų įdomesnis ir išraiškingesnis, rauginamą misą pagardiname kmynais. Naudojame tik lietuvių ūkininkų kmynus, kuriuos kiekvienai partijai atrenka mūsų technologai. Rugių ir kmynų derinys sukuria pilno skonio </w:t>
      </w:r>
      <w:r>
        <w:rPr>
          <w:rFonts w:asciiTheme="minorHAnsi" w:hAnsiTheme="minorHAnsi" w:cs="Arial"/>
          <w:bCs/>
          <w:noProof/>
          <w:sz w:val="22"/>
          <w:szCs w:val="22"/>
          <w:lang w:val="lt-LT" w:eastAsia="lt-LT"/>
        </w:rPr>
        <w:t>bei</w:t>
      </w:r>
      <w:r w:rsidRPr="00DF509A">
        <w:rPr>
          <w:rFonts w:asciiTheme="minorHAnsi" w:hAnsiTheme="minorHAnsi" w:cs="Arial"/>
          <w:bCs/>
          <w:noProof/>
          <w:sz w:val="22"/>
          <w:szCs w:val="22"/>
          <w:lang w:val="lt-LT" w:eastAsia="lt-LT"/>
        </w:rPr>
        <w:t xml:space="preserve"> intensyvaus aromato girą“, – pasakoja R. Girkontienė.</w:t>
      </w:r>
    </w:p>
    <w:p w14:paraId="269B6D3E" w14:textId="77777777" w:rsidR="00965455" w:rsidRPr="00DF509A" w:rsidRDefault="00965455" w:rsidP="00965455">
      <w:pPr>
        <w:jc w:val="both"/>
        <w:rPr>
          <w:rFonts w:asciiTheme="minorHAnsi" w:hAnsiTheme="minorHAnsi" w:cs="Arial"/>
          <w:bCs/>
          <w:noProof/>
          <w:sz w:val="22"/>
          <w:szCs w:val="22"/>
          <w:lang w:val="lt-LT" w:eastAsia="lt-LT"/>
        </w:rPr>
      </w:pPr>
    </w:p>
    <w:p w14:paraId="14481D97" w14:textId="78C436FE" w:rsidR="00965455" w:rsidRPr="00F62B4B" w:rsidRDefault="00965455" w:rsidP="00F35B78">
      <w:pPr>
        <w:jc w:val="both"/>
        <w:rPr>
          <w:rFonts w:asciiTheme="minorHAnsi" w:hAnsiTheme="minorHAnsi" w:cs="Arial"/>
          <w:bCs/>
          <w:sz w:val="22"/>
          <w:szCs w:val="22"/>
          <w:lang w:val="lt-LT" w:eastAsia="lt-LT"/>
        </w:rPr>
      </w:pPr>
      <w:r w:rsidRPr="00DF509A">
        <w:rPr>
          <w:rFonts w:asciiTheme="minorHAnsi" w:hAnsiTheme="minorHAnsi" w:cs="Arial"/>
          <w:bCs/>
          <w:noProof/>
          <w:sz w:val="22"/>
          <w:szCs w:val="22"/>
          <w:lang w:val="lt-LT" w:eastAsia="lt-LT"/>
        </w:rPr>
        <w:t>Paruošta misa fermentuojama mielėmis, vėliau brandinama, filtruojama ir išpilstoma į butelius. Tik praėjus visas  technologinio proceso stadijas gira pasiekia tinkamą ko</w:t>
      </w:r>
      <w:r w:rsidR="005C185D">
        <w:rPr>
          <w:rFonts w:asciiTheme="minorHAnsi" w:hAnsiTheme="minorHAnsi" w:cs="Arial"/>
          <w:bCs/>
          <w:noProof/>
          <w:sz w:val="22"/>
          <w:szCs w:val="22"/>
          <w:lang w:val="lt-LT" w:eastAsia="lt-LT"/>
        </w:rPr>
        <w:t>k</w:t>
      </w:r>
      <w:r w:rsidRPr="00DF509A">
        <w:rPr>
          <w:rFonts w:asciiTheme="minorHAnsi" w:hAnsiTheme="minorHAnsi" w:cs="Arial"/>
          <w:bCs/>
          <w:noProof/>
          <w:sz w:val="22"/>
          <w:szCs w:val="22"/>
          <w:lang w:val="lt-LT" w:eastAsia="lt-LT"/>
        </w:rPr>
        <w:t>ybę.</w:t>
      </w:r>
    </w:p>
    <w:p w14:paraId="066589E7" w14:textId="77777777" w:rsidR="00965455" w:rsidRDefault="00965455" w:rsidP="00F35B78">
      <w:pPr>
        <w:jc w:val="both"/>
        <w:rPr>
          <w:rFonts w:asciiTheme="minorHAnsi" w:hAnsiTheme="minorHAnsi" w:cs="Arial"/>
          <w:b/>
          <w:bCs/>
          <w:noProof/>
          <w:sz w:val="22"/>
          <w:szCs w:val="22"/>
          <w:lang w:val="lt-LT" w:eastAsia="lt-LT"/>
        </w:rPr>
      </w:pPr>
    </w:p>
    <w:p w14:paraId="78FCE3BA" w14:textId="2DA3F7C8" w:rsidR="00F35B78" w:rsidRPr="00F35B78" w:rsidRDefault="00F35B78" w:rsidP="00F35B78">
      <w:pPr>
        <w:jc w:val="both"/>
        <w:rPr>
          <w:rFonts w:asciiTheme="minorHAnsi" w:hAnsiTheme="minorHAnsi" w:cs="Arial"/>
          <w:b/>
          <w:bCs/>
          <w:noProof/>
          <w:sz w:val="22"/>
          <w:szCs w:val="22"/>
          <w:lang w:val="lt-LT" w:eastAsia="lt-LT"/>
        </w:rPr>
      </w:pPr>
      <w:r w:rsidRPr="00F35B78">
        <w:rPr>
          <w:rFonts w:asciiTheme="minorHAnsi" w:hAnsiTheme="minorHAnsi" w:cs="Arial"/>
          <w:b/>
          <w:bCs/>
          <w:noProof/>
          <w:sz w:val="22"/>
          <w:szCs w:val="22"/>
          <w:lang w:val="lt-LT" w:eastAsia="lt-LT"/>
        </w:rPr>
        <w:t xml:space="preserve">Sutapo požiūris į cukraus mažinimą </w:t>
      </w:r>
    </w:p>
    <w:p w14:paraId="18B94671" w14:textId="77777777" w:rsidR="00F35B78" w:rsidRPr="00F35B78" w:rsidRDefault="00F35B78" w:rsidP="00F35B78">
      <w:pPr>
        <w:jc w:val="both"/>
        <w:rPr>
          <w:rFonts w:asciiTheme="minorHAnsi" w:hAnsiTheme="minorHAnsi" w:cs="Arial"/>
          <w:bCs/>
          <w:noProof/>
          <w:sz w:val="22"/>
          <w:szCs w:val="22"/>
          <w:lang w:val="lt-LT" w:eastAsia="lt-LT"/>
        </w:rPr>
      </w:pPr>
    </w:p>
    <w:p w14:paraId="16D017DF" w14:textId="5F846251" w:rsidR="00F35B78" w:rsidRPr="00F35B78" w:rsidRDefault="00F35B78" w:rsidP="00F35B78">
      <w:pPr>
        <w:jc w:val="both"/>
        <w:rPr>
          <w:rFonts w:asciiTheme="minorHAnsi" w:hAnsiTheme="minorHAnsi" w:cs="Arial"/>
          <w:bCs/>
          <w:noProof/>
          <w:sz w:val="22"/>
          <w:szCs w:val="22"/>
          <w:lang w:val="lt-LT" w:eastAsia="lt-LT"/>
        </w:rPr>
      </w:pPr>
      <w:r w:rsidRPr="00F35B78">
        <w:rPr>
          <w:rFonts w:asciiTheme="minorHAnsi" w:hAnsiTheme="minorHAnsi" w:cs="Arial"/>
          <w:bCs/>
          <w:noProof/>
          <w:sz w:val="22"/>
          <w:szCs w:val="22"/>
          <w:lang w:val="lt-LT" w:eastAsia="lt-LT"/>
        </w:rPr>
        <w:t xml:space="preserve">Pašnekovė pabrėžia, kad griežta prekybos tinklo kontrolė leistinų dažiklių, kvapiklių, cukrų ir druskos kiekiams produktuose sutampa su </w:t>
      </w:r>
      <w:r w:rsidR="00965455">
        <w:rPr>
          <w:rFonts w:asciiTheme="minorHAnsi" w:hAnsiTheme="minorHAnsi" w:cs="Arial"/>
          <w:bCs/>
          <w:noProof/>
          <w:sz w:val="22"/>
          <w:szCs w:val="22"/>
          <w:lang w:val="lt-LT" w:eastAsia="lt-LT"/>
        </w:rPr>
        <w:t xml:space="preserve">pačios </w:t>
      </w:r>
      <w:r w:rsidRPr="00F35B78">
        <w:rPr>
          <w:rFonts w:asciiTheme="minorHAnsi" w:hAnsiTheme="minorHAnsi" w:cs="Arial"/>
          <w:bCs/>
          <w:noProof/>
          <w:sz w:val="22"/>
          <w:szCs w:val="22"/>
          <w:lang w:val="lt-LT" w:eastAsia="lt-LT"/>
        </w:rPr>
        <w:t>įmonės požiūriu į sveikesnę produkciją</w:t>
      </w:r>
      <w:r w:rsidR="000B3B6D">
        <w:rPr>
          <w:rFonts w:asciiTheme="minorHAnsi" w:hAnsiTheme="minorHAnsi" w:cs="Arial"/>
          <w:bCs/>
          <w:noProof/>
          <w:sz w:val="22"/>
          <w:szCs w:val="22"/>
          <w:lang w:val="lt-LT" w:eastAsia="lt-LT"/>
        </w:rPr>
        <w:t>.</w:t>
      </w:r>
    </w:p>
    <w:p w14:paraId="4830900A" w14:textId="77777777" w:rsidR="00F35B78" w:rsidRPr="00F35B78" w:rsidRDefault="00F35B78" w:rsidP="00F35B78">
      <w:pPr>
        <w:jc w:val="both"/>
        <w:rPr>
          <w:rFonts w:asciiTheme="minorHAnsi" w:hAnsiTheme="minorHAnsi" w:cs="Arial"/>
          <w:bCs/>
          <w:sz w:val="22"/>
          <w:szCs w:val="22"/>
          <w:lang w:val="lt-LT" w:eastAsia="lt-LT"/>
        </w:rPr>
      </w:pPr>
    </w:p>
    <w:p w14:paraId="0A12BB29" w14:textId="54B3546A" w:rsidR="00F35B78" w:rsidRPr="00F35B78" w:rsidRDefault="00F35B78" w:rsidP="00F35B78">
      <w:pPr>
        <w:jc w:val="both"/>
        <w:rPr>
          <w:rFonts w:asciiTheme="minorHAnsi" w:hAnsiTheme="minorHAnsi" w:cs="Arial"/>
          <w:bCs/>
          <w:noProof/>
          <w:sz w:val="22"/>
          <w:szCs w:val="22"/>
          <w:lang w:val="lt-LT" w:eastAsia="lt-LT"/>
        </w:rPr>
      </w:pPr>
      <w:r w:rsidRPr="00F35B78">
        <w:rPr>
          <w:rFonts w:asciiTheme="minorHAnsi" w:hAnsiTheme="minorHAnsi" w:cs="Arial"/>
          <w:bCs/>
          <w:noProof/>
          <w:sz w:val="22"/>
          <w:szCs w:val="22"/>
          <w:lang w:val="lt-LT" w:eastAsia="lt-LT"/>
        </w:rPr>
        <w:t xml:space="preserve">„Visada sau kėlėme aukštus reikalavimus dėl cukraus kiekio gėrimuose ir jau ne pirmus metus </w:t>
      </w:r>
      <w:r w:rsidR="00F27046">
        <w:rPr>
          <w:rFonts w:asciiTheme="minorHAnsi" w:hAnsiTheme="minorHAnsi" w:cs="Arial"/>
          <w:bCs/>
          <w:noProof/>
          <w:sz w:val="22"/>
          <w:szCs w:val="22"/>
          <w:lang w:val="lt-LT" w:eastAsia="lt-LT"/>
        </w:rPr>
        <w:t xml:space="preserve">jį </w:t>
      </w:r>
      <w:r w:rsidRPr="00F35B78">
        <w:rPr>
          <w:rFonts w:asciiTheme="minorHAnsi" w:hAnsiTheme="minorHAnsi" w:cs="Arial"/>
          <w:bCs/>
          <w:noProof/>
          <w:sz w:val="22"/>
          <w:szCs w:val="22"/>
          <w:lang w:val="lt-LT" w:eastAsia="lt-LT"/>
        </w:rPr>
        <w:t xml:space="preserve">tendencingai mažiname savo produkcijoje taip pratindami vartotojus prie mažiau saldžių gėrimų. Suprantame perteklinio cukraus žalą, todėl stengiamės tiek </w:t>
      </w:r>
      <w:r w:rsidR="00EB36D6">
        <w:rPr>
          <w:rFonts w:asciiTheme="minorHAnsi" w:hAnsiTheme="minorHAnsi" w:cs="Arial"/>
          <w:bCs/>
          <w:noProof/>
          <w:sz w:val="22"/>
          <w:szCs w:val="22"/>
          <w:lang w:val="lt-LT" w:eastAsia="lt-LT"/>
        </w:rPr>
        <w:t xml:space="preserve">„Freeway“ </w:t>
      </w:r>
      <w:r w:rsidRPr="00F35B78">
        <w:rPr>
          <w:rFonts w:asciiTheme="minorHAnsi" w:hAnsiTheme="minorHAnsi" w:cs="Arial"/>
          <w:bCs/>
          <w:noProof/>
          <w:sz w:val="22"/>
          <w:szCs w:val="22"/>
          <w:lang w:val="lt-LT" w:eastAsia="lt-LT"/>
        </w:rPr>
        <w:t xml:space="preserve">giroje, tiek kituose savo produktuose naudoti </w:t>
      </w:r>
      <w:r w:rsidR="004F130C">
        <w:rPr>
          <w:rFonts w:asciiTheme="minorHAnsi" w:hAnsiTheme="minorHAnsi" w:cs="Arial"/>
          <w:bCs/>
          <w:noProof/>
          <w:sz w:val="22"/>
          <w:szCs w:val="22"/>
          <w:lang w:val="lt-LT" w:eastAsia="lt-LT"/>
        </w:rPr>
        <w:t>vis mažesnį cukraus kiekį</w:t>
      </w:r>
      <w:r w:rsidRPr="00F35B78">
        <w:rPr>
          <w:rFonts w:asciiTheme="minorHAnsi" w:hAnsiTheme="minorHAnsi" w:cs="Arial"/>
          <w:bCs/>
          <w:noProof/>
          <w:sz w:val="22"/>
          <w:szCs w:val="22"/>
          <w:lang w:val="lt-LT" w:eastAsia="lt-LT"/>
        </w:rPr>
        <w:t>. Giros gamyboje nenaudojame jokių sintetinių aromatų ar dažiklių“, – sako R. Girkontienė.</w:t>
      </w:r>
    </w:p>
    <w:p w14:paraId="0BA2BA1D" w14:textId="77777777" w:rsidR="00F35B78" w:rsidRPr="00F35B78" w:rsidRDefault="00F35B78" w:rsidP="00F35B78">
      <w:pPr>
        <w:jc w:val="both"/>
        <w:rPr>
          <w:rFonts w:asciiTheme="minorHAnsi" w:hAnsiTheme="minorHAnsi" w:cs="Arial"/>
          <w:bCs/>
          <w:noProof/>
          <w:sz w:val="22"/>
          <w:szCs w:val="22"/>
          <w:lang w:val="lt-LT" w:eastAsia="lt-LT"/>
        </w:rPr>
      </w:pPr>
    </w:p>
    <w:p w14:paraId="4308BBBD" w14:textId="2C5DF6B0" w:rsidR="00F35B78" w:rsidRDefault="00F35B78" w:rsidP="00F35B78">
      <w:pPr>
        <w:jc w:val="both"/>
        <w:rPr>
          <w:rFonts w:asciiTheme="minorHAnsi" w:hAnsiTheme="minorHAnsi" w:cs="Arial"/>
          <w:bCs/>
          <w:noProof/>
          <w:sz w:val="22"/>
          <w:szCs w:val="22"/>
          <w:lang w:val="lt-LT" w:eastAsia="lt-LT"/>
        </w:rPr>
      </w:pPr>
      <w:r w:rsidRPr="00F35B78">
        <w:rPr>
          <w:rFonts w:asciiTheme="minorHAnsi" w:hAnsiTheme="minorHAnsi" w:cs="Arial"/>
          <w:bCs/>
          <w:noProof/>
          <w:sz w:val="22"/>
          <w:szCs w:val="22"/>
          <w:lang w:val="lt-LT" w:eastAsia="lt-LT"/>
        </w:rPr>
        <w:t>„Lidl“ partneriams keliami prekybos tinklo nustatyti kokybės reikalavimai daugeliu atveju yra kur kas griežtesni nei numatyta atitinkamuose ES teisės aktuose. Prekybos tinklo maisto produktų kokybės užtikrinimo sistema aprėpia akredituotose laboratorijose atliekamus cheminius ir mikrobiologinius produktų tyrimus, gamybos vietų auditus bei juslinius tyrimus, arba kitaip – produktų degustacijas“, – pasakoja Karolis Lebednikas, „Lidl“ Kokybės departamento vadovo pavaduotojas.</w:t>
      </w:r>
      <w:r w:rsidR="00965455" w:rsidRPr="00965455">
        <w:rPr>
          <w:rFonts w:asciiTheme="minorHAnsi" w:hAnsiTheme="minorHAnsi" w:cs="Arial"/>
          <w:bCs/>
          <w:noProof/>
          <w:sz w:val="22"/>
          <w:szCs w:val="22"/>
          <w:lang w:val="lt-LT" w:eastAsia="lt-LT"/>
        </w:rPr>
        <w:t xml:space="preserve"> </w:t>
      </w:r>
    </w:p>
    <w:p w14:paraId="3BB48AA0" w14:textId="746FA50A" w:rsidR="00F35B78" w:rsidRDefault="00F35B78" w:rsidP="00F35B78">
      <w:pPr>
        <w:jc w:val="both"/>
        <w:rPr>
          <w:rFonts w:asciiTheme="minorHAnsi" w:hAnsiTheme="minorHAnsi" w:cs="Arial"/>
          <w:bCs/>
          <w:noProof/>
          <w:sz w:val="22"/>
          <w:szCs w:val="22"/>
          <w:lang w:val="lt-LT" w:eastAsia="lt-LT"/>
        </w:rPr>
      </w:pPr>
    </w:p>
    <w:p w14:paraId="7A1B649E" w14:textId="07F0087F" w:rsidR="00100202" w:rsidRDefault="00100202" w:rsidP="00F35B78">
      <w:pPr>
        <w:jc w:val="both"/>
        <w:rPr>
          <w:rFonts w:asciiTheme="minorHAnsi" w:hAnsiTheme="minorHAnsi" w:cs="Arial"/>
          <w:bCs/>
          <w:noProof/>
          <w:sz w:val="22"/>
          <w:szCs w:val="22"/>
          <w:lang w:val="lt-LT" w:eastAsia="lt-LT"/>
        </w:rPr>
      </w:pPr>
    </w:p>
    <w:p w14:paraId="1E82B6CC" w14:textId="17AB6E9A" w:rsidR="00100202" w:rsidRDefault="00100202" w:rsidP="00F35B78">
      <w:pPr>
        <w:jc w:val="both"/>
        <w:rPr>
          <w:rFonts w:asciiTheme="minorHAnsi" w:hAnsiTheme="minorHAnsi" w:cs="Arial"/>
          <w:bCs/>
          <w:noProof/>
          <w:sz w:val="22"/>
          <w:szCs w:val="22"/>
          <w:lang w:val="lt-LT" w:eastAsia="lt-LT"/>
        </w:rPr>
      </w:pPr>
    </w:p>
    <w:p w14:paraId="26BED028" w14:textId="01444994" w:rsidR="00100202" w:rsidRDefault="00100202" w:rsidP="00F35B78">
      <w:pPr>
        <w:jc w:val="both"/>
        <w:rPr>
          <w:rFonts w:asciiTheme="minorHAnsi" w:hAnsiTheme="minorHAnsi" w:cs="Arial"/>
          <w:bCs/>
          <w:noProof/>
          <w:sz w:val="22"/>
          <w:szCs w:val="22"/>
          <w:lang w:val="lt-LT" w:eastAsia="lt-LT"/>
        </w:rPr>
      </w:pPr>
    </w:p>
    <w:p w14:paraId="33C76B56" w14:textId="046DA168" w:rsidR="00100202" w:rsidRDefault="00100202" w:rsidP="00F35B78">
      <w:pPr>
        <w:jc w:val="both"/>
        <w:rPr>
          <w:rFonts w:asciiTheme="minorHAnsi" w:hAnsiTheme="minorHAnsi" w:cs="Arial"/>
          <w:bCs/>
          <w:noProof/>
          <w:sz w:val="22"/>
          <w:szCs w:val="22"/>
          <w:lang w:val="lt-LT" w:eastAsia="lt-LT"/>
        </w:rPr>
      </w:pPr>
    </w:p>
    <w:p w14:paraId="283EC3B3" w14:textId="77777777" w:rsidR="00F35B78" w:rsidRPr="00F35B78" w:rsidRDefault="00F35B78" w:rsidP="00F35B78">
      <w:pPr>
        <w:jc w:val="both"/>
        <w:rPr>
          <w:rFonts w:asciiTheme="minorHAnsi" w:hAnsiTheme="minorHAnsi" w:cs="Arial"/>
          <w:b/>
          <w:bCs/>
          <w:noProof/>
          <w:sz w:val="22"/>
          <w:szCs w:val="22"/>
          <w:lang w:val="lt-LT" w:eastAsia="lt-LT"/>
        </w:rPr>
      </w:pPr>
      <w:bookmarkStart w:id="0" w:name="_GoBack"/>
      <w:bookmarkEnd w:id="0"/>
      <w:r w:rsidRPr="00F35B78">
        <w:rPr>
          <w:rFonts w:asciiTheme="minorHAnsi" w:hAnsiTheme="minorHAnsi" w:cs="Arial"/>
          <w:b/>
          <w:bCs/>
          <w:noProof/>
          <w:sz w:val="22"/>
          <w:szCs w:val="22"/>
          <w:lang w:val="lt-LT" w:eastAsia="lt-LT"/>
        </w:rPr>
        <w:t>Paskatino atnaujinti laboratorinę įrangą</w:t>
      </w:r>
    </w:p>
    <w:p w14:paraId="0AE684B2" w14:textId="77777777" w:rsidR="00F35B78" w:rsidRPr="00F35B78" w:rsidRDefault="00F35B78" w:rsidP="00F35B78">
      <w:pPr>
        <w:jc w:val="both"/>
        <w:rPr>
          <w:rFonts w:asciiTheme="minorHAnsi" w:hAnsiTheme="minorHAnsi" w:cs="Arial"/>
          <w:bCs/>
          <w:noProof/>
          <w:sz w:val="22"/>
          <w:szCs w:val="22"/>
          <w:lang w:val="lt-LT" w:eastAsia="lt-LT"/>
        </w:rPr>
      </w:pPr>
    </w:p>
    <w:p w14:paraId="487D4BE6" w14:textId="1C23A8EE" w:rsidR="00F35B78" w:rsidRPr="00F35B78" w:rsidRDefault="00F27046" w:rsidP="00F35B78">
      <w:pPr>
        <w:jc w:val="both"/>
        <w:rPr>
          <w:rFonts w:asciiTheme="minorHAnsi" w:hAnsiTheme="minorHAnsi" w:cs="Arial"/>
          <w:bCs/>
          <w:noProof/>
          <w:sz w:val="22"/>
          <w:szCs w:val="22"/>
          <w:lang w:val="lt-LT" w:eastAsia="lt-LT"/>
        </w:rPr>
      </w:pPr>
      <w:r>
        <w:rPr>
          <w:rFonts w:asciiTheme="minorHAnsi" w:hAnsiTheme="minorHAnsi" w:cs="Arial"/>
          <w:bCs/>
          <w:noProof/>
          <w:sz w:val="22"/>
          <w:szCs w:val="22"/>
          <w:lang w:val="lt-LT" w:eastAsia="lt-LT"/>
        </w:rPr>
        <w:t xml:space="preserve">Pasak </w:t>
      </w:r>
      <w:r w:rsidRPr="00DF509A">
        <w:rPr>
          <w:rFonts w:asciiTheme="minorHAnsi" w:hAnsiTheme="minorHAnsi" w:cs="Arial"/>
          <w:bCs/>
          <w:noProof/>
          <w:sz w:val="22"/>
          <w:szCs w:val="22"/>
          <w:lang w:val="lt-LT" w:eastAsia="lt-LT"/>
        </w:rPr>
        <w:t>„Kauen craft“ direktorė</w:t>
      </w:r>
      <w:r>
        <w:rPr>
          <w:rFonts w:asciiTheme="minorHAnsi" w:hAnsiTheme="minorHAnsi" w:cs="Arial"/>
          <w:bCs/>
          <w:noProof/>
          <w:sz w:val="22"/>
          <w:szCs w:val="22"/>
          <w:lang w:val="lt-LT" w:eastAsia="lt-LT"/>
        </w:rPr>
        <w:t>s</w:t>
      </w:r>
      <w:r w:rsidR="00F35B78" w:rsidRPr="00F35B78">
        <w:rPr>
          <w:rFonts w:asciiTheme="minorHAnsi" w:hAnsiTheme="minorHAnsi" w:cs="Arial"/>
          <w:bCs/>
          <w:noProof/>
          <w:sz w:val="22"/>
          <w:szCs w:val="22"/>
          <w:lang w:val="lt-LT" w:eastAsia="lt-LT"/>
        </w:rPr>
        <w:t>,</w:t>
      </w:r>
      <w:r>
        <w:rPr>
          <w:rFonts w:asciiTheme="minorHAnsi" w:hAnsiTheme="minorHAnsi" w:cs="Arial"/>
          <w:bCs/>
          <w:noProof/>
          <w:sz w:val="22"/>
          <w:szCs w:val="22"/>
          <w:lang w:val="lt-LT" w:eastAsia="lt-LT"/>
        </w:rPr>
        <w:t xml:space="preserve"> </w:t>
      </w:r>
      <w:r w:rsidR="00F35B78" w:rsidRPr="00F35B78">
        <w:rPr>
          <w:rFonts w:asciiTheme="minorHAnsi" w:hAnsiTheme="minorHAnsi" w:cs="Arial"/>
          <w:bCs/>
          <w:noProof/>
          <w:sz w:val="22"/>
          <w:szCs w:val="22"/>
          <w:lang w:val="lt-LT" w:eastAsia="lt-LT"/>
        </w:rPr>
        <w:t xml:space="preserve">„Lidl“ keliami reikalavimai kokybei paskatino gamykloje įdiegti kokybinių rodiklių atitikties fiksavimo sistemas, kurios leidžia nuolat stebėti ir vertinti kiekvienos gamybinės partijos ne tik fizikocheminius, bet ir žmogaus jutiminius parametrus. </w:t>
      </w:r>
    </w:p>
    <w:p w14:paraId="09D588FB" w14:textId="77777777" w:rsidR="00F35B78" w:rsidRPr="00F35B78" w:rsidRDefault="00F35B78" w:rsidP="00F35B78">
      <w:pPr>
        <w:jc w:val="both"/>
        <w:rPr>
          <w:rFonts w:asciiTheme="minorHAnsi" w:hAnsiTheme="minorHAnsi" w:cs="Arial"/>
          <w:bCs/>
          <w:noProof/>
          <w:sz w:val="22"/>
          <w:szCs w:val="22"/>
          <w:lang w:val="lt-LT" w:eastAsia="lt-LT"/>
        </w:rPr>
      </w:pPr>
    </w:p>
    <w:p w14:paraId="5FF4B12A" w14:textId="28C48570" w:rsidR="00F35B78" w:rsidRPr="00F35B78" w:rsidRDefault="00F35B78" w:rsidP="00F35B78">
      <w:pPr>
        <w:jc w:val="both"/>
        <w:rPr>
          <w:rFonts w:asciiTheme="minorHAnsi" w:hAnsiTheme="minorHAnsi" w:cs="Arial"/>
          <w:bCs/>
          <w:noProof/>
          <w:sz w:val="22"/>
          <w:szCs w:val="22"/>
          <w:lang w:val="lt-LT" w:eastAsia="lt-LT"/>
        </w:rPr>
      </w:pPr>
      <w:r w:rsidRPr="00F35B78">
        <w:rPr>
          <w:rFonts w:asciiTheme="minorHAnsi" w:hAnsiTheme="minorHAnsi" w:cs="Arial"/>
          <w:bCs/>
          <w:noProof/>
          <w:sz w:val="22"/>
          <w:szCs w:val="22"/>
          <w:lang w:val="lt-LT" w:eastAsia="lt-LT"/>
        </w:rPr>
        <w:t xml:space="preserve">„Natūraliai fermentuotų produktų ypatumas </w:t>
      </w:r>
      <w:r w:rsidR="00C82C66">
        <w:rPr>
          <w:rFonts w:asciiTheme="minorHAnsi" w:hAnsiTheme="minorHAnsi" w:cs="Arial"/>
          <w:bCs/>
          <w:noProof/>
          <w:sz w:val="22"/>
          <w:szCs w:val="22"/>
          <w:lang w:val="lt-LT" w:eastAsia="lt-LT"/>
        </w:rPr>
        <w:t>pasižymi tuo</w:t>
      </w:r>
      <w:r w:rsidRPr="00F35B78">
        <w:rPr>
          <w:rFonts w:asciiTheme="minorHAnsi" w:hAnsiTheme="minorHAnsi" w:cs="Arial"/>
          <w:bCs/>
          <w:noProof/>
          <w:sz w:val="22"/>
          <w:szCs w:val="22"/>
          <w:lang w:val="lt-LT" w:eastAsia="lt-LT"/>
        </w:rPr>
        <w:t>, kad jie kiekvieną kartą gali skirtis, nes fermentavimui yra naudojami gyvi organizmai – mielės. Tačiau gaminant produktus „Lidl“ tinklo produkcijai stengiamės išlaikyti stabilų skonį</w:t>
      </w:r>
      <w:r w:rsidR="00C82C66">
        <w:rPr>
          <w:rFonts w:asciiTheme="minorHAnsi" w:hAnsiTheme="minorHAnsi" w:cs="Arial"/>
          <w:bCs/>
          <w:noProof/>
          <w:sz w:val="22"/>
          <w:szCs w:val="22"/>
          <w:lang w:val="lt-LT" w:eastAsia="lt-LT"/>
        </w:rPr>
        <w:t xml:space="preserve">“, </w:t>
      </w:r>
      <w:r w:rsidR="00C82C66" w:rsidRPr="00F35B78">
        <w:rPr>
          <w:rFonts w:asciiTheme="minorHAnsi" w:hAnsiTheme="minorHAnsi" w:cs="Arial"/>
          <w:bCs/>
          <w:noProof/>
          <w:sz w:val="22"/>
          <w:szCs w:val="22"/>
          <w:lang w:val="lt-LT" w:eastAsia="lt-LT"/>
        </w:rPr>
        <w:t>–</w:t>
      </w:r>
      <w:r w:rsidR="00C82C66">
        <w:rPr>
          <w:rFonts w:asciiTheme="minorHAnsi" w:hAnsiTheme="minorHAnsi" w:cs="Arial"/>
          <w:bCs/>
          <w:noProof/>
          <w:sz w:val="22"/>
          <w:szCs w:val="22"/>
          <w:lang w:val="lt-LT" w:eastAsia="lt-LT"/>
        </w:rPr>
        <w:t xml:space="preserve"> teig</w:t>
      </w:r>
      <w:r w:rsidR="009014E0">
        <w:rPr>
          <w:rFonts w:asciiTheme="minorHAnsi" w:hAnsiTheme="minorHAnsi" w:cs="Arial"/>
          <w:bCs/>
          <w:noProof/>
          <w:sz w:val="22"/>
          <w:szCs w:val="22"/>
          <w:lang w:val="lt-LT" w:eastAsia="lt-LT"/>
        </w:rPr>
        <w:t>ia R. Girkontienė.</w:t>
      </w:r>
    </w:p>
    <w:p w14:paraId="493D8A00" w14:textId="77777777" w:rsidR="00F35B78" w:rsidRPr="00F35B78" w:rsidRDefault="00F35B78" w:rsidP="00F35B78">
      <w:pPr>
        <w:jc w:val="both"/>
        <w:rPr>
          <w:rFonts w:asciiTheme="minorHAnsi" w:hAnsiTheme="minorHAnsi" w:cs="Arial"/>
          <w:bCs/>
          <w:noProof/>
          <w:sz w:val="22"/>
          <w:szCs w:val="22"/>
          <w:lang w:val="lt-LT" w:eastAsia="lt-LT"/>
        </w:rPr>
      </w:pPr>
    </w:p>
    <w:p w14:paraId="28FD0984" w14:textId="738337DC" w:rsidR="00734F18" w:rsidRDefault="00965455" w:rsidP="00DF509A">
      <w:pPr>
        <w:jc w:val="both"/>
        <w:rPr>
          <w:rFonts w:asciiTheme="minorHAnsi" w:hAnsiTheme="minorHAnsi" w:cs="Arial"/>
          <w:bCs/>
          <w:noProof/>
          <w:sz w:val="22"/>
          <w:szCs w:val="22"/>
          <w:lang w:val="lt-LT" w:eastAsia="lt-LT"/>
        </w:rPr>
      </w:pPr>
      <w:r>
        <w:rPr>
          <w:rFonts w:asciiTheme="minorHAnsi" w:hAnsiTheme="minorHAnsi" w:cs="Arial"/>
          <w:bCs/>
          <w:noProof/>
          <w:sz w:val="22"/>
          <w:szCs w:val="22"/>
          <w:lang w:val="lt-LT" w:eastAsia="lt-LT"/>
        </w:rPr>
        <w:t>Daryklos</w:t>
      </w:r>
      <w:r w:rsidR="00F35B78" w:rsidRPr="00F35B78">
        <w:rPr>
          <w:rFonts w:asciiTheme="minorHAnsi" w:hAnsiTheme="minorHAnsi" w:cs="Arial"/>
          <w:bCs/>
          <w:noProof/>
          <w:sz w:val="22"/>
          <w:szCs w:val="22"/>
          <w:lang w:val="lt-LT" w:eastAsia="lt-LT"/>
        </w:rPr>
        <w:t xml:space="preserve"> vadovė priduria, kad „Lidl“ vykdomi gamintojų auditai paskatino gamykloje atsinaujinti laboratorinę įrangą, padidinti atliekamų laboratorinių tyrimų skaičių. Nors įmonė</w:t>
      </w:r>
      <w:r w:rsidR="00C82C66">
        <w:rPr>
          <w:rFonts w:asciiTheme="minorHAnsi" w:hAnsiTheme="minorHAnsi" w:cs="Arial"/>
          <w:bCs/>
          <w:noProof/>
          <w:sz w:val="22"/>
          <w:szCs w:val="22"/>
          <w:lang w:val="lt-LT" w:eastAsia="lt-LT"/>
        </w:rPr>
        <w:t xml:space="preserve"> </w:t>
      </w:r>
      <w:r w:rsidR="00F35B78" w:rsidRPr="00F35B78">
        <w:rPr>
          <w:rFonts w:asciiTheme="minorHAnsi" w:hAnsiTheme="minorHAnsi" w:cs="Arial"/>
          <w:bCs/>
          <w:noProof/>
          <w:sz w:val="22"/>
          <w:szCs w:val="22"/>
          <w:lang w:val="lt-LT" w:eastAsia="lt-LT"/>
        </w:rPr>
        <w:t>dirba pagal Lietuvoje reglamentuotus standartus</w:t>
      </w:r>
      <w:r>
        <w:rPr>
          <w:rFonts w:asciiTheme="minorHAnsi" w:hAnsiTheme="minorHAnsi" w:cs="Arial"/>
          <w:bCs/>
          <w:noProof/>
          <w:sz w:val="22"/>
          <w:szCs w:val="22"/>
          <w:lang w:val="lt-LT" w:eastAsia="lt-LT"/>
        </w:rPr>
        <w:t>, M</w:t>
      </w:r>
      <w:r w:rsidRPr="00F35B78">
        <w:rPr>
          <w:rFonts w:asciiTheme="minorHAnsi" w:hAnsiTheme="minorHAnsi" w:cs="Arial"/>
          <w:bCs/>
          <w:noProof/>
          <w:sz w:val="22"/>
          <w:szCs w:val="22"/>
          <w:lang w:val="lt-LT" w:eastAsia="lt-LT"/>
        </w:rPr>
        <w:t>aisto saugos sistem</w:t>
      </w:r>
      <w:r>
        <w:rPr>
          <w:rFonts w:asciiTheme="minorHAnsi" w:hAnsiTheme="minorHAnsi" w:cs="Arial"/>
          <w:bCs/>
          <w:noProof/>
          <w:sz w:val="22"/>
          <w:szCs w:val="22"/>
          <w:lang w:val="lt-LT" w:eastAsia="lt-LT"/>
        </w:rPr>
        <w:t xml:space="preserve">ą </w:t>
      </w:r>
      <w:r w:rsidRPr="00DF509A">
        <w:rPr>
          <w:rFonts w:asciiTheme="minorHAnsi" w:hAnsiTheme="minorHAnsi" w:cs="Arial"/>
          <w:bCs/>
          <w:noProof/>
          <w:sz w:val="22"/>
          <w:szCs w:val="22"/>
          <w:lang w:val="lt-LT" w:eastAsia="lt-LT"/>
        </w:rPr>
        <w:t>ISO 22000</w:t>
      </w:r>
      <w:r>
        <w:rPr>
          <w:rFonts w:asciiTheme="minorHAnsi" w:hAnsiTheme="minorHAnsi" w:cs="Arial"/>
          <w:bCs/>
          <w:noProof/>
          <w:sz w:val="22"/>
          <w:szCs w:val="22"/>
          <w:lang w:val="lt-LT" w:eastAsia="lt-LT"/>
        </w:rPr>
        <w:t xml:space="preserve"> ir </w:t>
      </w:r>
      <w:r w:rsidRPr="00DF509A">
        <w:rPr>
          <w:rFonts w:asciiTheme="minorHAnsi" w:hAnsiTheme="minorHAnsi" w:cs="Arial"/>
          <w:bCs/>
          <w:noProof/>
          <w:sz w:val="22"/>
          <w:szCs w:val="22"/>
          <w:lang w:val="lt-LT" w:eastAsia="lt-LT"/>
        </w:rPr>
        <w:t>Kokybės vadybos sistem</w:t>
      </w:r>
      <w:r>
        <w:rPr>
          <w:rFonts w:asciiTheme="minorHAnsi" w:hAnsiTheme="minorHAnsi" w:cs="Arial"/>
          <w:bCs/>
          <w:noProof/>
          <w:sz w:val="22"/>
          <w:szCs w:val="22"/>
          <w:lang w:val="lt-LT" w:eastAsia="lt-LT"/>
        </w:rPr>
        <w:t>ą</w:t>
      </w:r>
      <w:r w:rsidRPr="00DF509A">
        <w:rPr>
          <w:rFonts w:asciiTheme="minorHAnsi" w:hAnsiTheme="minorHAnsi" w:cs="Arial"/>
          <w:bCs/>
          <w:noProof/>
          <w:sz w:val="22"/>
          <w:szCs w:val="22"/>
          <w:lang w:val="lt-LT" w:eastAsia="lt-LT"/>
        </w:rPr>
        <w:t xml:space="preserve"> ISO 9001</w:t>
      </w:r>
      <w:r w:rsidR="00F35B78" w:rsidRPr="00F35B78">
        <w:rPr>
          <w:rFonts w:asciiTheme="minorHAnsi" w:hAnsiTheme="minorHAnsi" w:cs="Arial"/>
          <w:bCs/>
          <w:noProof/>
          <w:sz w:val="22"/>
          <w:szCs w:val="22"/>
          <w:lang w:val="lt-LT" w:eastAsia="lt-LT"/>
        </w:rPr>
        <w:t>, siek</w:t>
      </w:r>
      <w:r>
        <w:rPr>
          <w:rFonts w:asciiTheme="minorHAnsi" w:hAnsiTheme="minorHAnsi" w:cs="Arial"/>
          <w:bCs/>
          <w:noProof/>
          <w:sz w:val="22"/>
          <w:szCs w:val="22"/>
          <w:lang w:val="lt-LT" w:eastAsia="lt-LT"/>
        </w:rPr>
        <w:t>dama</w:t>
      </w:r>
      <w:r w:rsidR="00F35B78" w:rsidRPr="00F35B78">
        <w:rPr>
          <w:rFonts w:asciiTheme="minorHAnsi" w:hAnsiTheme="minorHAnsi" w:cs="Arial"/>
          <w:bCs/>
          <w:noProof/>
          <w:sz w:val="22"/>
          <w:szCs w:val="22"/>
          <w:lang w:val="lt-LT" w:eastAsia="lt-LT"/>
        </w:rPr>
        <w:t xml:space="preserve"> atitikti prekybos tinklo keliamus reikalavimus, gamykla jau šiemet įsidiegs ir dirbs </w:t>
      </w:r>
      <w:r w:rsidRPr="00F35B78">
        <w:rPr>
          <w:rFonts w:asciiTheme="minorHAnsi" w:hAnsiTheme="minorHAnsi" w:cs="Arial"/>
          <w:bCs/>
          <w:noProof/>
          <w:sz w:val="22"/>
          <w:szCs w:val="22"/>
          <w:lang w:val="lt-LT" w:eastAsia="lt-LT"/>
        </w:rPr>
        <w:t>vadovau</w:t>
      </w:r>
      <w:r>
        <w:rPr>
          <w:rFonts w:asciiTheme="minorHAnsi" w:hAnsiTheme="minorHAnsi" w:cs="Arial"/>
          <w:bCs/>
          <w:noProof/>
          <w:sz w:val="22"/>
          <w:szCs w:val="22"/>
          <w:lang w:val="lt-LT" w:eastAsia="lt-LT"/>
        </w:rPr>
        <w:t>damiesi</w:t>
      </w:r>
      <w:r w:rsidRPr="00F35B78">
        <w:rPr>
          <w:rFonts w:asciiTheme="minorHAnsi" w:hAnsiTheme="minorHAnsi" w:cs="Arial"/>
          <w:bCs/>
          <w:noProof/>
          <w:sz w:val="22"/>
          <w:szCs w:val="22"/>
          <w:lang w:val="lt-LT" w:eastAsia="lt-LT"/>
        </w:rPr>
        <w:t xml:space="preserve"> </w:t>
      </w:r>
      <w:r w:rsidR="00F35B78" w:rsidRPr="00F35B78">
        <w:rPr>
          <w:rFonts w:asciiTheme="minorHAnsi" w:hAnsiTheme="minorHAnsi" w:cs="Arial"/>
          <w:bCs/>
          <w:noProof/>
          <w:sz w:val="22"/>
          <w:szCs w:val="22"/>
          <w:lang w:val="lt-LT" w:eastAsia="lt-LT"/>
        </w:rPr>
        <w:t>dar griežtesne</w:t>
      </w:r>
      <w:r>
        <w:rPr>
          <w:rFonts w:asciiTheme="minorHAnsi" w:hAnsiTheme="minorHAnsi" w:cs="Arial"/>
          <w:bCs/>
          <w:noProof/>
          <w:sz w:val="22"/>
          <w:szCs w:val="22"/>
          <w:lang w:val="lt-LT" w:eastAsia="lt-LT"/>
        </w:rPr>
        <w:t xml:space="preserve"> M</w:t>
      </w:r>
      <w:r w:rsidR="00F35B78" w:rsidRPr="00F35B78">
        <w:rPr>
          <w:rFonts w:asciiTheme="minorHAnsi" w:hAnsiTheme="minorHAnsi" w:cs="Arial"/>
          <w:bCs/>
          <w:noProof/>
          <w:sz w:val="22"/>
          <w:szCs w:val="22"/>
          <w:lang w:val="lt-LT" w:eastAsia="lt-LT"/>
        </w:rPr>
        <w:t>aisto saugos sistema FSSC 2200.</w:t>
      </w:r>
    </w:p>
    <w:p w14:paraId="5C655B69" w14:textId="3770A7AF" w:rsidR="00897200" w:rsidRDefault="00897200" w:rsidP="00DF509A">
      <w:pPr>
        <w:jc w:val="both"/>
        <w:rPr>
          <w:rFonts w:asciiTheme="minorHAnsi" w:hAnsiTheme="minorHAnsi" w:cs="Arial"/>
          <w:bCs/>
          <w:noProof/>
          <w:sz w:val="22"/>
          <w:szCs w:val="22"/>
          <w:lang w:val="lt-LT" w:eastAsia="lt-LT"/>
        </w:rPr>
      </w:pPr>
    </w:p>
    <w:p w14:paraId="4C72F3D2" w14:textId="68DC0432" w:rsidR="00F3239F" w:rsidRDefault="00F3239F" w:rsidP="009678C7">
      <w:pPr>
        <w:widowControl w:val="0"/>
        <w:autoSpaceDE w:val="0"/>
        <w:autoSpaceDN w:val="0"/>
        <w:adjustRightInd w:val="0"/>
        <w:jc w:val="both"/>
        <w:rPr>
          <w:rFonts w:ascii="Calibri" w:hAnsi="Calibri"/>
          <w:b/>
          <w:sz w:val="22"/>
          <w:szCs w:val="22"/>
          <w:lang w:val="lt-LT"/>
        </w:rPr>
      </w:pPr>
    </w:p>
    <w:p w14:paraId="5B99DF8F" w14:textId="77777777" w:rsidR="00D97625" w:rsidRDefault="00D97625" w:rsidP="009678C7">
      <w:pPr>
        <w:widowControl w:val="0"/>
        <w:autoSpaceDE w:val="0"/>
        <w:autoSpaceDN w:val="0"/>
        <w:adjustRightInd w:val="0"/>
        <w:jc w:val="both"/>
        <w:rPr>
          <w:rFonts w:ascii="Calibri" w:hAnsi="Calibri"/>
          <w:b/>
          <w:sz w:val="22"/>
          <w:szCs w:val="22"/>
          <w:lang w:val="lt-LT"/>
        </w:rPr>
      </w:pPr>
    </w:p>
    <w:p w14:paraId="729C5E2E" w14:textId="77777777" w:rsidR="00026AE6" w:rsidRPr="00026AE6" w:rsidRDefault="00026AE6" w:rsidP="00026AE6">
      <w:pPr>
        <w:jc w:val="both"/>
        <w:rPr>
          <w:rFonts w:ascii="Calibri" w:hAnsi="Calibri"/>
          <w:b/>
          <w:sz w:val="22"/>
          <w:szCs w:val="22"/>
          <w:lang w:val="lt-LT"/>
        </w:rPr>
      </w:pPr>
      <w:r w:rsidRPr="00026AE6">
        <w:rPr>
          <w:rFonts w:ascii="Calibri" w:hAnsi="Calibri"/>
          <w:b/>
          <w:sz w:val="22"/>
          <w:szCs w:val="22"/>
          <w:lang w:val="lt-LT"/>
        </w:rPr>
        <w:t>Daugiau informacijos:</w:t>
      </w:r>
    </w:p>
    <w:p w14:paraId="73D5EF43" w14:textId="77777777" w:rsidR="00026AE6" w:rsidRPr="00026AE6" w:rsidRDefault="00026AE6" w:rsidP="00026AE6">
      <w:pPr>
        <w:jc w:val="both"/>
        <w:rPr>
          <w:rFonts w:ascii="Calibri" w:hAnsi="Calibri"/>
          <w:sz w:val="22"/>
          <w:szCs w:val="22"/>
          <w:lang w:val="lt-LT"/>
        </w:rPr>
      </w:pPr>
      <w:r w:rsidRPr="00026AE6">
        <w:rPr>
          <w:rFonts w:ascii="Calibri" w:hAnsi="Calibri"/>
          <w:sz w:val="22"/>
          <w:szCs w:val="22"/>
          <w:lang w:val="lt-LT"/>
        </w:rPr>
        <w:t>Lina Skersytė</w:t>
      </w:r>
    </w:p>
    <w:p w14:paraId="7148D48C" w14:textId="77777777" w:rsidR="00026AE6" w:rsidRPr="00026AE6" w:rsidRDefault="00026AE6" w:rsidP="00026AE6">
      <w:pPr>
        <w:jc w:val="both"/>
        <w:rPr>
          <w:rFonts w:ascii="Calibri" w:hAnsi="Calibri"/>
          <w:sz w:val="22"/>
          <w:szCs w:val="22"/>
          <w:lang w:val="lt-LT"/>
        </w:rPr>
      </w:pPr>
      <w:r w:rsidRPr="00026AE6">
        <w:rPr>
          <w:rFonts w:ascii="Calibri" w:hAnsi="Calibri"/>
          <w:sz w:val="22"/>
          <w:szCs w:val="22"/>
          <w:lang w:val="lt-LT"/>
        </w:rPr>
        <w:t>Korporatyvinių reikalų ir komunikacijos departamentas</w:t>
      </w:r>
    </w:p>
    <w:p w14:paraId="120EFEC4" w14:textId="77777777" w:rsidR="00026AE6" w:rsidRPr="00026AE6" w:rsidRDefault="00026AE6" w:rsidP="00026AE6">
      <w:pPr>
        <w:jc w:val="both"/>
        <w:rPr>
          <w:rFonts w:ascii="Calibri" w:hAnsi="Calibri"/>
          <w:sz w:val="22"/>
          <w:szCs w:val="22"/>
          <w:lang w:val="lt-LT"/>
        </w:rPr>
      </w:pPr>
      <w:r w:rsidRPr="00026AE6">
        <w:rPr>
          <w:rFonts w:ascii="Calibri" w:hAnsi="Calibri"/>
          <w:sz w:val="22"/>
          <w:szCs w:val="22"/>
          <w:lang w:val="lt-LT"/>
        </w:rPr>
        <w:t xml:space="preserve">UAB „Lidl Lietuva“ </w:t>
      </w:r>
    </w:p>
    <w:p w14:paraId="64505B13" w14:textId="77777777" w:rsidR="00026AE6" w:rsidRPr="00026AE6" w:rsidRDefault="00026AE6" w:rsidP="00026AE6">
      <w:pPr>
        <w:jc w:val="both"/>
        <w:rPr>
          <w:rFonts w:ascii="Calibri" w:hAnsi="Calibri"/>
          <w:sz w:val="22"/>
          <w:szCs w:val="22"/>
          <w:lang w:val="lt-LT"/>
        </w:rPr>
      </w:pPr>
      <w:r w:rsidRPr="00026AE6">
        <w:rPr>
          <w:rFonts w:ascii="Calibri" w:hAnsi="Calibri"/>
          <w:sz w:val="22"/>
          <w:szCs w:val="22"/>
          <w:lang w:val="lt-LT"/>
        </w:rPr>
        <w:t>Tel. +370 5 267 3228, mob. tel. +370 680 53556</w:t>
      </w:r>
    </w:p>
    <w:p w14:paraId="0A312BEA" w14:textId="79C2D8BE" w:rsidR="005333B9" w:rsidRPr="00026AE6" w:rsidRDefault="00026AE6" w:rsidP="00026AE6">
      <w:pPr>
        <w:jc w:val="both"/>
        <w:rPr>
          <w:rFonts w:ascii="Calibri" w:hAnsi="Calibri" w:cs="Calibri"/>
          <w:i/>
          <w:sz w:val="20"/>
          <w:szCs w:val="20"/>
          <w:lang w:val="lt-LT"/>
        </w:rPr>
      </w:pPr>
      <w:r w:rsidRPr="00026AE6">
        <w:rPr>
          <w:rFonts w:ascii="Calibri" w:hAnsi="Calibri"/>
          <w:sz w:val="22"/>
          <w:szCs w:val="22"/>
          <w:lang w:val="lt-LT"/>
        </w:rPr>
        <w:t>lina.skersyte@lidl.lt</w:t>
      </w:r>
    </w:p>
    <w:sectPr w:rsidR="005333B9" w:rsidRPr="00026AE6" w:rsidSect="00B40D88">
      <w:headerReference w:type="even" r:id="rId8"/>
      <w:headerReference w:type="default" r:id="rId9"/>
      <w:footerReference w:type="default" r:id="rId10"/>
      <w:headerReference w:type="first" r:id="rId11"/>
      <w:footerReference w:type="first" r:id="rId12"/>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2FC0A" w14:textId="77777777" w:rsidR="004B1480" w:rsidRDefault="004B1480">
      <w:r>
        <w:separator/>
      </w:r>
    </w:p>
  </w:endnote>
  <w:endnote w:type="continuationSeparator" w:id="0">
    <w:p w14:paraId="05A39ABF" w14:textId="77777777" w:rsidR="004B1480" w:rsidRDefault="004B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B307A"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5E89325F" wp14:editId="505E601F">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A70A7"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9325F"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7C6A70A7"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8AEA9"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2DDA355" wp14:editId="4BCFC2A1">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DA24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DA355"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707DA24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3CBE0" w14:textId="77777777" w:rsidR="004B1480" w:rsidRDefault="004B1480">
      <w:r>
        <w:separator/>
      </w:r>
    </w:p>
  </w:footnote>
  <w:footnote w:type="continuationSeparator" w:id="0">
    <w:p w14:paraId="63186B76" w14:textId="77777777" w:rsidR="004B1480" w:rsidRDefault="004B1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B2A8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93C6BAB"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764E"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57023F71" wp14:editId="0C48C3B8">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21CA"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F9A5788" wp14:editId="6F1CE72D">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0D54"/>
    <w:rsid w:val="00001952"/>
    <w:rsid w:val="00002FFB"/>
    <w:rsid w:val="00007E3B"/>
    <w:rsid w:val="000244F4"/>
    <w:rsid w:val="00024B95"/>
    <w:rsid w:val="00026AE6"/>
    <w:rsid w:val="00030F70"/>
    <w:rsid w:val="00031F0A"/>
    <w:rsid w:val="00033D42"/>
    <w:rsid w:val="000368C1"/>
    <w:rsid w:val="00036F4B"/>
    <w:rsid w:val="000423C8"/>
    <w:rsid w:val="00050643"/>
    <w:rsid w:val="0005166D"/>
    <w:rsid w:val="00051C1A"/>
    <w:rsid w:val="000522E8"/>
    <w:rsid w:val="000536DD"/>
    <w:rsid w:val="0005426A"/>
    <w:rsid w:val="000701FB"/>
    <w:rsid w:val="00073DBC"/>
    <w:rsid w:val="00073E54"/>
    <w:rsid w:val="00085291"/>
    <w:rsid w:val="000854A5"/>
    <w:rsid w:val="000903AE"/>
    <w:rsid w:val="000961F1"/>
    <w:rsid w:val="00096C1F"/>
    <w:rsid w:val="000A0440"/>
    <w:rsid w:val="000A09B0"/>
    <w:rsid w:val="000B0A31"/>
    <w:rsid w:val="000B22C7"/>
    <w:rsid w:val="000B280C"/>
    <w:rsid w:val="000B2B7F"/>
    <w:rsid w:val="000B3B6D"/>
    <w:rsid w:val="000B7875"/>
    <w:rsid w:val="000C522B"/>
    <w:rsid w:val="000C59B5"/>
    <w:rsid w:val="000C68C8"/>
    <w:rsid w:val="000D0DFE"/>
    <w:rsid w:val="000D2DA6"/>
    <w:rsid w:val="000D4D08"/>
    <w:rsid w:val="000D7B12"/>
    <w:rsid w:val="000E2F83"/>
    <w:rsid w:val="000E3A0B"/>
    <w:rsid w:val="000E6584"/>
    <w:rsid w:val="000E682E"/>
    <w:rsid w:val="000F0691"/>
    <w:rsid w:val="000F1A50"/>
    <w:rsid w:val="000F271E"/>
    <w:rsid w:val="000F4AA7"/>
    <w:rsid w:val="000F5E75"/>
    <w:rsid w:val="000F64AC"/>
    <w:rsid w:val="000F6BAB"/>
    <w:rsid w:val="00100202"/>
    <w:rsid w:val="00104AED"/>
    <w:rsid w:val="0010652B"/>
    <w:rsid w:val="00107D0A"/>
    <w:rsid w:val="001223A9"/>
    <w:rsid w:val="00122910"/>
    <w:rsid w:val="00123B0E"/>
    <w:rsid w:val="001272E2"/>
    <w:rsid w:val="001273FF"/>
    <w:rsid w:val="00127D06"/>
    <w:rsid w:val="001315D4"/>
    <w:rsid w:val="00132E55"/>
    <w:rsid w:val="001409A0"/>
    <w:rsid w:val="00147117"/>
    <w:rsid w:val="00151262"/>
    <w:rsid w:val="0015165A"/>
    <w:rsid w:val="00153535"/>
    <w:rsid w:val="001571C2"/>
    <w:rsid w:val="001609CB"/>
    <w:rsid w:val="001748A2"/>
    <w:rsid w:val="00175DE6"/>
    <w:rsid w:val="00177998"/>
    <w:rsid w:val="00180DF8"/>
    <w:rsid w:val="00181460"/>
    <w:rsid w:val="00182902"/>
    <w:rsid w:val="00184C19"/>
    <w:rsid w:val="00187895"/>
    <w:rsid w:val="00191F0F"/>
    <w:rsid w:val="001A0C24"/>
    <w:rsid w:val="001A5B12"/>
    <w:rsid w:val="001A7B6F"/>
    <w:rsid w:val="001C4A99"/>
    <w:rsid w:val="001C5BCD"/>
    <w:rsid w:val="001C68D9"/>
    <w:rsid w:val="001D1260"/>
    <w:rsid w:val="001D12F4"/>
    <w:rsid w:val="001D7706"/>
    <w:rsid w:val="001E2379"/>
    <w:rsid w:val="001E6FF5"/>
    <w:rsid w:val="001E7F34"/>
    <w:rsid w:val="001F43C7"/>
    <w:rsid w:val="001F7D58"/>
    <w:rsid w:val="002047CD"/>
    <w:rsid w:val="002050D8"/>
    <w:rsid w:val="00212485"/>
    <w:rsid w:val="0021549D"/>
    <w:rsid w:val="00224A0E"/>
    <w:rsid w:val="002258F9"/>
    <w:rsid w:val="0024375F"/>
    <w:rsid w:val="00245D42"/>
    <w:rsid w:val="0024702B"/>
    <w:rsid w:val="002579F7"/>
    <w:rsid w:val="00270101"/>
    <w:rsid w:val="002757E4"/>
    <w:rsid w:val="002807F3"/>
    <w:rsid w:val="00285988"/>
    <w:rsid w:val="002950E4"/>
    <w:rsid w:val="00296A26"/>
    <w:rsid w:val="00296A44"/>
    <w:rsid w:val="00297108"/>
    <w:rsid w:val="002A1E0E"/>
    <w:rsid w:val="002A4569"/>
    <w:rsid w:val="002A5542"/>
    <w:rsid w:val="002A7EB2"/>
    <w:rsid w:val="002C2E67"/>
    <w:rsid w:val="002C4B3F"/>
    <w:rsid w:val="002D0CA1"/>
    <w:rsid w:val="002E2DC4"/>
    <w:rsid w:val="002F1BF6"/>
    <w:rsid w:val="002F1EF5"/>
    <w:rsid w:val="002F2357"/>
    <w:rsid w:val="002F2DD1"/>
    <w:rsid w:val="00301835"/>
    <w:rsid w:val="00303297"/>
    <w:rsid w:val="00305ED4"/>
    <w:rsid w:val="003066C7"/>
    <w:rsid w:val="00306F89"/>
    <w:rsid w:val="00307D36"/>
    <w:rsid w:val="00312267"/>
    <w:rsid w:val="0031519B"/>
    <w:rsid w:val="00317C8E"/>
    <w:rsid w:val="00323610"/>
    <w:rsid w:val="003257C0"/>
    <w:rsid w:val="00325FDC"/>
    <w:rsid w:val="00331F03"/>
    <w:rsid w:val="00333175"/>
    <w:rsid w:val="0033735F"/>
    <w:rsid w:val="00341980"/>
    <w:rsid w:val="00345BA2"/>
    <w:rsid w:val="00347036"/>
    <w:rsid w:val="00355A40"/>
    <w:rsid w:val="003655CB"/>
    <w:rsid w:val="00367187"/>
    <w:rsid w:val="00371DF9"/>
    <w:rsid w:val="00375B7B"/>
    <w:rsid w:val="00376112"/>
    <w:rsid w:val="00390319"/>
    <w:rsid w:val="0039203E"/>
    <w:rsid w:val="003A69C7"/>
    <w:rsid w:val="003B1DF9"/>
    <w:rsid w:val="003B3F46"/>
    <w:rsid w:val="003D0A61"/>
    <w:rsid w:val="003D0CD1"/>
    <w:rsid w:val="003D0DF3"/>
    <w:rsid w:val="003D46E5"/>
    <w:rsid w:val="003D7429"/>
    <w:rsid w:val="003E0D0E"/>
    <w:rsid w:val="003F33BB"/>
    <w:rsid w:val="003F7B49"/>
    <w:rsid w:val="00405680"/>
    <w:rsid w:val="00406AF6"/>
    <w:rsid w:val="00410473"/>
    <w:rsid w:val="004116E4"/>
    <w:rsid w:val="004174D3"/>
    <w:rsid w:val="004207F7"/>
    <w:rsid w:val="0042290E"/>
    <w:rsid w:val="00425F21"/>
    <w:rsid w:val="00434859"/>
    <w:rsid w:val="00436893"/>
    <w:rsid w:val="004437E6"/>
    <w:rsid w:val="00452424"/>
    <w:rsid w:val="00453C81"/>
    <w:rsid w:val="00456AAF"/>
    <w:rsid w:val="00465023"/>
    <w:rsid w:val="00467EFA"/>
    <w:rsid w:val="00475A80"/>
    <w:rsid w:val="00476EE7"/>
    <w:rsid w:val="00480EDC"/>
    <w:rsid w:val="00481CD9"/>
    <w:rsid w:val="00482F21"/>
    <w:rsid w:val="0048423C"/>
    <w:rsid w:val="00486B56"/>
    <w:rsid w:val="00490AAC"/>
    <w:rsid w:val="004947B0"/>
    <w:rsid w:val="004A1069"/>
    <w:rsid w:val="004A52B9"/>
    <w:rsid w:val="004B0571"/>
    <w:rsid w:val="004B1480"/>
    <w:rsid w:val="004B631A"/>
    <w:rsid w:val="004C23EE"/>
    <w:rsid w:val="004C2756"/>
    <w:rsid w:val="004C4FBB"/>
    <w:rsid w:val="004C5C48"/>
    <w:rsid w:val="004D070E"/>
    <w:rsid w:val="004D3A1F"/>
    <w:rsid w:val="004D5BFF"/>
    <w:rsid w:val="004F03E4"/>
    <w:rsid w:val="004F130C"/>
    <w:rsid w:val="004F5047"/>
    <w:rsid w:val="004F53E1"/>
    <w:rsid w:val="004F7169"/>
    <w:rsid w:val="0050201A"/>
    <w:rsid w:val="00504572"/>
    <w:rsid w:val="005070FC"/>
    <w:rsid w:val="005137E6"/>
    <w:rsid w:val="00513D0F"/>
    <w:rsid w:val="00517EE8"/>
    <w:rsid w:val="005204E8"/>
    <w:rsid w:val="00522B82"/>
    <w:rsid w:val="0052344C"/>
    <w:rsid w:val="005314EF"/>
    <w:rsid w:val="005333B9"/>
    <w:rsid w:val="0053375F"/>
    <w:rsid w:val="00534C17"/>
    <w:rsid w:val="00541101"/>
    <w:rsid w:val="0054133F"/>
    <w:rsid w:val="00556B53"/>
    <w:rsid w:val="005636D1"/>
    <w:rsid w:val="00565512"/>
    <w:rsid w:val="00566588"/>
    <w:rsid w:val="00567942"/>
    <w:rsid w:val="0057100A"/>
    <w:rsid w:val="0057774B"/>
    <w:rsid w:val="00586717"/>
    <w:rsid w:val="0059418E"/>
    <w:rsid w:val="005A08F9"/>
    <w:rsid w:val="005A437B"/>
    <w:rsid w:val="005A5738"/>
    <w:rsid w:val="005A5FF7"/>
    <w:rsid w:val="005B6A9C"/>
    <w:rsid w:val="005B716F"/>
    <w:rsid w:val="005C185D"/>
    <w:rsid w:val="005C21FA"/>
    <w:rsid w:val="005D2AD8"/>
    <w:rsid w:val="005D55BC"/>
    <w:rsid w:val="005D7772"/>
    <w:rsid w:val="005E5B00"/>
    <w:rsid w:val="005F5862"/>
    <w:rsid w:val="00601526"/>
    <w:rsid w:val="00602E8A"/>
    <w:rsid w:val="00603E1D"/>
    <w:rsid w:val="006119C0"/>
    <w:rsid w:val="00612CF7"/>
    <w:rsid w:val="006134A1"/>
    <w:rsid w:val="00626294"/>
    <w:rsid w:val="0063005F"/>
    <w:rsid w:val="006319BF"/>
    <w:rsid w:val="0063236C"/>
    <w:rsid w:val="00635416"/>
    <w:rsid w:val="006443A2"/>
    <w:rsid w:val="006505C2"/>
    <w:rsid w:val="006617A2"/>
    <w:rsid w:val="00665E61"/>
    <w:rsid w:val="0066716C"/>
    <w:rsid w:val="00672694"/>
    <w:rsid w:val="00677862"/>
    <w:rsid w:val="006802E1"/>
    <w:rsid w:val="006858B8"/>
    <w:rsid w:val="006909F0"/>
    <w:rsid w:val="00692D38"/>
    <w:rsid w:val="00696C0F"/>
    <w:rsid w:val="006A0D35"/>
    <w:rsid w:val="006A1B81"/>
    <w:rsid w:val="006A4772"/>
    <w:rsid w:val="006B0F10"/>
    <w:rsid w:val="006B1E87"/>
    <w:rsid w:val="006B22CA"/>
    <w:rsid w:val="006C07D9"/>
    <w:rsid w:val="006C37B7"/>
    <w:rsid w:val="006E1AD8"/>
    <w:rsid w:val="006E625D"/>
    <w:rsid w:val="006F6F56"/>
    <w:rsid w:val="006F7A60"/>
    <w:rsid w:val="00704F63"/>
    <w:rsid w:val="00706430"/>
    <w:rsid w:val="00713B6D"/>
    <w:rsid w:val="00714C10"/>
    <w:rsid w:val="007167A2"/>
    <w:rsid w:val="00720B24"/>
    <w:rsid w:val="00723571"/>
    <w:rsid w:val="00726582"/>
    <w:rsid w:val="007331F7"/>
    <w:rsid w:val="00733B71"/>
    <w:rsid w:val="00734F18"/>
    <w:rsid w:val="00737D85"/>
    <w:rsid w:val="00745F91"/>
    <w:rsid w:val="00751767"/>
    <w:rsid w:val="00751CE2"/>
    <w:rsid w:val="007601C4"/>
    <w:rsid w:val="00763572"/>
    <w:rsid w:val="00763BC3"/>
    <w:rsid w:val="00765918"/>
    <w:rsid w:val="00765EA4"/>
    <w:rsid w:val="00766FE3"/>
    <w:rsid w:val="00767C96"/>
    <w:rsid w:val="00770634"/>
    <w:rsid w:val="00771182"/>
    <w:rsid w:val="007713EC"/>
    <w:rsid w:val="007718FF"/>
    <w:rsid w:val="00780FE5"/>
    <w:rsid w:val="00781E49"/>
    <w:rsid w:val="00785706"/>
    <w:rsid w:val="0078620D"/>
    <w:rsid w:val="00786916"/>
    <w:rsid w:val="007913B4"/>
    <w:rsid w:val="00793517"/>
    <w:rsid w:val="00797E4F"/>
    <w:rsid w:val="007A29EF"/>
    <w:rsid w:val="007A39ED"/>
    <w:rsid w:val="007A4062"/>
    <w:rsid w:val="007B49FF"/>
    <w:rsid w:val="007B5B58"/>
    <w:rsid w:val="007C2C75"/>
    <w:rsid w:val="007C7D54"/>
    <w:rsid w:val="007D173E"/>
    <w:rsid w:val="007D3EDE"/>
    <w:rsid w:val="007D4091"/>
    <w:rsid w:val="007D4E77"/>
    <w:rsid w:val="007D7F69"/>
    <w:rsid w:val="007E01D5"/>
    <w:rsid w:val="0080093C"/>
    <w:rsid w:val="0080468B"/>
    <w:rsid w:val="008120E6"/>
    <w:rsid w:val="0082729A"/>
    <w:rsid w:val="008312F0"/>
    <w:rsid w:val="00834EDD"/>
    <w:rsid w:val="008435EE"/>
    <w:rsid w:val="00845CFE"/>
    <w:rsid w:val="00845EE4"/>
    <w:rsid w:val="00846FA3"/>
    <w:rsid w:val="0085150F"/>
    <w:rsid w:val="008560B0"/>
    <w:rsid w:val="00870371"/>
    <w:rsid w:val="00890FAB"/>
    <w:rsid w:val="008916A1"/>
    <w:rsid w:val="008918AE"/>
    <w:rsid w:val="008925E0"/>
    <w:rsid w:val="008928E7"/>
    <w:rsid w:val="00897200"/>
    <w:rsid w:val="008A0A07"/>
    <w:rsid w:val="008A52F6"/>
    <w:rsid w:val="008B02F1"/>
    <w:rsid w:val="008B4331"/>
    <w:rsid w:val="008B487C"/>
    <w:rsid w:val="008B67B3"/>
    <w:rsid w:val="008B7297"/>
    <w:rsid w:val="008B78FB"/>
    <w:rsid w:val="008C2B5D"/>
    <w:rsid w:val="008C2EB5"/>
    <w:rsid w:val="008C5C5D"/>
    <w:rsid w:val="008C7216"/>
    <w:rsid w:val="008D1C20"/>
    <w:rsid w:val="008E05C0"/>
    <w:rsid w:val="008F08A9"/>
    <w:rsid w:val="008F107B"/>
    <w:rsid w:val="008F1454"/>
    <w:rsid w:val="008F3A65"/>
    <w:rsid w:val="008F450D"/>
    <w:rsid w:val="009014E0"/>
    <w:rsid w:val="00903F7B"/>
    <w:rsid w:val="00904A29"/>
    <w:rsid w:val="00905093"/>
    <w:rsid w:val="009067A3"/>
    <w:rsid w:val="009135E4"/>
    <w:rsid w:val="00913FAE"/>
    <w:rsid w:val="00917442"/>
    <w:rsid w:val="009225D5"/>
    <w:rsid w:val="00924E66"/>
    <w:rsid w:val="009353B9"/>
    <w:rsid w:val="00941E30"/>
    <w:rsid w:val="00945EA4"/>
    <w:rsid w:val="00956872"/>
    <w:rsid w:val="00956F2B"/>
    <w:rsid w:val="0096008C"/>
    <w:rsid w:val="009639DF"/>
    <w:rsid w:val="0096456A"/>
    <w:rsid w:val="00965455"/>
    <w:rsid w:val="009660E3"/>
    <w:rsid w:val="009678C7"/>
    <w:rsid w:val="009731B5"/>
    <w:rsid w:val="00973305"/>
    <w:rsid w:val="00973F3A"/>
    <w:rsid w:val="009745A9"/>
    <w:rsid w:val="0097583D"/>
    <w:rsid w:val="00984948"/>
    <w:rsid w:val="00986764"/>
    <w:rsid w:val="00986996"/>
    <w:rsid w:val="00990B11"/>
    <w:rsid w:val="00990D7E"/>
    <w:rsid w:val="00993896"/>
    <w:rsid w:val="00996C6E"/>
    <w:rsid w:val="00997950"/>
    <w:rsid w:val="009B06CF"/>
    <w:rsid w:val="009B3851"/>
    <w:rsid w:val="009B7685"/>
    <w:rsid w:val="009B77E2"/>
    <w:rsid w:val="009C503F"/>
    <w:rsid w:val="009C7984"/>
    <w:rsid w:val="009D5C25"/>
    <w:rsid w:val="009E0268"/>
    <w:rsid w:val="009E1ED7"/>
    <w:rsid w:val="009E42B7"/>
    <w:rsid w:val="009E61FF"/>
    <w:rsid w:val="009F0FB7"/>
    <w:rsid w:val="00A018A0"/>
    <w:rsid w:val="00A029AD"/>
    <w:rsid w:val="00A044B8"/>
    <w:rsid w:val="00A1296E"/>
    <w:rsid w:val="00A14A27"/>
    <w:rsid w:val="00A17897"/>
    <w:rsid w:val="00A25518"/>
    <w:rsid w:val="00A311B4"/>
    <w:rsid w:val="00A34C22"/>
    <w:rsid w:val="00A42DB9"/>
    <w:rsid w:val="00A52AC6"/>
    <w:rsid w:val="00A55ABF"/>
    <w:rsid w:val="00A56BA5"/>
    <w:rsid w:val="00A60085"/>
    <w:rsid w:val="00A6403C"/>
    <w:rsid w:val="00A66709"/>
    <w:rsid w:val="00A66DD8"/>
    <w:rsid w:val="00A66FB3"/>
    <w:rsid w:val="00A769DB"/>
    <w:rsid w:val="00A8006D"/>
    <w:rsid w:val="00A80AA7"/>
    <w:rsid w:val="00A812AC"/>
    <w:rsid w:val="00A8413D"/>
    <w:rsid w:val="00A94EF5"/>
    <w:rsid w:val="00A96083"/>
    <w:rsid w:val="00AA0CC2"/>
    <w:rsid w:val="00AA5747"/>
    <w:rsid w:val="00AB3384"/>
    <w:rsid w:val="00AB5D5F"/>
    <w:rsid w:val="00AC4709"/>
    <w:rsid w:val="00AC5B1F"/>
    <w:rsid w:val="00AD750F"/>
    <w:rsid w:val="00AE0815"/>
    <w:rsid w:val="00AE4F81"/>
    <w:rsid w:val="00AE6001"/>
    <w:rsid w:val="00AE6807"/>
    <w:rsid w:val="00AE6E21"/>
    <w:rsid w:val="00AF0FF6"/>
    <w:rsid w:val="00AF34CE"/>
    <w:rsid w:val="00B00596"/>
    <w:rsid w:val="00B11521"/>
    <w:rsid w:val="00B115ED"/>
    <w:rsid w:val="00B15707"/>
    <w:rsid w:val="00B22372"/>
    <w:rsid w:val="00B24125"/>
    <w:rsid w:val="00B31883"/>
    <w:rsid w:val="00B36366"/>
    <w:rsid w:val="00B40D88"/>
    <w:rsid w:val="00B41F6F"/>
    <w:rsid w:val="00B44AEE"/>
    <w:rsid w:val="00B52912"/>
    <w:rsid w:val="00B62802"/>
    <w:rsid w:val="00B66281"/>
    <w:rsid w:val="00B763F5"/>
    <w:rsid w:val="00B77552"/>
    <w:rsid w:val="00B7766A"/>
    <w:rsid w:val="00B81133"/>
    <w:rsid w:val="00B8290D"/>
    <w:rsid w:val="00B83F7A"/>
    <w:rsid w:val="00B85E99"/>
    <w:rsid w:val="00B86368"/>
    <w:rsid w:val="00B9237E"/>
    <w:rsid w:val="00B96CED"/>
    <w:rsid w:val="00B96DA2"/>
    <w:rsid w:val="00BA3D3D"/>
    <w:rsid w:val="00BA646A"/>
    <w:rsid w:val="00BB0053"/>
    <w:rsid w:val="00BB066E"/>
    <w:rsid w:val="00BB0946"/>
    <w:rsid w:val="00BC390F"/>
    <w:rsid w:val="00BD1CB6"/>
    <w:rsid w:val="00BD54F8"/>
    <w:rsid w:val="00BD7AB8"/>
    <w:rsid w:val="00BE3D58"/>
    <w:rsid w:val="00BE3FD7"/>
    <w:rsid w:val="00BF693E"/>
    <w:rsid w:val="00BF6DC4"/>
    <w:rsid w:val="00BF76AE"/>
    <w:rsid w:val="00C00C6A"/>
    <w:rsid w:val="00C127F0"/>
    <w:rsid w:val="00C13723"/>
    <w:rsid w:val="00C16549"/>
    <w:rsid w:val="00C170C0"/>
    <w:rsid w:val="00C17C85"/>
    <w:rsid w:val="00C215AF"/>
    <w:rsid w:val="00C21D74"/>
    <w:rsid w:val="00C23105"/>
    <w:rsid w:val="00C26D45"/>
    <w:rsid w:val="00C361FB"/>
    <w:rsid w:val="00C400F0"/>
    <w:rsid w:val="00C406DE"/>
    <w:rsid w:val="00C413E9"/>
    <w:rsid w:val="00C43D66"/>
    <w:rsid w:val="00C4604D"/>
    <w:rsid w:val="00C47850"/>
    <w:rsid w:val="00C506D0"/>
    <w:rsid w:val="00C526FC"/>
    <w:rsid w:val="00C54BB0"/>
    <w:rsid w:val="00C54CE1"/>
    <w:rsid w:val="00C569E1"/>
    <w:rsid w:val="00C61567"/>
    <w:rsid w:val="00C80172"/>
    <w:rsid w:val="00C81682"/>
    <w:rsid w:val="00C82C66"/>
    <w:rsid w:val="00C84902"/>
    <w:rsid w:val="00C97FDB"/>
    <w:rsid w:val="00CA55F0"/>
    <w:rsid w:val="00CC2EF2"/>
    <w:rsid w:val="00CC5993"/>
    <w:rsid w:val="00CD08EC"/>
    <w:rsid w:val="00CD1895"/>
    <w:rsid w:val="00CD706A"/>
    <w:rsid w:val="00CE11AD"/>
    <w:rsid w:val="00CE2B74"/>
    <w:rsid w:val="00CE4B0D"/>
    <w:rsid w:val="00CE4F41"/>
    <w:rsid w:val="00CF49FA"/>
    <w:rsid w:val="00D070C5"/>
    <w:rsid w:val="00D13A1D"/>
    <w:rsid w:val="00D22734"/>
    <w:rsid w:val="00D44B08"/>
    <w:rsid w:val="00D45DE3"/>
    <w:rsid w:val="00D5353A"/>
    <w:rsid w:val="00D637C2"/>
    <w:rsid w:val="00D647A1"/>
    <w:rsid w:val="00D666AA"/>
    <w:rsid w:val="00D82CD9"/>
    <w:rsid w:val="00D8365A"/>
    <w:rsid w:val="00D83716"/>
    <w:rsid w:val="00D83F91"/>
    <w:rsid w:val="00D93D76"/>
    <w:rsid w:val="00D94E6A"/>
    <w:rsid w:val="00D95145"/>
    <w:rsid w:val="00D95FBF"/>
    <w:rsid w:val="00D97625"/>
    <w:rsid w:val="00DA4EE9"/>
    <w:rsid w:val="00DA5232"/>
    <w:rsid w:val="00DB0B8E"/>
    <w:rsid w:val="00DB1B93"/>
    <w:rsid w:val="00DB4EC6"/>
    <w:rsid w:val="00DB6BB0"/>
    <w:rsid w:val="00DC755E"/>
    <w:rsid w:val="00DD2FA4"/>
    <w:rsid w:val="00DD6AC6"/>
    <w:rsid w:val="00DD77CA"/>
    <w:rsid w:val="00DF05E7"/>
    <w:rsid w:val="00DF3175"/>
    <w:rsid w:val="00DF509A"/>
    <w:rsid w:val="00DF5E72"/>
    <w:rsid w:val="00E11C12"/>
    <w:rsid w:val="00E220FA"/>
    <w:rsid w:val="00E2482B"/>
    <w:rsid w:val="00E354FD"/>
    <w:rsid w:val="00E43C61"/>
    <w:rsid w:val="00E45BE4"/>
    <w:rsid w:val="00E46165"/>
    <w:rsid w:val="00E5341E"/>
    <w:rsid w:val="00E54535"/>
    <w:rsid w:val="00E65D7E"/>
    <w:rsid w:val="00E668C6"/>
    <w:rsid w:val="00E71044"/>
    <w:rsid w:val="00E726B5"/>
    <w:rsid w:val="00E74BED"/>
    <w:rsid w:val="00E83976"/>
    <w:rsid w:val="00E85E6D"/>
    <w:rsid w:val="00E869DC"/>
    <w:rsid w:val="00E93FCD"/>
    <w:rsid w:val="00E955C7"/>
    <w:rsid w:val="00EA0A77"/>
    <w:rsid w:val="00EA49DA"/>
    <w:rsid w:val="00EA4B51"/>
    <w:rsid w:val="00EB109D"/>
    <w:rsid w:val="00EB36D6"/>
    <w:rsid w:val="00EB498B"/>
    <w:rsid w:val="00EB7B55"/>
    <w:rsid w:val="00EC54E3"/>
    <w:rsid w:val="00ED2C45"/>
    <w:rsid w:val="00ED4EF2"/>
    <w:rsid w:val="00EE1468"/>
    <w:rsid w:val="00EE5A25"/>
    <w:rsid w:val="00EF1DEC"/>
    <w:rsid w:val="00EF4DF9"/>
    <w:rsid w:val="00EF61D8"/>
    <w:rsid w:val="00EF6A5D"/>
    <w:rsid w:val="00F038A7"/>
    <w:rsid w:val="00F075D1"/>
    <w:rsid w:val="00F12ABB"/>
    <w:rsid w:val="00F1323E"/>
    <w:rsid w:val="00F15020"/>
    <w:rsid w:val="00F21D66"/>
    <w:rsid w:val="00F261F0"/>
    <w:rsid w:val="00F27046"/>
    <w:rsid w:val="00F3239F"/>
    <w:rsid w:val="00F34670"/>
    <w:rsid w:val="00F34927"/>
    <w:rsid w:val="00F35B78"/>
    <w:rsid w:val="00F3656F"/>
    <w:rsid w:val="00F442E8"/>
    <w:rsid w:val="00F44A35"/>
    <w:rsid w:val="00F45982"/>
    <w:rsid w:val="00F461F8"/>
    <w:rsid w:val="00F471C2"/>
    <w:rsid w:val="00F50367"/>
    <w:rsid w:val="00F50CB2"/>
    <w:rsid w:val="00F5351E"/>
    <w:rsid w:val="00F5580F"/>
    <w:rsid w:val="00F56E44"/>
    <w:rsid w:val="00F5722F"/>
    <w:rsid w:val="00F57FFD"/>
    <w:rsid w:val="00F60891"/>
    <w:rsid w:val="00F62B4B"/>
    <w:rsid w:val="00F66E30"/>
    <w:rsid w:val="00F67268"/>
    <w:rsid w:val="00F7524B"/>
    <w:rsid w:val="00F82C08"/>
    <w:rsid w:val="00F878B3"/>
    <w:rsid w:val="00F9053E"/>
    <w:rsid w:val="00F94837"/>
    <w:rsid w:val="00FA0BEA"/>
    <w:rsid w:val="00FA1BCE"/>
    <w:rsid w:val="00FA37F7"/>
    <w:rsid w:val="00FB3AF8"/>
    <w:rsid w:val="00FC111D"/>
    <w:rsid w:val="00FD0741"/>
    <w:rsid w:val="00FD6410"/>
    <w:rsid w:val="00FE0FED"/>
    <w:rsid w:val="00FE1F8A"/>
    <w:rsid w:val="00FE30A0"/>
    <w:rsid w:val="00FE56DB"/>
    <w:rsid w:val="00FE7EDB"/>
    <w:rsid w:val="00FF4EEC"/>
    <w:rsid w:val="00FF6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808B440"/>
  <w15:docId w15:val="{06024A6F-9E20-4D85-AF1F-18711CF8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semiHidden="1"/>
    <w:lsdException w:name="heading 3" w:semiHidden="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FollowedHyperlink">
    <w:name w:val="FollowedHyperlink"/>
    <w:basedOn w:val="DefaultParagraphFont"/>
    <w:unhideWhenUsed/>
    <w:rsid w:val="009B06CF"/>
    <w:rPr>
      <w:color w:val="800080" w:themeColor="followedHyperlink"/>
      <w:u w:val="single"/>
    </w:rPr>
  </w:style>
  <w:style w:type="character" w:customStyle="1" w:styleId="UnresolvedMention1">
    <w:name w:val="Unresolved Mention1"/>
    <w:basedOn w:val="DefaultParagraphFont"/>
    <w:uiPriority w:val="99"/>
    <w:semiHidden/>
    <w:unhideWhenUsed/>
    <w:rsid w:val="009C7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2E9EF-EEAE-4CC7-B397-913C66E9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2973</Words>
  <Characters>1695</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Skersytė, Lina</cp:lastModifiedBy>
  <cp:revision>14</cp:revision>
  <cp:lastPrinted>2017-05-17T10:42:00Z</cp:lastPrinted>
  <dcterms:created xsi:type="dcterms:W3CDTF">2019-09-13T12:53:00Z</dcterms:created>
  <dcterms:modified xsi:type="dcterms:W3CDTF">2019-09-19T12:18:00Z</dcterms:modified>
</cp:coreProperties>
</file>