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D0B1" w14:textId="11AE1863" w:rsidR="00E74354" w:rsidRPr="00764CBE" w:rsidRDefault="00031296" w:rsidP="008E0AB4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764CBE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764C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B32856">
        <w:rPr>
          <w:rFonts w:asciiTheme="minorHAnsi" w:hAnsiTheme="minorHAnsi" w:cs="Arial"/>
          <w:b w:val="0"/>
          <w:sz w:val="22"/>
          <w:szCs w:val="22"/>
          <w:lang w:val="lt-LT"/>
        </w:rPr>
        <w:t xml:space="preserve">rugpjūčio </w:t>
      </w:r>
      <w:r w:rsidR="004E4197">
        <w:rPr>
          <w:rFonts w:asciiTheme="minorHAnsi" w:hAnsiTheme="minorHAnsi" w:cs="Arial"/>
          <w:b w:val="0"/>
          <w:sz w:val="22"/>
          <w:szCs w:val="22"/>
          <w:lang w:val="lt-LT"/>
        </w:rPr>
        <w:t>9</w:t>
      </w:r>
      <w:r w:rsidR="00E74354" w:rsidRPr="00764C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3AB8F08C" w14:textId="12FA6AC0" w:rsidR="006E4ED5" w:rsidRPr="009919F4" w:rsidRDefault="004D009C" w:rsidP="008E0AB4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„</w:t>
      </w:r>
      <w:r w:rsidRPr="004D009C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Lidl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“</w:t>
      </w:r>
      <w:r w:rsidRPr="004D009C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ž</w:t>
      </w:r>
      <w:r w:rsidRPr="004D009C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ingsnis į naują segmentą: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klientai galės įsigyti čiužinius</w:t>
      </w:r>
    </w:p>
    <w:p w14:paraId="492F3D9A" w14:textId="38B895C1" w:rsidR="00E02EEA" w:rsidRDefault="007867AF" w:rsidP="00877762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Renkantis čiužinį patariama </w:t>
      </w:r>
      <w:r w:rsidR="002304DD">
        <w:rPr>
          <w:rFonts w:asciiTheme="minorHAnsi" w:hAnsiTheme="minorHAnsi"/>
          <w:b/>
          <w:sz w:val="22"/>
          <w:szCs w:val="22"/>
          <w:lang w:val="lt-LT" w:eastAsia="en-US"/>
        </w:rPr>
        <w:t>atsižvelgti į tam tikras j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>o</w:t>
      </w:r>
      <w:r w:rsidR="002304DD">
        <w:rPr>
          <w:rFonts w:asciiTheme="minorHAnsi" w:hAnsiTheme="minorHAnsi"/>
          <w:b/>
          <w:sz w:val="22"/>
          <w:szCs w:val="22"/>
          <w:lang w:val="lt-LT" w:eastAsia="en-US"/>
        </w:rPr>
        <w:t xml:space="preserve"> savybes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 xml:space="preserve">, kurios gali nulemti ne tik geresnį miegą, bet ir sveikatą. </w:t>
      </w:r>
      <w:r w:rsidR="00515ADD">
        <w:rPr>
          <w:rFonts w:asciiTheme="minorHAnsi" w:hAnsiTheme="minorHAnsi"/>
          <w:b/>
          <w:sz w:val="22"/>
          <w:szCs w:val="22"/>
          <w:lang w:val="lt-LT" w:eastAsia="en-US"/>
        </w:rPr>
        <w:t xml:space="preserve">Be to, itin svarbiu akcentu renkantis šį gaminį tampa ir tai, ar jį lengva prižiūrėti, ar jis gali tarnauti ilgus metus. 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>T</w:t>
      </w:r>
      <w:r w:rsidR="00E02EEA">
        <w:rPr>
          <w:rFonts w:asciiTheme="minorHAnsi" w:hAnsiTheme="minorHAnsi"/>
          <w:b/>
          <w:sz w:val="22"/>
          <w:szCs w:val="22"/>
          <w:lang w:val="lt-LT" w:eastAsia="en-US"/>
        </w:rPr>
        <w:t xml:space="preserve">ad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siūlome keletą patarimų tam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 xml:space="preserve">, kad būtų galima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kuo ilgiau 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>džiaugtis kokybišk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u </w:t>
      </w:r>
      <w:r w:rsidR="001D697D">
        <w:rPr>
          <w:rFonts w:asciiTheme="minorHAnsi" w:hAnsiTheme="minorHAnsi"/>
          <w:b/>
          <w:sz w:val="22"/>
          <w:szCs w:val="22"/>
          <w:lang w:val="lt-LT" w:eastAsia="en-US"/>
        </w:rPr>
        <w:t>poilsiu</w:t>
      </w:r>
      <w:r w:rsidR="006D48E3">
        <w:rPr>
          <w:rFonts w:asciiTheme="minorHAnsi" w:hAnsiTheme="minorHAnsi"/>
          <w:b/>
          <w:sz w:val="22"/>
          <w:szCs w:val="22"/>
          <w:lang w:val="lt-LT" w:eastAsia="en-US"/>
        </w:rPr>
        <w:t xml:space="preserve"> ir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gera </w:t>
      </w:r>
      <w:r w:rsidR="006D48E3">
        <w:rPr>
          <w:rFonts w:asciiTheme="minorHAnsi" w:hAnsiTheme="minorHAnsi"/>
          <w:b/>
          <w:sz w:val="22"/>
          <w:szCs w:val="22"/>
          <w:lang w:val="lt-LT" w:eastAsia="en-US"/>
        </w:rPr>
        <w:t>savijauta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, bet neišleisti itin daug</w:t>
      </w:r>
      <w:r w:rsidR="00877762">
        <w:rPr>
          <w:rFonts w:asciiTheme="minorHAnsi" w:hAnsiTheme="minorHAnsi"/>
          <w:b/>
          <w:sz w:val="22"/>
          <w:szCs w:val="22"/>
          <w:lang w:val="lt-LT" w:eastAsia="en-US"/>
        </w:rPr>
        <w:t>.</w:t>
      </w:r>
    </w:p>
    <w:p w14:paraId="7E9CF3E3" w14:textId="5DED1DB5" w:rsidR="001D697D" w:rsidRPr="009E79AA" w:rsidRDefault="001D697D" w:rsidP="000525CA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„Ant šio pagrindinio lovos komponento turėtumėte jaustis kaip įmanoma patogiau ir komfortabiliau. Todėl 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>reikia žinoti keletą aspektų, kad galėtumėte tinkamai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pasirinkti čiužin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į. Pavyzdžiui, vienas iš tokių – čiužinio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ilg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>is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, kuris turėtų būti apie 20 centimetrų didesnis nei perkančiojo ūgis“, – 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>sako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„Lidl Lietuva“</w:t>
      </w:r>
      <w:r w:rsidR="00A93665" w:rsidRPr="00BF31C9">
        <w:rPr>
          <w:rFonts w:asciiTheme="minorHAnsi" w:hAnsiTheme="minorHAnsi"/>
          <w:bCs/>
          <w:sz w:val="22"/>
          <w:szCs w:val="22"/>
          <w:lang w:val="lt-LT" w:eastAsia="en-US"/>
        </w:rPr>
        <w:t>, pardavimų skatinimo departamento vadovas Linas Baltušis.</w:t>
      </w:r>
      <w:r w:rsidR="0087776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143F142A" w14:textId="44824DF9" w:rsidR="001D697D" w:rsidRPr="002D2301" w:rsidRDefault="001D697D" w:rsidP="001D697D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>Turi prisitaikyti prie kūno</w:t>
      </w:r>
    </w:p>
    <w:p w14:paraId="1C8E09B4" w14:textId="77777777" w:rsidR="0048440C" w:rsidRDefault="001D697D" w:rsidP="001D697D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Išaiškinus, kokio dydžio</w:t>
      </w:r>
      <w:r w:rsidR="00A009F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čiužinio reikia, labai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>svarb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atsižvelgti, ar jis tinkamai prisitaiko prie kūno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ir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suteikia patogią atramą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–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taip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įmanoma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išvengti nugaros skausmų ateityje, o juos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jau jaučiant, gerokai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apmalšinti.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Anot pašnekovės, didžiausiam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>patogum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ui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žmonės turėtų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rinktis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ortopedinius, </w:t>
      </w:r>
      <w:r w:rsidR="00F9262A">
        <w:rPr>
          <w:rFonts w:asciiTheme="minorHAnsi" w:hAnsiTheme="minorHAnsi"/>
          <w:bCs/>
          <w:sz w:val="22"/>
          <w:szCs w:val="22"/>
          <w:lang w:val="lt-LT" w:eastAsia="en-US"/>
        </w:rPr>
        <w:t>bent kelių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6E4ED5">
        <w:rPr>
          <w:rFonts w:asciiTheme="minorHAnsi" w:hAnsiTheme="minorHAnsi"/>
          <w:bCs/>
          <w:sz w:val="22"/>
          <w:szCs w:val="22"/>
          <w:lang w:val="lt-LT" w:eastAsia="en-US"/>
        </w:rPr>
        <w:t>anatominių zonų čiužin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ius. </w:t>
      </w:r>
    </w:p>
    <w:p w14:paraId="21D93CF0" w14:textId="01FBEC31" w:rsidR="001D697D" w:rsidRPr="009E79AA" w:rsidRDefault="0048440C" w:rsidP="001D697D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Mat š</w:t>
      </w:r>
      <w:r w:rsidR="001D697D" w:rsidRPr="00E02FE8">
        <w:rPr>
          <w:rFonts w:asciiTheme="minorHAnsi" w:hAnsiTheme="minorHAnsi"/>
          <w:bCs/>
          <w:sz w:val="22"/>
          <w:szCs w:val="22"/>
          <w:lang w:val="lt-LT" w:eastAsia="en-US"/>
        </w:rPr>
        <w:t xml:space="preserve">ie gaminiai yra suminkštinti būtent tose vietose, į kurias remiasi didžiausią apkrovą patiriančios žmogaus kūno dalys – pečiai ir klubai. </w:t>
      </w:r>
      <w:r w:rsidR="000525CA" w:rsidRPr="00E02FE8">
        <w:rPr>
          <w:rFonts w:asciiTheme="minorHAnsi" w:hAnsiTheme="minorHAnsi"/>
          <w:bCs/>
          <w:sz w:val="22"/>
          <w:szCs w:val="22"/>
          <w:lang w:val="lt-LT" w:eastAsia="en-US"/>
        </w:rPr>
        <w:t>Tačiau</w:t>
      </w:r>
      <w:r w:rsidR="001D697D" w:rsidRPr="00E02FE8">
        <w:rPr>
          <w:rFonts w:asciiTheme="minorHAnsi" w:hAnsiTheme="minorHAnsi"/>
          <w:bCs/>
          <w:sz w:val="22"/>
          <w:szCs w:val="22"/>
          <w:lang w:val="lt-LT" w:eastAsia="en-US"/>
        </w:rPr>
        <w:t xml:space="preserve"> stuburo srityje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toks </w:t>
      </w:r>
      <w:r w:rsidR="001D697D" w:rsidRPr="00E02FE8">
        <w:rPr>
          <w:rFonts w:asciiTheme="minorHAnsi" w:hAnsiTheme="minorHAnsi"/>
          <w:bCs/>
          <w:sz w:val="22"/>
          <w:szCs w:val="22"/>
          <w:lang w:val="lt-LT" w:eastAsia="en-US"/>
        </w:rPr>
        <w:t xml:space="preserve">čiužinys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yra</w:t>
      </w:r>
      <w:r w:rsidR="001D697D" w:rsidRPr="00E02FE8">
        <w:rPr>
          <w:rFonts w:asciiTheme="minorHAnsi" w:hAnsiTheme="minorHAnsi"/>
          <w:bCs/>
          <w:sz w:val="22"/>
          <w:szCs w:val="22"/>
          <w:lang w:val="lt-LT" w:eastAsia="en-US"/>
        </w:rPr>
        <w:t xml:space="preserve"> kietesnis ir suteikia stabilią atramą miego metu, dėl ko mažiau vartomasi naktį ir tuo pačiu geriau išsimiegama</w:t>
      </w:r>
      <w:r w:rsidR="00E02FE8" w:rsidRPr="00E02FE8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0525CA" w:rsidRPr="009E79AA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5F42B227" w14:textId="320096C6" w:rsidR="002304DD" w:rsidRDefault="000525CA" w:rsidP="002304DD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>Rinktis minkštesnį ar kietesnį</w:t>
      </w:r>
      <w:r w:rsidR="00A009F1">
        <w:rPr>
          <w:rFonts w:asciiTheme="minorHAnsi" w:hAnsiTheme="minorHAnsi"/>
          <w:b/>
          <w:sz w:val="22"/>
          <w:szCs w:val="22"/>
          <w:lang w:val="lt-LT" w:eastAsia="en-US"/>
        </w:rPr>
        <w:t>?</w:t>
      </w:r>
    </w:p>
    <w:p w14:paraId="13562F22" w14:textId="2D6B17F7" w:rsidR="00A009F1" w:rsidRDefault="00A009F1" w:rsidP="00A009F1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Tam, kad čiužinys gerai prisitaikytų prie kūno ir neprarastų gerųjų savo savybių, </w:t>
      </w:r>
      <w:r w:rsidR="006D48E3">
        <w:rPr>
          <w:rFonts w:asciiTheme="minorHAnsi" w:hAnsiTheme="minorHAnsi"/>
          <w:bCs/>
          <w:sz w:val="22"/>
          <w:szCs w:val="22"/>
          <w:lang w:val="lt-LT" w:eastAsia="en-US"/>
        </w:rPr>
        <w:t>būtina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atsižvelgti į jo kietumą. Čia taip pat viskas paprasta: jis priklauso nuo žmogaus svorio – kuo jis didesnis, tuo kietesnio </w:t>
      </w:r>
      <w:r w:rsidR="006D48E3">
        <w:rPr>
          <w:rFonts w:asciiTheme="minorHAnsi" w:hAnsiTheme="minorHAnsi"/>
          <w:bCs/>
          <w:sz w:val="22"/>
          <w:szCs w:val="22"/>
          <w:lang w:val="lt-LT" w:eastAsia="en-US"/>
        </w:rPr>
        <w:t>gaminio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reikia.</w:t>
      </w:r>
    </w:p>
    <w:p w14:paraId="6BBBC8B8" w14:textId="61DF4234" w:rsidR="007D44B2" w:rsidRPr="006E4ED5" w:rsidRDefault="007D44B2" w:rsidP="00A009F1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„H2 </w:t>
      </w:r>
      <w:r w:rsidR="0069623F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klasifikacijos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čiužiniai yra vidutinio kietumo bei rekomenduojami 65-80 kg sveriantiems žmonėms, o H3 čiužinys yra kietas ir paprastai geriau tinka tiems, kurių svoris yra 80-100 kg. Žinoma, renkantis naują čiužinį ne ką mažiau svarbu įvertinti ir savo miego įpročius“, – pataria L. Baltušis.</w:t>
      </w:r>
    </w:p>
    <w:p w14:paraId="5FC23DE2" w14:textId="47BCC3FC" w:rsidR="006E4ED5" w:rsidRPr="00BF31C9" w:rsidRDefault="00A009F1" w:rsidP="00A009F1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Vardan kokybiškesnio poilsio patariama </w:t>
      </w:r>
      <w:r w:rsidR="002D2E3B">
        <w:rPr>
          <w:rFonts w:asciiTheme="minorHAnsi" w:hAnsiTheme="minorHAnsi"/>
          <w:bCs/>
          <w:sz w:val="22"/>
          <w:szCs w:val="22"/>
          <w:lang w:val="lt-LT" w:eastAsia="en-US"/>
        </w:rPr>
        <w:t xml:space="preserve">atkreipti dėmesį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ir į tai, iš kokios medžiagos čiužinys yra pagamintas</w:t>
      </w:r>
      <w:r w:rsidR="0048440C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8440C">
        <w:rPr>
          <w:rFonts w:asciiTheme="minorHAnsi" w:hAnsiTheme="minorHAnsi"/>
          <w:bCs/>
          <w:sz w:val="22"/>
          <w:szCs w:val="22"/>
          <w:lang w:val="lt-LT" w:eastAsia="en-US"/>
        </w:rPr>
        <w:t>Ypač kai rinktis išties yra iš ko –  t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obulėjant gamybos technologijoms rinkoje pasiūloma vis naujesnių ir sveikatai naudingesnių sprendimų. Pavyzdžiui, 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iš poliesterio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pagaminti 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>ir poliuretanu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6D48E3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užpildyti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čiužiniai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pasižymi elastingumu ir yra linkę greitai atgauti pradinę formą</w:t>
      </w:r>
      <w:r w:rsidR="00B93DC2">
        <w:rPr>
          <w:rFonts w:asciiTheme="minorHAnsi" w:hAnsiTheme="minorHAnsi"/>
          <w:bCs/>
          <w:sz w:val="22"/>
          <w:szCs w:val="22"/>
          <w:lang w:val="lt-LT" w:eastAsia="en-US"/>
        </w:rPr>
        <w:t>, t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ad </w:t>
      </w:r>
      <w:r w:rsidR="0003072A">
        <w:rPr>
          <w:rFonts w:asciiTheme="minorHAnsi" w:hAnsiTheme="minorHAnsi"/>
          <w:bCs/>
          <w:sz w:val="22"/>
          <w:szCs w:val="22"/>
          <w:lang w:val="lt-LT" w:eastAsia="en-US"/>
        </w:rPr>
        <w:t>šiuos gaminius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kur kas 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>sunkiau deformuoti</w:t>
      </w:r>
      <w:r w:rsidR="0044075E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2C31AE">
        <w:rPr>
          <w:rFonts w:asciiTheme="minorHAnsi" w:hAnsiTheme="minorHAnsi"/>
          <w:bCs/>
          <w:sz w:val="22"/>
          <w:szCs w:val="22"/>
          <w:lang w:val="lt-LT" w:eastAsia="en-US"/>
        </w:rPr>
        <w:t xml:space="preserve"> Dažnai š</w:t>
      </w:r>
      <w:r w:rsidR="00515ADD">
        <w:rPr>
          <w:rFonts w:asciiTheme="minorHAnsi" w:hAnsiTheme="minorHAnsi"/>
          <w:bCs/>
          <w:sz w:val="22"/>
          <w:szCs w:val="22"/>
          <w:lang w:val="lt-LT" w:eastAsia="en-US"/>
        </w:rPr>
        <w:t>ių p</w:t>
      </w:r>
      <w:r w:rsidR="0044075E">
        <w:rPr>
          <w:rFonts w:asciiTheme="minorHAnsi" w:hAnsiTheme="minorHAnsi"/>
          <w:bCs/>
          <w:sz w:val="22"/>
          <w:szCs w:val="22"/>
          <w:lang w:val="lt-LT" w:eastAsia="en-US"/>
        </w:rPr>
        <w:t>roduktų i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lgaamžiškumą užtikrina </w:t>
      </w:r>
      <w:r w:rsidR="0044075E">
        <w:rPr>
          <w:rFonts w:asciiTheme="minorHAnsi" w:hAnsiTheme="minorHAnsi"/>
          <w:bCs/>
          <w:sz w:val="22"/>
          <w:szCs w:val="22"/>
          <w:lang w:val="lt-LT" w:eastAsia="en-US"/>
        </w:rPr>
        <w:t xml:space="preserve">ir </w:t>
      </w:r>
      <w:r w:rsidR="006E4ED5" w:rsidRPr="00BF31C9">
        <w:rPr>
          <w:rFonts w:asciiTheme="minorHAnsi" w:hAnsiTheme="minorHAnsi"/>
          <w:bCs/>
          <w:sz w:val="22"/>
          <w:szCs w:val="22"/>
          <w:lang w:val="lt-LT" w:eastAsia="en-US"/>
        </w:rPr>
        <w:t>juostin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ės</w:t>
      </w:r>
      <w:r w:rsidR="006E4ED5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ranken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os</w:t>
      </w:r>
      <w:r w:rsidR="006E4ED5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, skirtos </w:t>
      </w:r>
      <w:r w:rsidR="006D48E3" w:rsidRPr="00BF31C9">
        <w:rPr>
          <w:rFonts w:asciiTheme="minorHAnsi" w:hAnsiTheme="minorHAnsi"/>
          <w:bCs/>
          <w:sz w:val="22"/>
          <w:szCs w:val="22"/>
          <w:lang w:val="lt-LT" w:eastAsia="en-US"/>
        </w:rPr>
        <w:t>gaminiui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6E4ED5" w:rsidRPr="00BF31C9">
        <w:rPr>
          <w:rFonts w:asciiTheme="minorHAnsi" w:hAnsiTheme="minorHAnsi"/>
          <w:bCs/>
          <w:sz w:val="22"/>
          <w:szCs w:val="22"/>
          <w:lang w:val="lt-LT" w:eastAsia="en-US"/>
        </w:rPr>
        <w:t>apsukti ir apversti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, kas mažina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išgulėjimų pavoj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ų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6E4ED5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39CCEB48" w14:textId="257CD855" w:rsidR="006E4ED5" w:rsidRPr="009E79AA" w:rsidRDefault="006E4ED5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„Itin svarbu, kad 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toki</w:t>
      </w:r>
      <w:r w:rsidR="006D48E3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os medžiagos 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či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žinius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lengva prižiūrėti ir išlaikyti</w:t>
      </w:r>
      <w:r w:rsidR="004D75F6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jų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higieną –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užpildo medžiago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je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nesikaupia dulkių erkutės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A45C9A" w:rsidRPr="00BF31C9">
        <w:rPr>
          <w:rFonts w:asciiTheme="minorHAnsi" w:hAnsiTheme="minorHAnsi"/>
          <w:bCs/>
          <w:sz w:val="22"/>
          <w:szCs w:val="22"/>
          <w:lang w:val="lt-LT" w:eastAsia="en-US"/>
        </w:rPr>
        <w:t>P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>atogu</w:t>
      </w:r>
      <w:r w:rsidR="00FF270D" w:rsidRPr="00BF31C9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81FA8" w:rsidRPr="00BF31C9">
        <w:rPr>
          <w:rFonts w:asciiTheme="minorHAnsi" w:hAnsiTheme="minorHAnsi"/>
          <w:bCs/>
          <w:sz w:val="22"/>
          <w:szCs w:val="22"/>
          <w:lang w:val="lt-LT" w:eastAsia="en-US"/>
        </w:rPr>
        <w:t>jei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užvalkalo dalis galima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atsegti ir 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>plauti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skalbimo mašinoje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="00081FA8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ar </w:t>
      </w:r>
      <w:r w:rsidR="00F9262A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kai 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yra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galimybė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>jį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>išsausinti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džiovyklėje“, – teigia </w:t>
      </w:r>
      <w:r w:rsidR="0044075E" w:rsidRPr="00BF31C9">
        <w:rPr>
          <w:rFonts w:asciiTheme="minorHAnsi" w:hAnsiTheme="minorHAnsi"/>
          <w:bCs/>
          <w:sz w:val="22"/>
          <w:szCs w:val="22"/>
          <w:lang w:val="lt-LT" w:eastAsia="en-US"/>
        </w:rPr>
        <w:t>„Lidl“ atstov</w:t>
      </w:r>
      <w:r w:rsidR="005F394F" w:rsidRPr="00BF31C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4D75F6" w:rsidRPr="00BF31C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5827142D" w14:textId="69ACBA32" w:rsidR="002E146A" w:rsidRPr="0044075E" w:rsidRDefault="002D2301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B93DC2">
        <w:rPr>
          <w:rFonts w:asciiTheme="minorHAnsi" w:hAnsiTheme="minorHAnsi"/>
          <w:b/>
          <w:sz w:val="22"/>
          <w:szCs w:val="22"/>
          <w:lang w:val="lt-LT" w:eastAsia="en-US"/>
        </w:rPr>
        <w:t xml:space="preserve">Nepatogios lovos </w:t>
      </w:r>
      <w:r w:rsidR="0003072A" w:rsidRPr="00B93DC2">
        <w:rPr>
          <w:rFonts w:asciiTheme="minorHAnsi" w:hAnsiTheme="minorHAnsi"/>
          <w:b/>
          <w:sz w:val="22"/>
          <w:szCs w:val="22"/>
          <w:lang w:val="lt-LT" w:eastAsia="en-US"/>
        </w:rPr>
        <w:t>pagerinimui – antčiužin</w:t>
      </w:r>
      <w:r w:rsidR="00A231FF">
        <w:rPr>
          <w:rFonts w:asciiTheme="minorHAnsi" w:hAnsiTheme="minorHAnsi"/>
          <w:b/>
          <w:sz w:val="22"/>
          <w:szCs w:val="22"/>
          <w:lang w:val="lt-LT" w:eastAsia="en-US"/>
        </w:rPr>
        <w:t>i</w:t>
      </w:r>
      <w:r w:rsidR="0003072A" w:rsidRPr="00B93DC2">
        <w:rPr>
          <w:rFonts w:asciiTheme="minorHAnsi" w:hAnsiTheme="minorHAnsi"/>
          <w:b/>
          <w:sz w:val="22"/>
          <w:szCs w:val="22"/>
          <w:lang w:val="lt-LT" w:eastAsia="en-US"/>
        </w:rPr>
        <w:t>s</w:t>
      </w:r>
    </w:p>
    <w:p w14:paraId="056AFD61" w14:textId="2D269E0F" w:rsidR="006E4ED5" w:rsidRPr="006E4ED5" w:rsidRDefault="00A231FF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Išgulėtą ir komfortu jau nepasižyminčią</w:t>
      </w:r>
      <w:r w:rsidR="00B93DC2">
        <w:rPr>
          <w:rFonts w:asciiTheme="minorHAnsi" w:hAnsiTheme="minorHAnsi"/>
          <w:bCs/>
          <w:sz w:val="22"/>
          <w:szCs w:val="22"/>
          <w:lang w:val="lt-LT" w:eastAsia="en-US"/>
        </w:rPr>
        <w:t xml:space="preserve"> lov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ą</w:t>
      </w:r>
      <w:r w:rsidR="00B93DC2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galima pagerinti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įsigijus </w:t>
      </w:r>
      <w:r w:rsidR="006E4ED5" w:rsidRPr="006E4ED5">
        <w:rPr>
          <w:rFonts w:asciiTheme="minorHAnsi" w:hAnsiTheme="minorHAnsi"/>
          <w:bCs/>
          <w:sz w:val="22"/>
          <w:szCs w:val="22"/>
          <w:lang w:val="lt-LT" w:eastAsia="en-US"/>
        </w:rPr>
        <w:t>antčiužin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į – tai išeitis neturint galimybės investuoti į naują čiužinį. Antčiužinis yra ir puiki išeitis norintiems patogiau miegoti ant sofos.</w:t>
      </w:r>
    </w:p>
    <w:p w14:paraId="3195BA59" w14:textId="0C515B6B" w:rsidR="00A231FF" w:rsidRPr="009E79AA" w:rsidRDefault="006E4ED5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Norint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kokybišk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ai išsimiegoti, 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ne</w:t>
      </w:r>
      <w:r w:rsidR="00B27AA1" w:rsidRPr="00BF31C9">
        <w:rPr>
          <w:rFonts w:asciiTheme="minorHAnsi" w:hAnsiTheme="minorHAnsi"/>
          <w:bCs/>
          <w:sz w:val="22"/>
          <w:szCs w:val="22"/>
          <w:lang w:val="lt-LT" w:eastAsia="en-US"/>
        </w:rPr>
        <w:t>reikia išleisti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didžiulės sumos. 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>Viengulei lovai skirtą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antčiužin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>į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rasite „Lidl“ parduotuvėse už 39 eurus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>, minkštesnį čiužinį įsigysite už 79 eurus, o kietesnį – vos už 10 eurų didesnę sumą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A232D7" w:rsidRPr="00BF31C9">
        <w:rPr>
          <w:rFonts w:asciiTheme="minorHAnsi" w:hAnsiTheme="minorHAnsi"/>
          <w:bCs/>
          <w:sz w:val="22"/>
          <w:szCs w:val="22"/>
          <w:lang w:val="lt-LT" w:eastAsia="en-US"/>
        </w:rPr>
        <w:t>Be to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A232D7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šios prekės yra lengvai transportuojamos ir išpakuojamos. 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Tad </w:t>
      </w:r>
      <w:r w:rsidR="00B27AA1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tai išties itin </w:t>
      </w:r>
      <w:r w:rsidR="004D75F6" w:rsidRPr="00BF31C9">
        <w:rPr>
          <w:rFonts w:asciiTheme="minorHAnsi" w:hAnsiTheme="minorHAnsi"/>
          <w:bCs/>
          <w:sz w:val="22"/>
          <w:szCs w:val="22"/>
          <w:lang w:val="lt-LT" w:eastAsia="en-US"/>
        </w:rPr>
        <w:t>mažos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kainos</w:t>
      </w:r>
      <w:r w:rsidR="00A232D7" w:rsidRPr="00BF31C9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D75F6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aukštos 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>kokybės</w:t>
      </w:r>
      <w:r w:rsidR="00A232D7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tuo pačiu patogumo</w:t>
      </w:r>
      <w:r w:rsidR="00B93DC2"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santyki</w:t>
      </w:r>
      <w:r w:rsidR="00B27AA1" w:rsidRPr="00BF31C9">
        <w:rPr>
          <w:rFonts w:asciiTheme="minorHAnsi" w:hAnsiTheme="minorHAnsi"/>
          <w:bCs/>
          <w:sz w:val="22"/>
          <w:szCs w:val="22"/>
          <w:lang w:val="lt-LT" w:eastAsia="en-US"/>
        </w:rPr>
        <w:t>s už geresnę savijautą ir tuo pačiu sveikatą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</w:t>
      </w:r>
      <w:r w:rsidR="00A231FF" w:rsidRPr="00BF31C9">
        <w:rPr>
          <w:rFonts w:asciiTheme="minorHAnsi" w:hAnsiTheme="minorHAnsi"/>
          <w:bCs/>
          <w:sz w:val="22"/>
          <w:szCs w:val="22"/>
          <w:lang w:val="lt-LT" w:eastAsia="en-US"/>
        </w:rPr>
        <w:t>sako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5F394F" w:rsidRPr="00BF31C9">
        <w:rPr>
          <w:rFonts w:asciiTheme="minorHAnsi" w:hAnsiTheme="minorHAnsi"/>
          <w:bCs/>
          <w:sz w:val="22"/>
          <w:szCs w:val="22"/>
          <w:lang w:val="lt-LT" w:eastAsia="en-US"/>
        </w:rPr>
        <w:t>L. Baltušis</w:t>
      </w:r>
      <w:r w:rsidRPr="00BF31C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006D0387" w14:textId="0874566B" w:rsidR="006E4ED5" w:rsidRDefault="00E02EEA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Europoje pagamintus </w:t>
      </w:r>
      <w:r w:rsidR="00A231FF">
        <w:rPr>
          <w:rFonts w:asciiTheme="minorHAnsi" w:hAnsiTheme="minorHAnsi"/>
          <w:bCs/>
          <w:sz w:val="22"/>
          <w:szCs w:val="22"/>
          <w:lang w:val="lt-LT" w:eastAsia="en-US"/>
        </w:rPr>
        <w:t>„Meradiso“ čiužinius ir antčiužinius</w:t>
      </w:r>
      <w:r w:rsidR="00A231FF" w:rsidRPr="006E4ED5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A231FF">
        <w:rPr>
          <w:rFonts w:asciiTheme="minorHAnsi" w:hAnsiTheme="minorHAnsi"/>
          <w:bCs/>
          <w:sz w:val="22"/>
          <w:szCs w:val="22"/>
          <w:lang w:val="lt-LT" w:eastAsia="en-US"/>
        </w:rPr>
        <w:t xml:space="preserve">„Lidl“ parduotuvėse galima įsigyti nuo rugpjūčio </w:t>
      </w:r>
      <w:r w:rsidR="00A231FF" w:rsidRPr="00A93665">
        <w:rPr>
          <w:rFonts w:asciiTheme="minorHAnsi" w:hAnsiTheme="minorHAnsi"/>
          <w:bCs/>
          <w:sz w:val="22"/>
          <w:szCs w:val="22"/>
          <w:lang w:val="lt-LT" w:eastAsia="en-US"/>
        </w:rPr>
        <w:t xml:space="preserve">12 </w:t>
      </w:r>
      <w:r w:rsidR="00A231FF">
        <w:rPr>
          <w:rFonts w:asciiTheme="minorHAnsi" w:hAnsiTheme="minorHAnsi"/>
          <w:bCs/>
          <w:sz w:val="22"/>
          <w:szCs w:val="22"/>
          <w:lang w:val="lt-LT" w:eastAsia="en-US"/>
        </w:rPr>
        <w:t>d</w:t>
      </w:r>
      <w:r w:rsidR="00F96F06">
        <w:rPr>
          <w:rFonts w:asciiTheme="minorHAnsi" w:hAnsiTheme="minorHAnsi"/>
          <w:bCs/>
          <w:sz w:val="22"/>
          <w:szCs w:val="22"/>
          <w:lang w:val="lt-LT" w:eastAsia="en-US"/>
        </w:rPr>
        <w:t>ienos.</w:t>
      </w:r>
      <w:r w:rsidR="002C31AE">
        <w:rPr>
          <w:rFonts w:asciiTheme="minorHAnsi" w:hAnsiTheme="minorHAnsi"/>
          <w:bCs/>
          <w:sz w:val="22"/>
          <w:szCs w:val="22"/>
          <w:lang w:val="lt-LT" w:eastAsia="en-US"/>
        </w:rPr>
        <w:t xml:space="preserve"> Poliuretanu užpildytiems vidutinio kietumo ir kietiems čiužiniams suteikiama penkerių metų garanti</w:t>
      </w:r>
      <w:r w:rsidR="00081FA8">
        <w:rPr>
          <w:rFonts w:asciiTheme="minorHAnsi" w:hAnsiTheme="minorHAnsi"/>
          <w:bCs/>
          <w:sz w:val="22"/>
          <w:szCs w:val="22"/>
          <w:lang w:val="lt-LT" w:eastAsia="en-US"/>
        </w:rPr>
        <w:t>ja</w:t>
      </w:r>
      <w:r w:rsidR="002C31AE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7027A53F" w14:textId="77777777" w:rsidR="00A231FF" w:rsidRDefault="00A231FF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79CCBF7D" w14:textId="032E5EEB" w:rsidR="006E4ED5" w:rsidRPr="0075670F" w:rsidRDefault="006E4ED5" w:rsidP="0075670F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764CBE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764CBE">
        <w:rPr>
          <w:rFonts w:asciiTheme="minorHAnsi" w:hAnsiTheme="minorHAnsi"/>
          <w:sz w:val="20"/>
          <w:szCs w:val="20"/>
          <w:lang w:val="lt-LT"/>
        </w:rPr>
        <w:br/>
      </w:r>
      <w:r w:rsidR="0075670F" w:rsidRPr="0075670F">
        <w:rPr>
          <w:rFonts w:asciiTheme="minorHAnsi" w:hAnsiTheme="minorHAnsi"/>
          <w:sz w:val="20"/>
          <w:szCs w:val="20"/>
          <w:lang w:val="lt-LT"/>
        </w:rPr>
        <w:t>Greta Cibulskaitė</w:t>
      </w:r>
      <w:r w:rsidR="0075670F" w:rsidRPr="0075670F">
        <w:rPr>
          <w:rFonts w:ascii="MS Gothic" w:eastAsia="MS Gothic" w:hAnsi="MS Gothic" w:cs="MS Gothic" w:hint="eastAsia"/>
          <w:sz w:val="20"/>
          <w:szCs w:val="20"/>
          <w:lang w:val="lt-LT"/>
        </w:rPr>
        <w:t> </w:t>
      </w:r>
      <w:r w:rsidR="0075670F">
        <w:rPr>
          <w:rFonts w:asciiTheme="minorHAnsi" w:hAnsiTheme="minorHAnsi"/>
          <w:sz w:val="20"/>
          <w:szCs w:val="20"/>
          <w:lang w:val="lt-LT"/>
        </w:rPr>
        <w:br/>
      </w:r>
      <w:r w:rsidR="0075670F" w:rsidRPr="0075670F">
        <w:rPr>
          <w:rFonts w:asciiTheme="minorHAnsi" w:hAnsiTheme="minorHAnsi"/>
          <w:sz w:val="20"/>
          <w:szCs w:val="20"/>
          <w:lang w:val="lt-LT"/>
        </w:rPr>
        <w:t>Korporatyvinių reikalų ir komunikacijos departamentas</w:t>
      </w:r>
      <w:r w:rsidR="0075670F" w:rsidRPr="0075670F">
        <w:rPr>
          <w:rFonts w:ascii="MS Gothic" w:eastAsia="MS Gothic" w:hAnsi="MS Gothic" w:cs="MS Gothic" w:hint="eastAsia"/>
          <w:sz w:val="20"/>
          <w:szCs w:val="20"/>
          <w:lang w:val="lt-LT"/>
        </w:rPr>
        <w:t> </w:t>
      </w:r>
      <w:r w:rsidR="0075670F">
        <w:rPr>
          <w:rFonts w:asciiTheme="minorHAnsi" w:hAnsiTheme="minorHAnsi"/>
          <w:sz w:val="20"/>
          <w:szCs w:val="20"/>
          <w:lang w:val="lt-LT"/>
        </w:rPr>
        <w:br/>
        <w:t xml:space="preserve">UAB „Lidl Lietuva“ </w:t>
      </w:r>
      <w:r w:rsidR="0075670F">
        <w:rPr>
          <w:rFonts w:asciiTheme="minorHAnsi" w:hAnsiTheme="minorHAnsi"/>
          <w:sz w:val="20"/>
          <w:szCs w:val="20"/>
          <w:lang w:val="lt-LT"/>
        </w:rPr>
        <w:br/>
      </w:r>
      <w:r w:rsidR="0075670F" w:rsidRPr="0075670F">
        <w:rPr>
          <w:rFonts w:asciiTheme="minorHAnsi" w:hAnsiTheme="minorHAnsi"/>
          <w:sz w:val="20"/>
          <w:szCs w:val="20"/>
          <w:lang w:val="lt-LT"/>
        </w:rPr>
        <w:t>Tel. +370 5 250</w:t>
      </w:r>
      <w:r w:rsidR="0075670F">
        <w:rPr>
          <w:rFonts w:asciiTheme="minorHAnsi" w:hAnsiTheme="minorHAnsi"/>
          <w:sz w:val="20"/>
          <w:szCs w:val="20"/>
          <w:lang w:val="lt-LT"/>
        </w:rPr>
        <w:t xml:space="preserve"> 3045, mob. tel. +370 662 02236</w:t>
      </w:r>
      <w:r w:rsidR="0075670F">
        <w:rPr>
          <w:rFonts w:asciiTheme="minorHAnsi" w:hAnsiTheme="minorHAnsi"/>
          <w:sz w:val="20"/>
          <w:szCs w:val="20"/>
          <w:lang w:val="lt-LT"/>
        </w:rPr>
        <w:br/>
      </w:r>
      <w:bookmarkStart w:id="1" w:name="_GoBack"/>
      <w:bookmarkEnd w:id="1"/>
      <w:r w:rsidR="0075670F" w:rsidRPr="0075670F">
        <w:rPr>
          <w:rFonts w:asciiTheme="minorHAnsi" w:hAnsiTheme="minorHAnsi"/>
          <w:sz w:val="20"/>
          <w:szCs w:val="20"/>
          <w:lang w:val="lt-LT"/>
        </w:rPr>
        <w:t>greta.cibulskaite@lidl.lt</w:t>
      </w:r>
      <w:r w:rsidRPr="00764CBE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764CBE" w:rsidRDefault="00103F1B" w:rsidP="008E0AB4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0"/>
          <w:szCs w:val="20"/>
          <w:lang w:val="lt-LT"/>
        </w:rPr>
      </w:pPr>
    </w:p>
    <w:sectPr w:rsidR="00103F1B" w:rsidRPr="00764CBE" w:rsidSect="007540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AC07" w14:textId="77777777" w:rsidR="002140DA" w:rsidRDefault="002140DA">
      <w:r>
        <w:separator/>
      </w:r>
    </w:p>
  </w:endnote>
  <w:endnote w:type="continuationSeparator" w:id="0">
    <w:p w14:paraId="45BE67F3" w14:textId="77777777" w:rsidR="002140DA" w:rsidRDefault="002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4C5E" w14:textId="77777777" w:rsidR="004D009C" w:rsidRPr="008F68E6" w:rsidRDefault="004D009C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4D009C" w:rsidRPr="00D8365A" w:rsidRDefault="004D009C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EC57BE" w:rsidRPr="00D8365A" w:rsidRDefault="00EC57BE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84A4" w14:textId="77777777" w:rsidR="004D009C" w:rsidRDefault="004D009C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4D009C" w:rsidRPr="00D8365A" w:rsidRDefault="004D009C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EC57BE" w:rsidRPr="00D8365A" w:rsidRDefault="00EC57BE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8160" w14:textId="77777777" w:rsidR="002140DA" w:rsidRDefault="002140DA">
      <w:r>
        <w:separator/>
      </w:r>
    </w:p>
  </w:footnote>
  <w:footnote w:type="continuationSeparator" w:id="0">
    <w:p w14:paraId="136C2CC3" w14:textId="77777777" w:rsidR="002140DA" w:rsidRDefault="0021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058A" w14:textId="77777777" w:rsidR="004D009C" w:rsidRPr="00057FCB" w:rsidRDefault="004D009C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4D009C" w:rsidRDefault="004D0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AC02" w14:textId="77777777" w:rsidR="004D009C" w:rsidRDefault="004D009C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94E4" w14:textId="77777777" w:rsidR="004D009C" w:rsidRPr="00057FCB" w:rsidRDefault="004D009C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72A"/>
    <w:rsid w:val="00030F70"/>
    <w:rsid w:val="00031296"/>
    <w:rsid w:val="00031F0A"/>
    <w:rsid w:val="000336F8"/>
    <w:rsid w:val="000368C1"/>
    <w:rsid w:val="00036F4B"/>
    <w:rsid w:val="00037D97"/>
    <w:rsid w:val="00041D7C"/>
    <w:rsid w:val="000423C8"/>
    <w:rsid w:val="00043A35"/>
    <w:rsid w:val="0004670B"/>
    <w:rsid w:val="00050643"/>
    <w:rsid w:val="00050F91"/>
    <w:rsid w:val="00051C1A"/>
    <w:rsid w:val="000525CA"/>
    <w:rsid w:val="000536DD"/>
    <w:rsid w:val="000701FB"/>
    <w:rsid w:val="00073DBC"/>
    <w:rsid w:val="00073E54"/>
    <w:rsid w:val="00081FA8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B0A31"/>
    <w:rsid w:val="000B22C7"/>
    <w:rsid w:val="000B2B7F"/>
    <w:rsid w:val="000B548C"/>
    <w:rsid w:val="000B7875"/>
    <w:rsid w:val="000C04CB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22910"/>
    <w:rsid w:val="00123B0E"/>
    <w:rsid w:val="001272E2"/>
    <w:rsid w:val="001273FF"/>
    <w:rsid w:val="00132E55"/>
    <w:rsid w:val="00134585"/>
    <w:rsid w:val="00136A5F"/>
    <w:rsid w:val="001409A0"/>
    <w:rsid w:val="001453B4"/>
    <w:rsid w:val="00145604"/>
    <w:rsid w:val="00146FFA"/>
    <w:rsid w:val="00147117"/>
    <w:rsid w:val="00151262"/>
    <w:rsid w:val="0015165A"/>
    <w:rsid w:val="00163B48"/>
    <w:rsid w:val="00163EA1"/>
    <w:rsid w:val="00177998"/>
    <w:rsid w:val="001813ED"/>
    <w:rsid w:val="00181460"/>
    <w:rsid w:val="001822B8"/>
    <w:rsid w:val="00182902"/>
    <w:rsid w:val="00184C19"/>
    <w:rsid w:val="00187895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4A02"/>
    <w:rsid w:val="001C4A99"/>
    <w:rsid w:val="001C5BCD"/>
    <w:rsid w:val="001C73D8"/>
    <w:rsid w:val="001D104A"/>
    <w:rsid w:val="001D107D"/>
    <w:rsid w:val="001D1260"/>
    <w:rsid w:val="001D12F4"/>
    <w:rsid w:val="001D3E0B"/>
    <w:rsid w:val="001D59BB"/>
    <w:rsid w:val="001D697D"/>
    <w:rsid w:val="001D7706"/>
    <w:rsid w:val="001E400A"/>
    <w:rsid w:val="001E6FF5"/>
    <w:rsid w:val="001E7F34"/>
    <w:rsid w:val="001F2544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2485"/>
    <w:rsid w:val="002140DA"/>
    <w:rsid w:val="002143DD"/>
    <w:rsid w:val="0021549D"/>
    <w:rsid w:val="00224A0E"/>
    <w:rsid w:val="002304DD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807F3"/>
    <w:rsid w:val="00285988"/>
    <w:rsid w:val="00287695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2E67"/>
    <w:rsid w:val="002C31AE"/>
    <w:rsid w:val="002C4B3F"/>
    <w:rsid w:val="002C4CC2"/>
    <w:rsid w:val="002D2301"/>
    <w:rsid w:val="002D27B0"/>
    <w:rsid w:val="002D2E3B"/>
    <w:rsid w:val="002E146A"/>
    <w:rsid w:val="002E2DC4"/>
    <w:rsid w:val="002F0363"/>
    <w:rsid w:val="002F09FB"/>
    <w:rsid w:val="002F1BF6"/>
    <w:rsid w:val="002F1EF5"/>
    <w:rsid w:val="002F2357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2873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6351D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90319"/>
    <w:rsid w:val="0039203E"/>
    <w:rsid w:val="00392E9B"/>
    <w:rsid w:val="003970E9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3926"/>
    <w:rsid w:val="003F7B49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F6B"/>
    <w:rsid w:val="004264A9"/>
    <w:rsid w:val="0042768E"/>
    <w:rsid w:val="00434859"/>
    <w:rsid w:val="00434987"/>
    <w:rsid w:val="00436893"/>
    <w:rsid w:val="004372AD"/>
    <w:rsid w:val="00437B8B"/>
    <w:rsid w:val="0044075E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E9D"/>
    <w:rsid w:val="00475A80"/>
    <w:rsid w:val="00476EE7"/>
    <w:rsid w:val="00480EDC"/>
    <w:rsid w:val="00481CD9"/>
    <w:rsid w:val="0048423C"/>
    <w:rsid w:val="0048440C"/>
    <w:rsid w:val="00484F99"/>
    <w:rsid w:val="00486DC9"/>
    <w:rsid w:val="004878B7"/>
    <w:rsid w:val="00490AAC"/>
    <w:rsid w:val="004A00BB"/>
    <w:rsid w:val="004A1069"/>
    <w:rsid w:val="004A45A5"/>
    <w:rsid w:val="004A50D4"/>
    <w:rsid w:val="004A7141"/>
    <w:rsid w:val="004B0DDA"/>
    <w:rsid w:val="004B4080"/>
    <w:rsid w:val="004B631A"/>
    <w:rsid w:val="004C23EE"/>
    <w:rsid w:val="004C2756"/>
    <w:rsid w:val="004C3A79"/>
    <w:rsid w:val="004C3F5D"/>
    <w:rsid w:val="004D009C"/>
    <w:rsid w:val="004D070E"/>
    <w:rsid w:val="004D3A1F"/>
    <w:rsid w:val="004D5BFF"/>
    <w:rsid w:val="004D75F6"/>
    <w:rsid w:val="004E138E"/>
    <w:rsid w:val="004E1621"/>
    <w:rsid w:val="004E168B"/>
    <w:rsid w:val="004E3C52"/>
    <w:rsid w:val="004E4197"/>
    <w:rsid w:val="004F03E4"/>
    <w:rsid w:val="004F0D55"/>
    <w:rsid w:val="004F5047"/>
    <w:rsid w:val="004F53E1"/>
    <w:rsid w:val="0050201A"/>
    <w:rsid w:val="00504572"/>
    <w:rsid w:val="005070FC"/>
    <w:rsid w:val="00510DB4"/>
    <w:rsid w:val="005137E6"/>
    <w:rsid w:val="00513D0F"/>
    <w:rsid w:val="00515ADD"/>
    <w:rsid w:val="00516AD4"/>
    <w:rsid w:val="00522B82"/>
    <w:rsid w:val="00530484"/>
    <w:rsid w:val="005314EF"/>
    <w:rsid w:val="0053203A"/>
    <w:rsid w:val="0053375F"/>
    <w:rsid w:val="00541101"/>
    <w:rsid w:val="0054133F"/>
    <w:rsid w:val="00542C22"/>
    <w:rsid w:val="00545224"/>
    <w:rsid w:val="00550082"/>
    <w:rsid w:val="00556B53"/>
    <w:rsid w:val="0056094E"/>
    <w:rsid w:val="00561A26"/>
    <w:rsid w:val="005636D1"/>
    <w:rsid w:val="0056400E"/>
    <w:rsid w:val="005656E0"/>
    <w:rsid w:val="00565ED4"/>
    <w:rsid w:val="00566588"/>
    <w:rsid w:val="00566A1E"/>
    <w:rsid w:val="00567942"/>
    <w:rsid w:val="00571033"/>
    <w:rsid w:val="00573770"/>
    <w:rsid w:val="0057774B"/>
    <w:rsid w:val="005914D5"/>
    <w:rsid w:val="0059418E"/>
    <w:rsid w:val="005944BC"/>
    <w:rsid w:val="005968C4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D2AD8"/>
    <w:rsid w:val="005D430E"/>
    <w:rsid w:val="005D55BC"/>
    <w:rsid w:val="005D5A0C"/>
    <w:rsid w:val="005D656B"/>
    <w:rsid w:val="005E118E"/>
    <w:rsid w:val="005E136D"/>
    <w:rsid w:val="005E5B00"/>
    <w:rsid w:val="005F13DD"/>
    <w:rsid w:val="005F2A90"/>
    <w:rsid w:val="005F394F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1EA9"/>
    <w:rsid w:val="0063372C"/>
    <w:rsid w:val="00635416"/>
    <w:rsid w:val="00637050"/>
    <w:rsid w:val="00641A3E"/>
    <w:rsid w:val="006443A2"/>
    <w:rsid w:val="006617A2"/>
    <w:rsid w:val="00663AB2"/>
    <w:rsid w:val="006670D0"/>
    <w:rsid w:val="0066716C"/>
    <w:rsid w:val="00677862"/>
    <w:rsid w:val="0067788D"/>
    <w:rsid w:val="006802E1"/>
    <w:rsid w:val="006858B8"/>
    <w:rsid w:val="006909F0"/>
    <w:rsid w:val="00692D38"/>
    <w:rsid w:val="0069623F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37B7"/>
    <w:rsid w:val="006C3835"/>
    <w:rsid w:val="006D48E3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2DF1"/>
    <w:rsid w:val="00704B90"/>
    <w:rsid w:val="00704F63"/>
    <w:rsid w:val="00706430"/>
    <w:rsid w:val="007113D8"/>
    <w:rsid w:val="00713B6D"/>
    <w:rsid w:val="00714C10"/>
    <w:rsid w:val="007167A2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670F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706"/>
    <w:rsid w:val="007867AF"/>
    <w:rsid w:val="00786916"/>
    <w:rsid w:val="007913B4"/>
    <w:rsid w:val="00793213"/>
    <w:rsid w:val="00793517"/>
    <w:rsid w:val="00797E4F"/>
    <w:rsid w:val="007A063E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4B2"/>
    <w:rsid w:val="007D4E77"/>
    <w:rsid w:val="007D7F69"/>
    <w:rsid w:val="007E01D5"/>
    <w:rsid w:val="007E45A5"/>
    <w:rsid w:val="007F2672"/>
    <w:rsid w:val="007F2EEE"/>
    <w:rsid w:val="008000AC"/>
    <w:rsid w:val="0080093C"/>
    <w:rsid w:val="00800CB0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0D99"/>
    <w:rsid w:val="008312F0"/>
    <w:rsid w:val="00833EEF"/>
    <w:rsid w:val="008435EE"/>
    <w:rsid w:val="00845CFE"/>
    <w:rsid w:val="00845EE4"/>
    <w:rsid w:val="00846FA3"/>
    <w:rsid w:val="0085150F"/>
    <w:rsid w:val="008560B0"/>
    <w:rsid w:val="00862EDD"/>
    <w:rsid w:val="00865E5C"/>
    <w:rsid w:val="00870371"/>
    <w:rsid w:val="00877762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E0AB4"/>
    <w:rsid w:val="008F107B"/>
    <w:rsid w:val="008F1454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20BC"/>
    <w:rsid w:val="00945F2C"/>
    <w:rsid w:val="00950B33"/>
    <w:rsid w:val="00953FA9"/>
    <w:rsid w:val="00956872"/>
    <w:rsid w:val="00956E48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583D"/>
    <w:rsid w:val="00983820"/>
    <w:rsid w:val="00986764"/>
    <w:rsid w:val="00990B11"/>
    <w:rsid w:val="00990D7E"/>
    <w:rsid w:val="009919F4"/>
    <w:rsid w:val="00993896"/>
    <w:rsid w:val="009964FA"/>
    <w:rsid w:val="00996C6E"/>
    <w:rsid w:val="00997950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E79AA"/>
    <w:rsid w:val="009F0FB7"/>
    <w:rsid w:val="009F2520"/>
    <w:rsid w:val="009F2BA8"/>
    <w:rsid w:val="009F4548"/>
    <w:rsid w:val="00A009F1"/>
    <w:rsid w:val="00A018A0"/>
    <w:rsid w:val="00A029AD"/>
    <w:rsid w:val="00A044B8"/>
    <w:rsid w:val="00A231FF"/>
    <w:rsid w:val="00A232D7"/>
    <w:rsid w:val="00A34C22"/>
    <w:rsid w:val="00A40221"/>
    <w:rsid w:val="00A45C9A"/>
    <w:rsid w:val="00A513BE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91B99"/>
    <w:rsid w:val="00A91E97"/>
    <w:rsid w:val="00A93665"/>
    <w:rsid w:val="00A94EF5"/>
    <w:rsid w:val="00A9766B"/>
    <w:rsid w:val="00AA0DA1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45C7"/>
    <w:rsid w:val="00B01529"/>
    <w:rsid w:val="00B020B3"/>
    <w:rsid w:val="00B11521"/>
    <w:rsid w:val="00B115ED"/>
    <w:rsid w:val="00B15707"/>
    <w:rsid w:val="00B22372"/>
    <w:rsid w:val="00B24125"/>
    <w:rsid w:val="00B27AA1"/>
    <w:rsid w:val="00B31883"/>
    <w:rsid w:val="00B31E71"/>
    <w:rsid w:val="00B32856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3DC2"/>
    <w:rsid w:val="00B96184"/>
    <w:rsid w:val="00B96DA2"/>
    <w:rsid w:val="00BA0C4D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31C9"/>
    <w:rsid w:val="00BF6391"/>
    <w:rsid w:val="00BF6DC4"/>
    <w:rsid w:val="00BF76AC"/>
    <w:rsid w:val="00BF76AE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30A8"/>
    <w:rsid w:val="00C971FE"/>
    <w:rsid w:val="00CA0247"/>
    <w:rsid w:val="00CA163D"/>
    <w:rsid w:val="00CA55F0"/>
    <w:rsid w:val="00CB0026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28B9"/>
    <w:rsid w:val="00CF704A"/>
    <w:rsid w:val="00D070C5"/>
    <w:rsid w:val="00D0760E"/>
    <w:rsid w:val="00D216FE"/>
    <w:rsid w:val="00D22734"/>
    <w:rsid w:val="00D26835"/>
    <w:rsid w:val="00D30834"/>
    <w:rsid w:val="00D3145A"/>
    <w:rsid w:val="00D34910"/>
    <w:rsid w:val="00D42872"/>
    <w:rsid w:val="00D4776E"/>
    <w:rsid w:val="00D5353A"/>
    <w:rsid w:val="00D56774"/>
    <w:rsid w:val="00D637C2"/>
    <w:rsid w:val="00D647A1"/>
    <w:rsid w:val="00D666AA"/>
    <w:rsid w:val="00D74C9A"/>
    <w:rsid w:val="00D80BB7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1B93"/>
    <w:rsid w:val="00DB2654"/>
    <w:rsid w:val="00DB2D44"/>
    <w:rsid w:val="00DB3FB1"/>
    <w:rsid w:val="00DB4EC6"/>
    <w:rsid w:val="00DB6BB0"/>
    <w:rsid w:val="00DB7B61"/>
    <w:rsid w:val="00DC755E"/>
    <w:rsid w:val="00DD2FA4"/>
    <w:rsid w:val="00DD77CA"/>
    <w:rsid w:val="00DE27B6"/>
    <w:rsid w:val="00DF05E7"/>
    <w:rsid w:val="00DF23E1"/>
    <w:rsid w:val="00DF7201"/>
    <w:rsid w:val="00E02EEA"/>
    <w:rsid w:val="00E02FE8"/>
    <w:rsid w:val="00E042C0"/>
    <w:rsid w:val="00E04408"/>
    <w:rsid w:val="00E04ED9"/>
    <w:rsid w:val="00E11C12"/>
    <w:rsid w:val="00E220FA"/>
    <w:rsid w:val="00E23402"/>
    <w:rsid w:val="00E2482B"/>
    <w:rsid w:val="00E25E55"/>
    <w:rsid w:val="00E26A89"/>
    <w:rsid w:val="00E354FD"/>
    <w:rsid w:val="00E436B6"/>
    <w:rsid w:val="00E43C61"/>
    <w:rsid w:val="00E47B9F"/>
    <w:rsid w:val="00E52150"/>
    <w:rsid w:val="00E524AA"/>
    <w:rsid w:val="00E52A21"/>
    <w:rsid w:val="00E5341E"/>
    <w:rsid w:val="00E65D7E"/>
    <w:rsid w:val="00E668C6"/>
    <w:rsid w:val="00E70E60"/>
    <w:rsid w:val="00E71044"/>
    <w:rsid w:val="00E71FEF"/>
    <w:rsid w:val="00E73B4B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78B3"/>
    <w:rsid w:val="00F9053E"/>
    <w:rsid w:val="00F91D67"/>
    <w:rsid w:val="00F91DD2"/>
    <w:rsid w:val="00F9262A"/>
    <w:rsid w:val="00F96F06"/>
    <w:rsid w:val="00FA0AEB"/>
    <w:rsid w:val="00FA1697"/>
    <w:rsid w:val="00FA1BCE"/>
    <w:rsid w:val="00FA37F7"/>
    <w:rsid w:val="00FA5078"/>
    <w:rsid w:val="00FA742B"/>
    <w:rsid w:val="00FB019B"/>
    <w:rsid w:val="00FB3AF8"/>
    <w:rsid w:val="00FB40F0"/>
    <w:rsid w:val="00FB44D6"/>
    <w:rsid w:val="00FB4E3D"/>
    <w:rsid w:val="00FC0557"/>
    <w:rsid w:val="00FC3ADB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21A1"/>
    <w:rsid w:val="00FF270D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6B177F"/>
  <w15:docId w15:val="{273FC74F-D197-4E6A-A8A0-E427C50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1A48-0EEA-495B-94F4-AFD128F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Cibulskaitė, Greta</cp:lastModifiedBy>
  <cp:revision>5</cp:revision>
  <cp:lastPrinted>2019-07-31T10:00:00Z</cp:lastPrinted>
  <dcterms:created xsi:type="dcterms:W3CDTF">2019-08-05T06:50:00Z</dcterms:created>
  <dcterms:modified xsi:type="dcterms:W3CDTF">2019-08-07T06:45:00Z</dcterms:modified>
</cp:coreProperties>
</file>