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66" w:rsidRPr="00475A80" w:rsidRDefault="00B44AEE" w:rsidP="00C43D66">
      <w:pPr>
        <w:spacing w:line="300" w:lineRule="exact"/>
        <w:ind w:left="182" w:right="276"/>
        <w:jc w:val="right"/>
        <w:rPr>
          <w:rFonts w:ascii="Calibri" w:hAnsi="Calibri" w:cs="Arial"/>
          <w:sz w:val="22"/>
          <w:lang w:val="lt-LT"/>
        </w:rPr>
      </w:pPr>
      <w:r w:rsidRPr="00475A80">
        <w:rPr>
          <w:rFonts w:ascii="Calibri" w:hAnsi="Calibri" w:cs="Arial"/>
          <w:sz w:val="22"/>
          <w:lang w:val="lt-LT"/>
        </w:rPr>
        <w:t>Vilnius</w:t>
      </w:r>
      <w:r w:rsidR="00C43D66" w:rsidRPr="00475A80">
        <w:rPr>
          <w:rFonts w:ascii="Calibri" w:hAnsi="Calibri" w:cs="Arial"/>
          <w:sz w:val="22"/>
          <w:lang w:val="lt-LT"/>
        </w:rPr>
        <w:t>, 20</w:t>
      </w:r>
      <w:r w:rsidRPr="00475A80">
        <w:rPr>
          <w:rFonts w:ascii="Calibri" w:hAnsi="Calibri" w:cs="Arial"/>
          <w:sz w:val="22"/>
          <w:lang w:val="lt-LT"/>
        </w:rPr>
        <w:t>1</w:t>
      </w:r>
      <w:r w:rsidR="007331F7">
        <w:rPr>
          <w:rFonts w:ascii="Calibri" w:hAnsi="Calibri" w:cs="Arial"/>
          <w:sz w:val="22"/>
          <w:lang w:val="lt-LT"/>
        </w:rPr>
        <w:t>8</w:t>
      </w:r>
      <w:r w:rsidR="00F261F0">
        <w:rPr>
          <w:rFonts w:ascii="Calibri" w:hAnsi="Calibri" w:cs="Arial"/>
          <w:sz w:val="22"/>
          <w:lang w:val="lt-LT"/>
        </w:rPr>
        <w:t xml:space="preserve"> m</w:t>
      </w:r>
      <w:r w:rsidR="00F261F0" w:rsidRPr="00DF4125">
        <w:rPr>
          <w:rFonts w:ascii="Calibri" w:hAnsi="Calibri" w:cs="Arial"/>
          <w:sz w:val="22"/>
          <w:lang w:val="lt-LT"/>
        </w:rPr>
        <w:t>.</w:t>
      </w:r>
      <w:r w:rsidR="00C170C0" w:rsidRPr="00DF4125">
        <w:rPr>
          <w:rFonts w:ascii="Calibri" w:hAnsi="Calibri" w:cs="Arial"/>
          <w:sz w:val="22"/>
          <w:lang w:val="lt-LT"/>
        </w:rPr>
        <w:t xml:space="preserve"> </w:t>
      </w:r>
      <w:r w:rsidR="008101D2" w:rsidRPr="00DF4125">
        <w:rPr>
          <w:rFonts w:ascii="Calibri" w:hAnsi="Calibri" w:cs="Arial"/>
          <w:sz w:val="22"/>
          <w:lang w:val="lt-LT"/>
        </w:rPr>
        <w:t>balandžio</w:t>
      </w:r>
      <w:r w:rsidR="0042290E" w:rsidRPr="00DF4125">
        <w:rPr>
          <w:rFonts w:ascii="Calibri" w:hAnsi="Calibri" w:cs="Arial"/>
          <w:sz w:val="22"/>
          <w:lang w:val="lt-LT"/>
        </w:rPr>
        <w:t xml:space="preserve"> </w:t>
      </w:r>
      <w:r w:rsidR="00B35510">
        <w:rPr>
          <w:rFonts w:ascii="Calibri" w:hAnsi="Calibri" w:cs="Arial"/>
          <w:sz w:val="22"/>
          <w:lang w:val="lt-LT"/>
        </w:rPr>
        <w:t>18</w:t>
      </w:r>
      <w:r w:rsidR="00F075D1" w:rsidRPr="00DF4125">
        <w:rPr>
          <w:rFonts w:ascii="Calibri" w:hAnsi="Calibri" w:cs="Arial"/>
          <w:sz w:val="22"/>
          <w:lang w:val="lt-LT"/>
        </w:rPr>
        <w:t xml:space="preserve"> </w:t>
      </w:r>
      <w:r w:rsidR="00C170C0" w:rsidRPr="00DF4125">
        <w:rPr>
          <w:rFonts w:ascii="Calibri" w:hAnsi="Calibri" w:cs="Arial"/>
          <w:sz w:val="22"/>
          <w:lang w:val="lt-LT"/>
        </w:rPr>
        <w:t>d.</w:t>
      </w:r>
    </w:p>
    <w:p w:rsidR="00AB5D5F" w:rsidRDefault="00AB5D5F" w:rsidP="00924E66">
      <w:pPr>
        <w:spacing w:line="300" w:lineRule="exact"/>
        <w:rPr>
          <w:rFonts w:ascii="Calibri" w:hAnsi="Calibri"/>
          <w:b/>
          <w:caps/>
          <w:color w:val="004799"/>
          <w:sz w:val="36"/>
          <w:szCs w:val="32"/>
          <w:lang w:val="lt-LT"/>
        </w:rPr>
      </w:pPr>
    </w:p>
    <w:p w:rsidR="0042290E" w:rsidRPr="00425D08" w:rsidRDefault="00B35510" w:rsidP="003C4547">
      <w:pPr>
        <w:pStyle w:val="Antrat1"/>
        <w:spacing w:after="240"/>
        <w:rPr>
          <w:lang w:val="lt-LT"/>
        </w:rPr>
      </w:pPr>
      <w:r w:rsidRPr="00425D08">
        <w:rPr>
          <w:rFonts w:asciiTheme="minorHAnsi" w:hAnsiTheme="minorHAnsi" w:cs="Arial"/>
          <w:color w:val="1F497D" w:themeColor="text2"/>
          <w:sz w:val="36"/>
          <w:szCs w:val="36"/>
          <w:lang w:val="lt-LT"/>
        </w:rPr>
        <w:t>„Lidl“ drauge su pirkėjais vaikų dienos centrams surinko jau per 10 000 eurų</w:t>
      </w:r>
    </w:p>
    <w:p w:rsidR="00D709E5" w:rsidRDefault="00B35510" w:rsidP="00D709E5">
      <w:pPr>
        <w:jc w:val="both"/>
        <w:rPr>
          <w:rFonts w:asciiTheme="minorHAnsi" w:hAnsiTheme="minorHAnsi" w:cs="Arial"/>
          <w:b/>
          <w:sz w:val="22"/>
          <w:szCs w:val="22"/>
          <w:lang w:val="lt-LT" w:eastAsia="lt-LT"/>
        </w:rPr>
      </w:pPr>
      <w:r w:rsidRPr="00B35510">
        <w:rPr>
          <w:rFonts w:asciiTheme="minorHAnsi" w:hAnsiTheme="minorHAnsi" w:cs="Arial"/>
          <w:b/>
          <w:sz w:val="22"/>
          <w:szCs w:val="22"/>
          <w:lang w:val="lt-LT" w:eastAsia="lt-LT"/>
        </w:rPr>
        <w:t xml:space="preserve">Bendrovės „Lidl Lietuva“ ilgalaikis nacionalinis paramos projektas „Už saugią aplinką mūsų vaikams“ skaičiuoja pirmojo ketvirčio rezultatus: nuo akcijos pradžios, per tris mėnesius, šalies gyventojai per taromatus </w:t>
      </w:r>
      <w:r w:rsidR="00425D08" w:rsidRPr="00B35510">
        <w:rPr>
          <w:rFonts w:asciiTheme="minorHAnsi" w:hAnsiTheme="minorHAnsi" w:cs="Arial"/>
          <w:b/>
          <w:sz w:val="22"/>
          <w:szCs w:val="22"/>
          <w:lang w:val="lt-LT" w:eastAsia="lt-LT"/>
        </w:rPr>
        <w:t xml:space="preserve">vaikų dienos centrams </w:t>
      </w:r>
      <w:r w:rsidR="00AE4048">
        <w:rPr>
          <w:rFonts w:asciiTheme="minorHAnsi" w:hAnsiTheme="minorHAnsi" w:cs="Arial"/>
          <w:b/>
          <w:sz w:val="22"/>
          <w:szCs w:val="22"/>
          <w:lang w:val="lt-LT" w:eastAsia="lt-LT"/>
        </w:rPr>
        <w:t>paaukojo</w:t>
      </w:r>
      <w:r w:rsidRPr="00B35510">
        <w:rPr>
          <w:rFonts w:asciiTheme="minorHAnsi" w:hAnsiTheme="minorHAnsi" w:cs="Arial"/>
          <w:b/>
          <w:sz w:val="22"/>
          <w:szCs w:val="22"/>
          <w:lang w:val="lt-LT" w:eastAsia="lt-LT"/>
        </w:rPr>
        <w:t xml:space="preserve"> 5 340 eurų, o „Lidl“</w:t>
      </w:r>
      <w:r w:rsidR="00425D08">
        <w:rPr>
          <w:rFonts w:asciiTheme="minorHAnsi" w:hAnsiTheme="minorHAnsi" w:cs="Arial"/>
          <w:b/>
          <w:sz w:val="22"/>
          <w:szCs w:val="22"/>
          <w:lang w:val="lt-LT" w:eastAsia="lt-LT"/>
        </w:rPr>
        <w:t xml:space="preserve"> pridėjo antra tiek, šią sumą padvigubindamas</w:t>
      </w:r>
      <w:r w:rsidRPr="00B35510">
        <w:rPr>
          <w:rFonts w:asciiTheme="minorHAnsi" w:hAnsiTheme="minorHAnsi" w:cs="Arial"/>
          <w:b/>
          <w:sz w:val="22"/>
          <w:szCs w:val="22"/>
          <w:lang w:val="lt-LT" w:eastAsia="lt-LT"/>
        </w:rPr>
        <w:t xml:space="preserve"> iki 10 680 eurų.</w:t>
      </w:r>
    </w:p>
    <w:p w:rsidR="00B35510" w:rsidRPr="00D709E5" w:rsidRDefault="00B35510" w:rsidP="00D709E5">
      <w:pPr>
        <w:jc w:val="both"/>
        <w:rPr>
          <w:rFonts w:asciiTheme="minorHAnsi" w:hAnsiTheme="minorHAnsi" w:cs="Arial"/>
          <w:b/>
          <w:sz w:val="22"/>
          <w:szCs w:val="22"/>
          <w:lang w:val="lt-LT" w:eastAsia="lt-LT"/>
        </w:rPr>
      </w:pPr>
    </w:p>
    <w:p w:rsidR="00B35510" w:rsidRPr="00B35510" w:rsidRDefault="00B35510" w:rsidP="00B35510">
      <w:pPr>
        <w:jc w:val="both"/>
        <w:rPr>
          <w:rFonts w:asciiTheme="minorHAnsi" w:hAnsiTheme="minorHAnsi" w:cs="Arial"/>
          <w:sz w:val="22"/>
          <w:szCs w:val="22"/>
          <w:lang w:val="lt-LT" w:eastAsia="lt-LT"/>
        </w:rPr>
      </w:pPr>
      <w:r w:rsidRPr="00B35510">
        <w:rPr>
          <w:rFonts w:asciiTheme="minorHAnsi" w:hAnsiTheme="minorHAnsi" w:cs="Arial"/>
          <w:sz w:val="22"/>
          <w:szCs w:val="22"/>
          <w:lang w:val="lt-LT" w:eastAsia="lt-LT"/>
        </w:rPr>
        <w:t xml:space="preserve">Praėjusių metų pabaigoje prekybos tinklas pasiūlė gyventojams galimybę, grąžinant užstato sistemos ženklu pažymėtas pakuotes į </w:t>
      </w:r>
      <w:r w:rsidR="00425D08" w:rsidRPr="00B35510">
        <w:rPr>
          <w:rFonts w:asciiTheme="minorHAnsi" w:hAnsiTheme="minorHAnsi" w:cs="Arial"/>
          <w:sz w:val="22"/>
          <w:szCs w:val="22"/>
          <w:lang w:val="lt-LT" w:eastAsia="lt-LT"/>
        </w:rPr>
        <w:t>„Lidl“</w:t>
      </w:r>
      <w:r w:rsidR="00425D08">
        <w:rPr>
          <w:rFonts w:asciiTheme="minorHAnsi" w:hAnsiTheme="minorHAnsi" w:cs="Arial"/>
          <w:sz w:val="22"/>
          <w:szCs w:val="22"/>
          <w:lang w:val="lt-LT" w:eastAsia="lt-LT"/>
        </w:rPr>
        <w:t xml:space="preserve"> </w:t>
      </w:r>
      <w:r w:rsidRPr="00B35510">
        <w:rPr>
          <w:rFonts w:asciiTheme="minorHAnsi" w:hAnsiTheme="minorHAnsi" w:cs="Arial"/>
          <w:sz w:val="22"/>
          <w:szCs w:val="22"/>
          <w:lang w:val="lt-LT" w:eastAsia="lt-LT"/>
        </w:rPr>
        <w:t>taromatus, skirti užstatą trims vaikų dienos centrus valdančioms orga</w:t>
      </w:r>
      <w:r w:rsidR="003B125D">
        <w:rPr>
          <w:rFonts w:asciiTheme="minorHAnsi" w:hAnsiTheme="minorHAnsi" w:cs="Arial"/>
          <w:sz w:val="22"/>
          <w:szCs w:val="22"/>
          <w:lang w:val="lt-LT" w:eastAsia="lt-LT"/>
        </w:rPr>
        <w:t xml:space="preserve">nizacijoms: „Gelbėkit vaikus“, </w:t>
      </w:r>
      <w:r w:rsidRPr="00B35510">
        <w:rPr>
          <w:rFonts w:asciiTheme="minorHAnsi" w:hAnsiTheme="minorHAnsi" w:cs="Arial"/>
          <w:sz w:val="22"/>
          <w:szCs w:val="22"/>
          <w:lang w:val="lt-LT" w:eastAsia="lt-LT"/>
        </w:rPr>
        <w:t xml:space="preserve">Lietuvos </w:t>
      </w:r>
      <w:r w:rsidR="003B125D">
        <w:rPr>
          <w:rFonts w:asciiTheme="minorHAnsi" w:hAnsiTheme="minorHAnsi" w:cs="Arial"/>
          <w:sz w:val="22"/>
          <w:szCs w:val="22"/>
          <w:lang w:val="lt-LT" w:eastAsia="lt-LT"/>
        </w:rPr>
        <w:t>„</w:t>
      </w:r>
      <w:r w:rsidRPr="00B35510">
        <w:rPr>
          <w:rFonts w:asciiTheme="minorHAnsi" w:hAnsiTheme="minorHAnsi" w:cs="Arial"/>
          <w:sz w:val="22"/>
          <w:szCs w:val="22"/>
          <w:lang w:val="lt-LT" w:eastAsia="lt-LT"/>
        </w:rPr>
        <w:t>Caritui“ ir M</w:t>
      </w:r>
      <w:r w:rsidR="00425D08">
        <w:rPr>
          <w:rFonts w:asciiTheme="minorHAnsi" w:hAnsiTheme="minorHAnsi" w:cs="Arial"/>
          <w:sz w:val="22"/>
          <w:szCs w:val="22"/>
          <w:lang w:val="lt-LT" w:eastAsia="lt-LT"/>
        </w:rPr>
        <w:t xml:space="preserve">altos ordino pagalbos tarnybai. </w:t>
      </w:r>
      <w:r>
        <w:rPr>
          <w:rFonts w:asciiTheme="minorHAnsi" w:hAnsiTheme="minorHAnsi" w:cs="Arial"/>
          <w:sz w:val="22"/>
          <w:szCs w:val="22"/>
          <w:lang w:val="lt-LT" w:eastAsia="lt-LT"/>
        </w:rPr>
        <w:t>„Lidl“</w:t>
      </w:r>
      <w:r w:rsidRPr="00B35510">
        <w:rPr>
          <w:rFonts w:asciiTheme="minorHAnsi" w:hAnsiTheme="minorHAnsi" w:cs="Arial"/>
          <w:sz w:val="22"/>
          <w:szCs w:val="22"/>
          <w:lang w:val="lt-LT" w:eastAsia="lt-LT"/>
        </w:rPr>
        <w:t>, prisijungęs prie Lietuvos Respublikos Prezidentės Dalios Grybauskaitės inicijuotos nacionalinės socialinio saugumo kampanijos „Už saugią Lietuvą“,</w:t>
      </w:r>
      <w:r w:rsidR="00425D08">
        <w:rPr>
          <w:rFonts w:asciiTheme="minorHAnsi" w:hAnsiTheme="minorHAnsi" w:cs="Arial"/>
          <w:sz w:val="22"/>
          <w:szCs w:val="22"/>
          <w:lang w:val="lt-LT" w:eastAsia="lt-LT"/>
        </w:rPr>
        <w:t xml:space="preserve"> savo ruožtu</w:t>
      </w:r>
      <w:r w:rsidRPr="00B35510">
        <w:rPr>
          <w:rFonts w:asciiTheme="minorHAnsi" w:hAnsiTheme="minorHAnsi" w:cs="Arial"/>
          <w:sz w:val="22"/>
          <w:szCs w:val="22"/>
          <w:lang w:val="lt-LT" w:eastAsia="lt-LT"/>
        </w:rPr>
        <w:t xml:space="preserve"> įsipareigojo dvigubinti pirkėjų surinktų lėšų </w:t>
      </w:r>
      <w:r>
        <w:rPr>
          <w:rFonts w:asciiTheme="minorHAnsi" w:hAnsiTheme="minorHAnsi" w:cs="Arial"/>
          <w:sz w:val="22"/>
          <w:szCs w:val="22"/>
          <w:lang w:val="lt-LT" w:eastAsia="lt-LT"/>
        </w:rPr>
        <w:t>sumą ir remti vaikų dienos centrus prekėmis</w:t>
      </w:r>
      <w:r w:rsidRPr="00B35510">
        <w:rPr>
          <w:rFonts w:asciiTheme="minorHAnsi" w:hAnsiTheme="minorHAnsi" w:cs="Arial"/>
          <w:sz w:val="22"/>
          <w:szCs w:val="22"/>
          <w:lang w:val="lt-LT" w:eastAsia="lt-LT"/>
        </w:rPr>
        <w:t>. Parama partneriams perduodama kiekvieną metų ketvirtį.</w:t>
      </w:r>
    </w:p>
    <w:p w:rsidR="00B35510" w:rsidRDefault="00B35510" w:rsidP="00B35510">
      <w:pPr>
        <w:jc w:val="both"/>
        <w:rPr>
          <w:rFonts w:asciiTheme="minorHAnsi" w:hAnsiTheme="minorHAnsi" w:cs="Arial"/>
          <w:sz w:val="22"/>
          <w:szCs w:val="22"/>
          <w:lang w:val="lt-LT" w:eastAsia="lt-LT"/>
        </w:rPr>
      </w:pPr>
    </w:p>
    <w:p w:rsidR="00B35510" w:rsidRPr="00B35510" w:rsidRDefault="00B35510" w:rsidP="00B35510">
      <w:pPr>
        <w:jc w:val="both"/>
        <w:rPr>
          <w:rFonts w:asciiTheme="minorHAnsi" w:hAnsiTheme="minorHAnsi" w:cs="Arial"/>
          <w:sz w:val="22"/>
          <w:szCs w:val="22"/>
          <w:lang w:val="lt-LT" w:eastAsia="lt-LT"/>
        </w:rPr>
      </w:pPr>
      <w:r w:rsidRPr="00B35510">
        <w:rPr>
          <w:rFonts w:asciiTheme="minorHAnsi" w:hAnsiTheme="minorHAnsi" w:cs="Arial"/>
          <w:sz w:val="22"/>
          <w:szCs w:val="22"/>
          <w:lang w:val="lt-LT" w:eastAsia="lt-LT"/>
        </w:rPr>
        <w:t xml:space="preserve">„Lidl Lietuva“ komanda dėkoja gyventojams už įsitraukimą į akciją – prie jos prisideda vis daugiau </w:t>
      </w:r>
      <w:r w:rsidR="00425D08">
        <w:rPr>
          <w:rFonts w:asciiTheme="minorHAnsi" w:hAnsiTheme="minorHAnsi" w:cs="Arial"/>
          <w:sz w:val="22"/>
          <w:szCs w:val="22"/>
          <w:lang w:val="lt-LT" w:eastAsia="lt-LT"/>
        </w:rPr>
        <w:t>dalyvių</w:t>
      </w:r>
      <w:r w:rsidRPr="00B35510">
        <w:rPr>
          <w:rFonts w:asciiTheme="minorHAnsi" w:hAnsiTheme="minorHAnsi" w:cs="Arial"/>
          <w:sz w:val="22"/>
          <w:szCs w:val="22"/>
          <w:lang w:val="lt-LT" w:eastAsia="lt-LT"/>
        </w:rPr>
        <w:t>. Žinią apie prekybos tinklo projektą socialiniuose tinkluose aktyviai skleidžia ir žinomi žmonės: TV laidų vedėja Gintarė Gurevičiūtė, „Mamų radijo“ įkūrėja Laura Mazalienė, komunikacijos specialistė bei verslininkė Julija Žižė, šokėja ir šokių trenerė Eglė Straleckaitė-Daugėlė, tinklaraštininkė bei sporto trenerė Inga Žuolytė.</w:t>
      </w:r>
    </w:p>
    <w:p w:rsidR="00B35510" w:rsidRPr="003B125D" w:rsidRDefault="00B35510" w:rsidP="00B35510">
      <w:pPr>
        <w:jc w:val="both"/>
        <w:rPr>
          <w:rFonts w:asciiTheme="minorHAnsi" w:hAnsiTheme="minorHAnsi" w:cs="Arial"/>
          <w:sz w:val="22"/>
          <w:szCs w:val="22"/>
          <w:lang w:val="lt-LT" w:eastAsia="lt-LT"/>
        </w:rPr>
      </w:pPr>
    </w:p>
    <w:p w:rsidR="00B35510" w:rsidRPr="00B35510" w:rsidRDefault="00B35510" w:rsidP="00B35510">
      <w:pPr>
        <w:jc w:val="both"/>
        <w:rPr>
          <w:rFonts w:asciiTheme="minorHAnsi" w:hAnsiTheme="minorHAnsi" w:cs="Arial"/>
          <w:sz w:val="22"/>
          <w:szCs w:val="22"/>
          <w:lang w:val="lt-LT" w:eastAsia="lt-LT"/>
        </w:rPr>
      </w:pPr>
      <w:r w:rsidRPr="00B35510">
        <w:rPr>
          <w:rFonts w:asciiTheme="minorHAnsi" w:hAnsiTheme="minorHAnsi" w:cs="Arial"/>
          <w:sz w:val="22"/>
          <w:szCs w:val="22"/>
          <w:lang w:val="lt-LT" w:eastAsia="lt-LT"/>
        </w:rPr>
        <w:t>„Nuoširdžiai dėkojame kiekvienam jau sudalyvavusiam akcijoje ir kviečiame paversti aukojimą įpročiu. Nereikėtų apsigauti, jog dešimties centų depozitas – menkutė suma. Vaiko pavakariams dienos centre paruošti užtenka vos vieno euro, o pietums – pusantro. Tad kiekvieno geros valios piliečio indėlis yra labai svarbus visiems drauge kuriant proveržį“, – akcentavo bendrovės „Lidl Lietuva“ generalinis direktorius Radostin Roussev-Peine.</w:t>
      </w:r>
    </w:p>
    <w:p w:rsidR="00B35510" w:rsidRDefault="00B35510" w:rsidP="00B35510">
      <w:pPr>
        <w:jc w:val="both"/>
        <w:rPr>
          <w:rFonts w:asciiTheme="minorHAnsi" w:hAnsiTheme="minorHAnsi" w:cs="Arial"/>
          <w:sz w:val="22"/>
          <w:szCs w:val="22"/>
          <w:lang w:val="lt-LT" w:eastAsia="lt-LT"/>
        </w:rPr>
      </w:pPr>
    </w:p>
    <w:p w:rsidR="00B35510" w:rsidRPr="00B35510" w:rsidRDefault="00B35510" w:rsidP="00B35510">
      <w:pPr>
        <w:jc w:val="both"/>
        <w:rPr>
          <w:rFonts w:asciiTheme="minorHAnsi" w:hAnsiTheme="minorHAnsi" w:cs="Arial"/>
          <w:sz w:val="22"/>
          <w:szCs w:val="22"/>
          <w:lang w:val="lt-LT" w:eastAsia="lt-LT"/>
        </w:rPr>
      </w:pPr>
      <w:r w:rsidRPr="00B35510">
        <w:rPr>
          <w:rFonts w:asciiTheme="minorHAnsi" w:hAnsiTheme="minorHAnsi" w:cs="Arial"/>
          <w:sz w:val="22"/>
          <w:szCs w:val="22"/>
          <w:lang w:val="lt-LT" w:eastAsia="lt-LT"/>
        </w:rPr>
        <w:t>Anot vaikų dienos centrų atstovų, tokia parama</w:t>
      </w:r>
      <w:bookmarkStart w:id="0" w:name="_GoBack"/>
      <w:bookmarkEnd w:id="0"/>
      <w:r w:rsidRPr="00B35510">
        <w:rPr>
          <w:rFonts w:asciiTheme="minorHAnsi" w:hAnsiTheme="minorHAnsi" w:cs="Arial"/>
          <w:sz w:val="22"/>
          <w:szCs w:val="22"/>
          <w:lang w:val="lt-LT" w:eastAsia="lt-LT"/>
        </w:rPr>
        <w:t xml:space="preserve"> padės stiprėti, teikti kokybiškas paslaugas tiek vaikams, tiek jų šeimoms, kad mažieji būtų sotūs, laiku paruoštų pamokas, </w:t>
      </w:r>
      <w:r w:rsidR="003B125D">
        <w:rPr>
          <w:rFonts w:asciiTheme="minorHAnsi" w:hAnsiTheme="minorHAnsi" w:cs="Arial"/>
          <w:sz w:val="22"/>
          <w:szCs w:val="22"/>
          <w:lang w:val="lt-LT" w:eastAsia="lt-LT"/>
        </w:rPr>
        <w:t>galėtų mokytis</w:t>
      </w:r>
      <w:r w:rsidRPr="00B35510">
        <w:rPr>
          <w:rFonts w:asciiTheme="minorHAnsi" w:hAnsiTheme="minorHAnsi" w:cs="Arial"/>
          <w:sz w:val="22"/>
          <w:szCs w:val="22"/>
          <w:lang w:val="lt-LT" w:eastAsia="lt-LT"/>
        </w:rPr>
        <w:t xml:space="preserve"> socialinių ir buitinių įgūdžių, įgytų prasmingų pomėgių.</w:t>
      </w:r>
    </w:p>
    <w:p w:rsidR="00B35510" w:rsidRDefault="00B35510" w:rsidP="00B35510">
      <w:pPr>
        <w:jc w:val="both"/>
        <w:rPr>
          <w:rFonts w:asciiTheme="minorHAnsi" w:hAnsiTheme="minorHAnsi" w:cs="Arial"/>
          <w:sz w:val="22"/>
          <w:szCs w:val="22"/>
          <w:lang w:val="lt-LT" w:eastAsia="lt-LT"/>
        </w:rPr>
      </w:pPr>
    </w:p>
    <w:p w:rsidR="00B35510" w:rsidRPr="00B35510" w:rsidRDefault="00B35510" w:rsidP="00B35510">
      <w:pPr>
        <w:jc w:val="both"/>
        <w:rPr>
          <w:rFonts w:asciiTheme="minorHAnsi" w:hAnsiTheme="minorHAnsi" w:cs="Arial"/>
          <w:sz w:val="22"/>
          <w:szCs w:val="22"/>
          <w:lang w:val="lt-LT" w:eastAsia="lt-LT"/>
        </w:rPr>
      </w:pPr>
      <w:r w:rsidRPr="00B35510">
        <w:rPr>
          <w:rFonts w:asciiTheme="minorHAnsi" w:hAnsiTheme="minorHAnsi" w:cs="Arial"/>
          <w:sz w:val="22"/>
          <w:szCs w:val="22"/>
          <w:lang w:val="lt-LT" w:eastAsia="lt-LT"/>
        </w:rPr>
        <w:t>„Pagal naujausius statistinius duomenis, lietuviai noriai grąžina panaudotas pakuotes</w:t>
      </w:r>
      <w:r>
        <w:rPr>
          <w:rFonts w:asciiTheme="minorHAnsi" w:hAnsiTheme="minorHAnsi" w:cs="Arial"/>
          <w:sz w:val="22"/>
          <w:szCs w:val="22"/>
          <w:lang w:val="lt-LT" w:eastAsia="lt-LT"/>
        </w:rPr>
        <w:t xml:space="preserve">, – </w:t>
      </w:r>
      <w:r w:rsidRPr="00B35510">
        <w:rPr>
          <w:rFonts w:asciiTheme="minorHAnsi" w:hAnsiTheme="minorHAnsi" w:cs="Arial"/>
          <w:sz w:val="22"/>
          <w:szCs w:val="22"/>
          <w:lang w:val="lt-LT" w:eastAsia="lt-LT"/>
        </w:rPr>
        <w:t>sakė Maltos ordino pagalbos tarnybos programų vadovė Rasa Stukienė. –  O kiekvieno piliečio sprendimas depozitą paversti socialine pagalba tiems, kurie aktyviai kurs mūsų šalį, statistikai suteikia šviesių spalvų.“</w:t>
      </w:r>
    </w:p>
    <w:p w:rsidR="00B35510" w:rsidRDefault="00B35510" w:rsidP="00B35510">
      <w:pPr>
        <w:jc w:val="both"/>
        <w:rPr>
          <w:rFonts w:asciiTheme="minorHAnsi" w:hAnsiTheme="minorHAnsi" w:cs="Arial"/>
          <w:sz w:val="22"/>
          <w:szCs w:val="22"/>
          <w:lang w:val="lt-LT" w:eastAsia="lt-LT"/>
        </w:rPr>
      </w:pPr>
    </w:p>
    <w:p w:rsidR="00B35510" w:rsidRPr="00B35510" w:rsidRDefault="00B35510" w:rsidP="00B35510">
      <w:pPr>
        <w:jc w:val="both"/>
        <w:rPr>
          <w:rFonts w:asciiTheme="minorHAnsi" w:hAnsiTheme="minorHAnsi" w:cs="Arial"/>
          <w:sz w:val="22"/>
          <w:szCs w:val="22"/>
          <w:lang w:val="lt-LT" w:eastAsia="lt-LT"/>
        </w:rPr>
      </w:pPr>
      <w:r w:rsidRPr="00B35510">
        <w:rPr>
          <w:rFonts w:asciiTheme="minorHAnsi" w:hAnsiTheme="minorHAnsi" w:cs="Arial"/>
          <w:sz w:val="22"/>
          <w:szCs w:val="22"/>
          <w:lang w:val="lt-LT" w:eastAsia="lt-LT"/>
        </w:rPr>
        <w:t xml:space="preserve">Lietuvos </w:t>
      </w:r>
      <w:r w:rsidR="00436182">
        <w:rPr>
          <w:rFonts w:asciiTheme="minorHAnsi" w:hAnsiTheme="minorHAnsi" w:cs="Arial"/>
          <w:sz w:val="22"/>
          <w:szCs w:val="22"/>
          <w:lang w:val="lt-LT" w:eastAsia="lt-LT"/>
        </w:rPr>
        <w:t>„</w:t>
      </w:r>
      <w:r w:rsidRPr="00B35510">
        <w:rPr>
          <w:rFonts w:asciiTheme="minorHAnsi" w:hAnsiTheme="minorHAnsi" w:cs="Arial"/>
          <w:sz w:val="22"/>
          <w:szCs w:val="22"/>
          <w:lang w:val="lt-LT" w:eastAsia="lt-LT"/>
        </w:rPr>
        <w:t>Carito“ generalinė sekretorė Deimantė Bukeikaitė ypač džiaugiasi, kad paramos vaikų dienos centrams idėją palaiko ir šalies gyventojai, ir verslas. „Gera matyti, kad dėmesys vaikams ir pasiryžimas prisidėti prie jų ateities pamažu tampa vis svarbesniu visuomenės prioritetu“, – teigė D. Bukeikaitė.</w:t>
      </w:r>
    </w:p>
    <w:p w:rsidR="00B35510" w:rsidRDefault="00B35510" w:rsidP="00B35510">
      <w:pPr>
        <w:jc w:val="both"/>
        <w:rPr>
          <w:rFonts w:asciiTheme="minorHAnsi" w:hAnsiTheme="minorHAnsi" w:cs="Arial"/>
          <w:sz w:val="22"/>
          <w:szCs w:val="22"/>
          <w:lang w:val="lt-LT" w:eastAsia="lt-LT"/>
        </w:rPr>
      </w:pPr>
    </w:p>
    <w:p w:rsidR="00B35510" w:rsidRDefault="00B35510" w:rsidP="00425D08">
      <w:pPr>
        <w:jc w:val="both"/>
        <w:rPr>
          <w:rFonts w:asciiTheme="minorHAnsi" w:hAnsiTheme="minorHAnsi" w:cs="Arial"/>
          <w:sz w:val="22"/>
          <w:szCs w:val="22"/>
          <w:lang w:val="lt-LT" w:eastAsia="lt-LT"/>
        </w:rPr>
      </w:pPr>
      <w:r>
        <w:rPr>
          <w:rFonts w:asciiTheme="minorHAnsi" w:hAnsiTheme="minorHAnsi" w:cs="Arial"/>
          <w:sz w:val="22"/>
          <w:szCs w:val="22"/>
          <w:lang w:val="lt-LT" w:eastAsia="lt-LT"/>
        </w:rPr>
        <w:t>Lankydami šeimas, stokojančia</w:t>
      </w:r>
      <w:r w:rsidR="00425D08">
        <w:rPr>
          <w:rFonts w:asciiTheme="minorHAnsi" w:hAnsiTheme="minorHAnsi" w:cs="Arial"/>
          <w:sz w:val="22"/>
          <w:szCs w:val="22"/>
          <w:lang w:val="lt-LT" w:eastAsia="lt-LT"/>
        </w:rPr>
        <w:t>s</w:t>
      </w:r>
      <w:r>
        <w:rPr>
          <w:rFonts w:asciiTheme="minorHAnsi" w:hAnsiTheme="minorHAnsi" w:cs="Arial"/>
          <w:sz w:val="22"/>
          <w:szCs w:val="22"/>
          <w:lang w:val="lt-LT" w:eastAsia="lt-LT"/>
        </w:rPr>
        <w:t xml:space="preserve"> socialinių</w:t>
      </w:r>
      <w:r w:rsidRPr="00B35510">
        <w:rPr>
          <w:rFonts w:asciiTheme="minorHAnsi" w:hAnsiTheme="minorHAnsi" w:cs="Arial"/>
          <w:sz w:val="22"/>
          <w:szCs w:val="22"/>
          <w:lang w:val="lt-LT" w:eastAsia="lt-LT"/>
        </w:rPr>
        <w:t xml:space="preserve"> įgūdžių, organizacijos „Gelbėkit vaikus“ darbuotojai </w:t>
      </w:r>
      <w:r w:rsidR="00425D08">
        <w:rPr>
          <w:rFonts w:asciiTheme="minorHAnsi" w:hAnsiTheme="minorHAnsi" w:cs="Arial"/>
          <w:sz w:val="22"/>
          <w:szCs w:val="22"/>
          <w:lang w:val="lt-LT" w:eastAsia="lt-LT"/>
        </w:rPr>
        <w:t>mato, kas yra</w:t>
      </w:r>
      <w:r w:rsidRPr="00B35510">
        <w:rPr>
          <w:rFonts w:asciiTheme="minorHAnsi" w:hAnsiTheme="minorHAnsi" w:cs="Arial"/>
          <w:sz w:val="22"/>
          <w:szCs w:val="22"/>
          <w:lang w:val="lt-LT" w:eastAsia="lt-LT"/>
        </w:rPr>
        <w:t xml:space="preserve"> skurdas: šaldytuvas tuščias arba jo nėra visai, </w:t>
      </w:r>
      <w:r w:rsidR="00425D08">
        <w:rPr>
          <w:rFonts w:asciiTheme="minorHAnsi" w:hAnsiTheme="minorHAnsi" w:cs="Arial"/>
          <w:sz w:val="22"/>
          <w:szCs w:val="22"/>
          <w:lang w:val="lt-LT" w:eastAsia="lt-LT"/>
        </w:rPr>
        <w:t>spintoje nerasi</w:t>
      </w:r>
      <w:r w:rsidRPr="00B35510">
        <w:rPr>
          <w:rFonts w:asciiTheme="minorHAnsi" w:hAnsiTheme="minorHAnsi" w:cs="Arial"/>
          <w:sz w:val="22"/>
          <w:szCs w:val="22"/>
          <w:lang w:val="lt-LT" w:eastAsia="lt-LT"/>
        </w:rPr>
        <w:t xml:space="preserve"> oro sąlygas atitinkančios aprangos. Pasak šios organizacijos generalinės direktorės Rasos Dičpetrienės, </w:t>
      </w:r>
      <w:r w:rsidR="00425D08">
        <w:rPr>
          <w:rFonts w:asciiTheme="minorHAnsi" w:hAnsiTheme="minorHAnsi" w:cs="Arial"/>
          <w:sz w:val="22"/>
          <w:szCs w:val="22"/>
          <w:lang w:val="lt-LT" w:eastAsia="lt-LT"/>
        </w:rPr>
        <w:t>dažnas vaikas, augantis toki</w:t>
      </w:r>
      <w:r>
        <w:rPr>
          <w:rFonts w:asciiTheme="minorHAnsi" w:hAnsiTheme="minorHAnsi" w:cs="Arial"/>
          <w:sz w:val="22"/>
          <w:szCs w:val="22"/>
          <w:lang w:val="lt-LT" w:eastAsia="lt-LT"/>
        </w:rPr>
        <w:t xml:space="preserve">oje aplinkoje, </w:t>
      </w:r>
      <w:r w:rsidRPr="00B35510">
        <w:rPr>
          <w:rFonts w:asciiTheme="minorHAnsi" w:hAnsiTheme="minorHAnsi" w:cs="Arial"/>
          <w:sz w:val="22"/>
          <w:szCs w:val="22"/>
          <w:lang w:val="lt-LT" w:eastAsia="lt-LT"/>
        </w:rPr>
        <w:t>niekada nematė jūros, nesilankė sostinėje, n</w:t>
      </w:r>
      <w:r w:rsidR="00425D08">
        <w:rPr>
          <w:rFonts w:asciiTheme="minorHAnsi" w:hAnsiTheme="minorHAnsi" w:cs="Arial"/>
          <w:sz w:val="22"/>
          <w:szCs w:val="22"/>
          <w:lang w:val="lt-LT" w:eastAsia="lt-LT"/>
        </w:rPr>
        <w:t>ebuvo kine, vadinasi – nepažino pasaulio. Tad visuomenės pagalba jiems – kritiškai svarbi.</w:t>
      </w:r>
    </w:p>
    <w:p w:rsidR="00B35510" w:rsidRPr="00B35510" w:rsidRDefault="00B35510" w:rsidP="00B35510">
      <w:pPr>
        <w:jc w:val="both"/>
        <w:rPr>
          <w:rFonts w:asciiTheme="minorHAnsi" w:hAnsiTheme="minorHAnsi" w:cs="Arial"/>
          <w:sz w:val="22"/>
          <w:szCs w:val="22"/>
          <w:lang w:val="lt-LT" w:eastAsia="lt-LT"/>
        </w:rPr>
      </w:pPr>
    </w:p>
    <w:p w:rsidR="00D709E5" w:rsidRDefault="00B35510" w:rsidP="00B35510">
      <w:pPr>
        <w:jc w:val="both"/>
        <w:rPr>
          <w:rFonts w:asciiTheme="minorHAnsi" w:hAnsiTheme="minorHAnsi" w:cs="Arial"/>
          <w:sz w:val="22"/>
          <w:szCs w:val="22"/>
          <w:lang w:val="lt-LT" w:eastAsia="lt-LT"/>
        </w:rPr>
      </w:pPr>
      <w:r w:rsidRPr="00B35510">
        <w:rPr>
          <w:rFonts w:asciiTheme="minorHAnsi" w:hAnsiTheme="minorHAnsi" w:cs="Arial"/>
          <w:sz w:val="22"/>
          <w:szCs w:val="22"/>
          <w:lang w:val="lt-LT" w:eastAsia="lt-LT"/>
        </w:rPr>
        <w:t>Lietuvoje šiuo metu yra daugiau nei 9000 sunkiai besiverčiančių šeimų. Jose auga beveik 20 000 vaikų, iš kurių tik 8000 turi galimybę lankyti dienos centrus. Dažnam iš jų čia tiekiami nemokami pietūs yra vienintelis per dieną gaunamas maistas. Šiuo metu Lietuvoje veikia apie 310 vaikų dienos centrų.</w:t>
      </w:r>
    </w:p>
    <w:p w:rsidR="00425D08" w:rsidRDefault="00425D08" w:rsidP="00B35510">
      <w:pPr>
        <w:jc w:val="both"/>
        <w:rPr>
          <w:rFonts w:asciiTheme="minorHAnsi" w:hAnsiTheme="minorHAnsi" w:cs="Arial"/>
          <w:sz w:val="22"/>
          <w:szCs w:val="22"/>
          <w:lang w:val="lt-LT"/>
        </w:rPr>
      </w:pPr>
    </w:p>
    <w:p w:rsidR="009678C7" w:rsidRDefault="00F878B3" w:rsidP="009678C7">
      <w:pPr>
        <w:widowControl w:val="0"/>
        <w:autoSpaceDE w:val="0"/>
        <w:autoSpaceDN w:val="0"/>
        <w:adjustRightInd w:val="0"/>
        <w:jc w:val="both"/>
        <w:rPr>
          <w:rFonts w:ascii="Calibri" w:hAnsi="Calibri"/>
          <w:b/>
          <w:sz w:val="22"/>
          <w:szCs w:val="22"/>
          <w:lang w:val="lt-LT"/>
        </w:rPr>
      </w:pPr>
      <w:r w:rsidRPr="00D13895">
        <w:rPr>
          <w:rFonts w:ascii="Calibri" w:hAnsi="Calibri"/>
          <w:b/>
          <w:sz w:val="22"/>
          <w:szCs w:val="22"/>
          <w:lang w:val="lt-LT"/>
        </w:rPr>
        <w:t>Daugiau informacijos:</w:t>
      </w:r>
    </w:p>
    <w:p w:rsidR="00F878B3" w:rsidRPr="00D13895" w:rsidRDefault="00F878B3" w:rsidP="009678C7">
      <w:pPr>
        <w:widowControl w:val="0"/>
        <w:autoSpaceDE w:val="0"/>
        <w:autoSpaceDN w:val="0"/>
        <w:adjustRightInd w:val="0"/>
        <w:jc w:val="both"/>
        <w:rPr>
          <w:rFonts w:ascii="Calibri" w:hAnsi="Calibri"/>
          <w:sz w:val="22"/>
          <w:szCs w:val="22"/>
          <w:lang w:val="lt-LT"/>
        </w:rPr>
      </w:pPr>
      <w:r w:rsidRPr="00D13895">
        <w:rPr>
          <w:rFonts w:ascii="Calibri" w:hAnsi="Calibri"/>
          <w:sz w:val="22"/>
          <w:szCs w:val="22"/>
          <w:lang w:val="lt-LT"/>
        </w:rPr>
        <w:t>Valdas Lopeta</w:t>
      </w:r>
    </w:p>
    <w:p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UAB „Lidl Lietuva“ Korporatyvinių reikalų ir komunikacijos departamento vadovas</w:t>
      </w:r>
    </w:p>
    <w:p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Tel. +</w:t>
      </w:r>
      <w:r w:rsidRPr="0082535C">
        <w:rPr>
          <w:rFonts w:ascii="Calibri" w:hAnsi="Calibri"/>
          <w:sz w:val="22"/>
          <w:szCs w:val="22"/>
          <w:lang w:val="lt-LT"/>
        </w:rPr>
        <w:t>370</w:t>
      </w:r>
      <w:r>
        <w:rPr>
          <w:rFonts w:ascii="Calibri" w:hAnsi="Calibri"/>
          <w:sz w:val="22"/>
          <w:szCs w:val="22"/>
          <w:lang w:val="lt-LT"/>
        </w:rPr>
        <w:t xml:space="preserve"> </w:t>
      </w:r>
      <w:r w:rsidRPr="0082535C">
        <w:rPr>
          <w:rFonts w:ascii="Calibri" w:hAnsi="Calibri"/>
          <w:sz w:val="22"/>
          <w:szCs w:val="22"/>
          <w:lang w:val="lt-LT"/>
        </w:rPr>
        <w:t>5</w:t>
      </w:r>
      <w:r>
        <w:rPr>
          <w:rFonts w:ascii="Calibri" w:hAnsi="Calibri"/>
          <w:sz w:val="22"/>
          <w:szCs w:val="22"/>
          <w:lang w:val="lt-LT"/>
        </w:rPr>
        <w:t> </w:t>
      </w:r>
      <w:r w:rsidRPr="0082535C">
        <w:rPr>
          <w:rFonts w:ascii="Calibri" w:hAnsi="Calibri"/>
          <w:sz w:val="22"/>
          <w:szCs w:val="22"/>
          <w:lang w:val="lt-LT"/>
        </w:rPr>
        <w:t>267</w:t>
      </w:r>
      <w:r>
        <w:rPr>
          <w:rFonts w:ascii="Calibri" w:hAnsi="Calibri"/>
          <w:sz w:val="22"/>
          <w:szCs w:val="22"/>
          <w:lang w:val="lt-LT"/>
        </w:rPr>
        <w:t xml:space="preserve"> </w:t>
      </w:r>
      <w:r w:rsidRPr="0082535C">
        <w:rPr>
          <w:rFonts w:ascii="Calibri" w:hAnsi="Calibri"/>
          <w:sz w:val="22"/>
          <w:szCs w:val="22"/>
          <w:lang w:val="lt-LT"/>
        </w:rPr>
        <w:t>3205</w:t>
      </w:r>
      <w:r w:rsidRPr="00D13895">
        <w:rPr>
          <w:rFonts w:ascii="Calibri" w:hAnsi="Calibri"/>
          <w:sz w:val="22"/>
          <w:szCs w:val="22"/>
          <w:lang w:val="lt-LT"/>
        </w:rPr>
        <w:t>, mob. tel. +370 647 78866</w:t>
      </w:r>
    </w:p>
    <w:p w:rsidR="005333B9" w:rsidRPr="00593416" w:rsidRDefault="007646CC" w:rsidP="00593416">
      <w:pPr>
        <w:jc w:val="both"/>
        <w:rPr>
          <w:rFonts w:ascii="Calibri" w:hAnsi="Calibri"/>
          <w:sz w:val="22"/>
          <w:szCs w:val="22"/>
          <w:lang w:val="lt-LT"/>
        </w:rPr>
      </w:pPr>
      <w:hyperlink r:id="rId8" w:history="1">
        <w:r w:rsidR="00F878B3" w:rsidRPr="00F878B3">
          <w:rPr>
            <w:rStyle w:val="Hipersaitas"/>
            <w:rFonts w:ascii="Calibri" w:hAnsi="Calibri"/>
            <w:sz w:val="22"/>
            <w:szCs w:val="22"/>
            <w:lang w:val="lt-LT"/>
          </w:rPr>
          <w:t>valdas.lopeta@lidl.lt</w:t>
        </w:r>
      </w:hyperlink>
      <w:r w:rsidR="005333B9" w:rsidRPr="00285ACE">
        <w:rPr>
          <w:rFonts w:ascii="Calibri" w:hAnsi="Calibri"/>
          <w:sz w:val="22"/>
          <w:szCs w:val="22"/>
          <w:lang w:val="lt-LT"/>
        </w:rPr>
        <w:t xml:space="preserve"> </w:t>
      </w:r>
    </w:p>
    <w:p w:rsidR="005333B9" w:rsidRPr="00F610EB" w:rsidRDefault="005333B9" w:rsidP="009678C7">
      <w:pPr>
        <w:jc w:val="both"/>
        <w:rPr>
          <w:rFonts w:ascii="Calibri" w:hAnsi="Calibri" w:cs="Calibri"/>
          <w:i/>
          <w:sz w:val="20"/>
          <w:szCs w:val="20"/>
          <w:lang w:val="lt-LT"/>
        </w:rPr>
      </w:pPr>
    </w:p>
    <w:sectPr w:rsidR="005333B9" w:rsidRPr="00F610EB"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65" w:rsidRDefault="00E46165">
      <w:r>
        <w:separator/>
      </w:r>
    </w:p>
  </w:endnote>
  <w:endnote w:type="continuationSeparator" w:id="0">
    <w:p w:rsidR="00E46165" w:rsidRDefault="00E4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Pr="008F68E6" w:rsidRDefault="009B3851" w:rsidP="00924E66">
    <w:pPr>
      <w:pStyle w:val="Porat"/>
      <w:ind w:right="360"/>
    </w:pPr>
    <w:r>
      <w:rPr>
        <w:noProof/>
        <w:lang w:val="lt-LT" w:eastAsia="zh-TW"/>
      </w:rPr>
      <mc:AlternateContent>
        <mc:Choice Requires="wps">
          <w:drawing>
            <wp:anchor distT="0" distB="0" distL="114300" distR="114300" simplePos="0" relativeHeight="251662848" behindDoc="0" locked="0" layoutInCell="1" allowOverlap="1" wp14:anchorId="17879C18" wp14:editId="6AF904E4">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79C18"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Default="00D8365A" w:rsidP="00793517">
    <w:pPr>
      <w:pStyle w:val="Porat"/>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17619E1D" wp14:editId="2AF4EA73">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19E1D"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65" w:rsidRDefault="00E46165">
      <w:r>
        <w:separator/>
      </w:r>
    </w:p>
  </w:footnote>
  <w:footnote w:type="continuationSeparator" w:id="0">
    <w:p w:rsidR="00E46165" w:rsidRDefault="00E46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rsidR="00924E66" w:rsidRDefault="00924E6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51" w:rsidRDefault="009B3851">
    <w:pPr>
      <w:pStyle w:val="Antrats"/>
    </w:pPr>
    <w:r>
      <w:rPr>
        <w:noProof/>
        <w:szCs w:val="20"/>
        <w:vertAlign w:val="subscript"/>
        <w:lang w:val="lt-LT" w:eastAsia="zh-TW"/>
      </w:rPr>
      <w:drawing>
        <wp:anchor distT="0" distB="0" distL="114300" distR="114300" simplePos="0" relativeHeight="251660800" behindDoc="1" locked="0" layoutInCell="1" allowOverlap="1" wp14:anchorId="5DAC031A" wp14:editId="29E993E5">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Pr="00057FCB" w:rsidRDefault="009B7685" w:rsidP="00924E66">
    <w:pPr>
      <w:pStyle w:val="Antrats"/>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227BC98" wp14:editId="0B5BFF95">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7E3B"/>
    <w:rsid w:val="000244F4"/>
    <w:rsid w:val="00024B95"/>
    <w:rsid w:val="00030F70"/>
    <w:rsid w:val="00031F0A"/>
    <w:rsid w:val="000368C1"/>
    <w:rsid w:val="00036F4B"/>
    <w:rsid w:val="000423C8"/>
    <w:rsid w:val="00050643"/>
    <w:rsid w:val="00051C1A"/>
    <w:rsid w:val="000536DD"/>
    <w:rsid w:val="000701FB"/>
    <w:rsid w:val="0007212C"/>
    <w:rsid w:val="00073DBC"/>
    <w:rsid w:val="00073E54"/>
    <w:rsid w:val="00085291"/>
    <w:rsid w:val="000854A5"/>
    <w:rsid w:val="000903AE"/>
    <w:rsid w:val="000961F1"/>
    <w:rsid w:val="00096C1F"/>
    <w:rsid w:val="000A0440"/>
    <w:rsid w:val="000A09B0"/>
    <w:rsid w:val="000A51E5"/>
    <w:rsid w:val="000B0A31"/>
    <w:rsid w:val="000B22C7"/>
    <w:rsid w:val="000B2B7F"/>
    <w:rsid w:val="000B7875"/>
    <w:rsid w:val="000C5AF1"/>
    <w:rsid w:val="000C68C8"/>
    <w:rsid w:val="000D0DFE"/>
    <w:rsid w:val="000D18D8"/>
    <w:rsid w:val="000D2DA6"/>
    <w:rsid w:val="000D4D08"/>
    <w:rsid w:val="000D7B12"/>
    <w:rsid w:val="000E2F83"/>
    <w:rsid w:val="000E3A0B"/>
    <w:rsid w:val="000E6584"/>
    <w:rsid w:val="000E682E"/>
    <w:rsid w:val="000F0691"/>
    <w:rsid w:val="000F1A50"/>
    <w:rsid w:val="000F271E"/>
    <w:rsid w:val="000F4AA7"/>
    <w:rsid w:val="000F5E75"/>
    <w:rsid w:val="000F6BAB"/>
    <w:rsid w:val="00104AED"/>
    <w:rsid w:val="0010652B"/>
    <w:rsid w:val="00107D0A"/>
    <w:rsid w:val="00122910"/>
    <w:rsid w:val="00123B0E"/>
    <w:rsid w:val="001272E2"/>
    <w:rsid w:val="001273FF"/>
    <w:rsid w:val="00127D06"/>
    <w:rsid w:val="00132E55"/>
    <w:rsid w:val="001409A0"/>
    <w:rsid w:val="00147117"/>
    <w:rsid w:val="00151262"/>
    <w:rsid w:val="0015165A"/>
    <w:rsid w:val="001609CB"/>
    <w:rsid w:val="001634FD"/>
    <w:rsid w:val="00177998"/>
    <w:rsid w:val="00181460"/>
    <w:rsid w:val="00182902"/>
    <w:rsid w:val="00184C19"/>
    <w:rsid w:val="00187895"/>
    <w:rsid w:val="00191F0F"/>
    <w:rsid w:val="00196C09"/>
    <w:rsid w:val="001A0C24"/>
    <w:rsid w:val="001A5B12"/>
    <w:rsid w:val="001A7B6F"/>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4375F"/>
    <w:rsid w:val="00245D42"/>
    <w:rsid w:val="0024702B"/>
    <w:rsid w:val="002579F7"/>
    <w:rsid w:val="00264779"/>
    <w:rsid w:val="00270101"/>
    <w:rsid w:val="002757E4"/>
    <w:rsid w:val="002807F3"/>
    <w:rsid w:val="00285988"/>
    <w:rsid w:val="002950E4"/>
    <w:rsid w:val="00296A26"/>
    <w:rsid w:val="00296A44"/>
    <w:rsid w:val="002A1E0E"/>
    <w:rsid w:val="002A4569"/>
    <w:rsid w:val="002A5542"/>
    <w:rsid w:val="002A7EB2"/>
    <w:rsid w:val="002C2E67"/>
    <w:rsid w:val="002C4B3F"/>
    <w:rsid w:val="002E2DC4"/>
    <w:rsid w:val="002F1BF6"/>
    <w:rsid w:val="002F1EF5"/>
    <w:rsid w:val="002F2357"/>
    <w:rsid w:val="002F2DD1"/>
    <w:rsid w:val="002F5728"/>
    <w:rsid w:val="00301835"/>
    <w:rsid w:val="00303297"/>
    <w:rsid w:val="00305ED4"/>
    <w:rsid w:val="003066C7"/>
    <w:rsid w:val="00307D36"/>
    <w:rsid w:val="00312267"/>
    <w:rsid w:val="0031519B"/>
    <w:rsid w:val="00317C8E"/>
    <w:rsid w:val="00323610"/>
    <w:rsid w:val="003257C0"/>
    <w:rsid w:val="00325FDC"/>
    <w:rsid w:val="00333175"/>
    <w:rsid w:val="0033735F"/>
    <w:rsid w:val="00341980"/>
    <w:rsid w:val="00345BA2"/>
    <w:rsid w:val="003655CB"/>
    <w:rsid w:val="00371DF9"/>
    <w:rsid w:val="00375B7B"/>
    <w:rsid w:val="00376112"/>
    <w:rsid w:val="00390319"/>
    <w:rsid w:val="0039203E"/>
    <w:rsid w:val="00394726"/>
    <w:rsid w:val="003A69C7"/>
    <w:rsid w:val="003B125D"/>
    <w:rsid w:val="003B1DF9"/>
    <w:rsid w:val="003B3F46"/>
    <w:rsid w:val="003C4547"/>
    <w:rsid w:val="003D0CD1"/>
    <w:rsid w:val="003D0DF3"/>
    <w:rsid w:val="003D7429"/>
    <w:rsid w:val="003E0D0E"/>
    <w:rsid w:val="003F33BB"/>
    <w:rsid w:val="003F7B49"/>
    <w:rsid w:val="00405680"/>
    <w:rsid w:val="00406AF6"/>
    <w:rsid w:val="00410473"/>
    <w:rsid w:val="004116E4"/>
    <w:rsid w:val="004174D3"/>
    <w:rsid w:val="004207F7"/>
    <w:rsid w:val="0042290E"/>
    <w:rsid w:val="00425D08"/>
    <w:rsid w:val="00425F21"/>
    <w:rsid w:val="00434859"/>
    <w:rsid w:val="00436182"/>
    <w:rsid w:val="00436893"/>
    <w:rsid w:val="004437E6"/>
    <w:rsid w:val="00453C81"/>
    <w:rsid w:val="00465023"/>
    <w:rsid w:val="00475A80"/>
    <w:rsid w:val="00476EE7"/>
    <w:rsid w:val="00480EDC"/>
    <w:rsid w:val="00481CD9"/>
    <w:rsid w:val="0048423C"/>
    <w:rsid w:val="00486B56"/>
    <w:rsid w:val="00490AAC"/>
    <w:rsid w:val="004A1069"/>
    <w:rsid w:val="004B631A"/>
    <w:rsid w:val="004C23EE"/>
    <w:rsid w:val="004C2756"/>
    <w:rsid w:val="004C5C48"/>
    <w:rsid w:val="004D070E"/>
    <w:rsid w:val="004D3A1F"/>
    <w:rsid w:val="004D5BFF"/>
    <w:rsid w:val="004F03E4"/>
    <w:rsid w:val="004F5047"/>
    <w:rsid w:val="004F53E1"/>
    <w:rsid w:val="004F7BA1"/>
    <w:rsid w:val="0050201A"/>
    <w:rsid w:val="00504572"/>
    <w:rsid w:val="005070FC"/>
    <w:rsid w:val="00510EBA"/>
    <w:rsid w:val="005137E6"/>
    <w:rsid w:val="00513D0F"/>
    <w:rsid w:val="00522B82"/>
    <w:rsid w:val="0052344C"/>
    <w:rsid w:val="005314EF"/>
    <w:rsid w:val="005333B9"/>
    <w:rsid w:val="0053375F"/>
    <w:rsid w:val="005366E6"/>
    <w:rsid w:val="00540127"/>
    <w:rsid w:val="00541101"/>
    <w:rsid w:val="0054133F"/>
    <w:rsid w:val="00556B53"/>
    <w:rsid w:val="005636D1"/>
    <w:rsid w:val="00566588"/>
    <w:rsid w:val="00567942"/>
    <w:rsid w:val="0057100A"/>
    <w:rsid w:val="0057774B"/>
    <w:rsid w:val="00593416"/>
    <w:rsid w:val="0059418E"/>
    <w:rsid w:val="005A08F9"/>
    <w:rsid w:val="005A5738"/>
    <w:rsid w:val="005A5FF7"/>
    <w:rsid w:val="005B3168"/>
    <w:rsid w:val="005B6A9C"/>
    <w:rsid w:val="005B716F"/>
    <w:rsid w:val="005C21FA"/>
    <w:rsid w:val="005D2AD8"/>
    <w:rsid w:val="005D55BC"/>
    <w:rsid w:val="005E5B00"/>
    <w:rsid w:val="005F5862"/>
    <w:rsid w:val="00601526"/>
    <w:rsid w:val="00603604"/>
    <w:rsid w:val="00603E1D"/>
    <w:rsid w:val="00612CF7"/>
    <w:rsid w:val="006134A1"/>
    <w:rsid w:val="0063005F"/>
    <w:rsid w:val="006319BF"/>
    <w:rsid w:val="0063236C"/>
    <w:rsid w:val="00635416"/>
    <w:rsid w:val="006443A2"/>
    <w:rsid w:val="006617A2"/>
    <w:rsid w:val="0066716C"/>
    <w:rsid w:val="006772FF"/>
    <w:rsid w:val="00677862"/>
    <w:rsid w:val="006802E1"/>
    <w:rsid w:val="006858B8"/>
    <w:rsid w:val="006909F0"/>
    <w:rsid w:val="00692D38"/>
    <w:rsid w:val="00696C0F"/>
    <w:rsid w:val="006A0D35"/>
    <w:rsid w:val="006A1B81"/>
    <w:rsid w:val="006A4772"/>
    <w:rsid w:val="006B0F10"/>
    <w:rsid w:val="006B1E87"/>
    <w:rsid w:val="006C07D9"/>
    <w:rsid w:val="006C37B7"/>
    <w:rsid w:val="006D0673"/>
    <w:rsid w:val="006E1AD8"/>
    <w:rsid w:val="006F6F56"/>
    <w:rsid w:val="006F7A60"/>
    <w:rsid w:val="00704F63"/>
    <w:rsid w:val="00706430"/>
    <w:rsid w:val="00713B6D"/>
    <w:rsid w:val="00714C10"/>
    <w:rsid w:val="007167A2"/>
    <w:rsid w:val="00723571"/>
    <w:rsid w:val="00726582"/>
    <w:rsid w:val="007331F7"/>
    <w:rsid w:val="00733B71"/>
    <w:rsid w:val="00737D85"/>
    <w:rsid w:val="00745F91"/>
    <w:rsid w:val="00751767"/>
    <w:rsid w:val="00751CE2"/>
    <w:rsid w:val="007601C4"/>
    <w:rsid w:val="007646CC"/>
    <w:rsid w:val="00765918"/>
    <w:rsid w:val="00765EA4"/>
    <w:rsid w:val="00766FE3"/>
    <w:rsid w:val="00770634"/>
    <w:rsid w:val="00771182"/>
    <w:rsid w:val="007713EC"/>
    <w:rsid w:val="007718FF"/>
    <w:rsid w:val="00780FE5"/>
    <w:rsid w:val="00781E49"/>
    <w:rsid w:val="00785706"/>
    <w:rsid w:val="00786916"/>
    <w:rsid w:val="007913B4"/>
    <w:rsid w:val="00793517"/>
    <w:rsid w:val="00797E4F"/>
    <w:rsid w:val="007A29EF"/>
    <w:rsid w:val="007A39ED"/>
    <w:rsid w:val="007A4062"/>
    <w:rsid w:val="007B5B58"/>
    <w:rsid w:val="007C2C75"/>
    <w:rsid w:val="007C7D54"/>
    <w:rsid w:val="007D173E"/>
    <w:rsid w:val="007D3EDE"/>
    <w:rsid w:val="007D4E77"/>
    <w:rsid w:val="007D7F69"/>
    <w:rsid w:val="007E01D5"/>
    <w:rsid w:val="0080093C"/>
    <w:rsid w:val="008101D2"/>
    <w:rsid w:val="008120E6"/>
    <w:rsid w:val="0081730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A52F6"/>
    <w:rsid w:val="008B02F1"/>
    <w:rsid w:val="008B4331"/>
    <w:rsid w:val="008B7297"/>
    <w:rsid w:val="008B78FB"/>
    <w:rsid w:val="008C2B5D"/>
    <w:rsid w:val="008C2EB5"/>
    <w:rsid w:val="008C5C5D"/>
    <w:rsid w:val="008D1C20"/>
    <w:rsid w:val="008D32F4"/>
    <w:rsid w:val="008E05C0"/>
    <w:rsid w:val="008F107B"/>
    <w:rsid w:val="008F1454"/>
    <w:rsid w:val="008F450D"/>
    <w:rsid w:val="00904A29"/>
    <w:rsid w:val="00905093"/>
    <w:rsid w:val="009067A3"/>
    <w:rsid w:val="00913FAE"/>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4835"/>
    <w:rsid w:val="009B7685"/>
    <w:rsid w:val="009B77E2"/>
    <w:rsid w:val="009C503F"/>
    <w:rsid w:val="009D5C25"/>
    <w:rsid w:val="009E0268"/>
    <w:rsid w:val="009E1ED7"/>
    <w:rsid w:val="009E61FF"/>
    <w:rsid w:val="009F0FB7"/>
    <w:rsid w:val="00A018A0"/>
    <w:rsid w:val="00A029AD"/>
    <w:rsid w:val="00A044B8"/>
    <w:rsid w:val="00A14A27"/>
    <w:rsid w:val="00A34C22"/>
    <w:rsid w:val="00A43A31"/>
    <w:rsid w:val="00A55ABF"/>
    <w:rsid w:val="00A56BA5"/>
    <w:rsid w:val="00A60085"/>
    <w:rsid w:val="00A6403C"/>
    <w:rsid w:val="00A66709"/>
    <w:rsid w:val="00A66DD8"/>
    <w:rsid w:val="00A66FB3"/>
    <w:rsid w:val="00A73244"/>
    <w:rsid w:val="00A80AA7"/>
    <w:rsid w:val="00A8413D"/>
    <w:rsid w:val="00A94EF5"/>
    <w:rsid w:val="00AA5747"/>
    <w:rsid w:val="00AB3384"/>
    <w:rsid w:val="00AB5D5F"/>
    <w:rsid w:val="00AC5B1F"/>
    <w:rsid w:val="00AD750F"/>
    <w:rsid w:val="00AE0815"/>
    <w:rsid w:val="00AE4048"/>
    <w:rsid w:val="00AE4F81"/>
    <w:rsid w:val="00AE6001"/>
    <w:rsid w:val="00AE6807"/>
    <w:rsid w:val="00AE6E21"/>
    <w:rsid w:val="00AF34CE"/>
    <w:rsid w:val="00B00596"/>
    <w:rsid w:val="00B11521"/>
    <w:rsid w:val="00B115ED"/>
    <w:rsid w:val="00B15707"/>
    <w:rsid w:val="00B22372"/>
    <w:rsid w:val="00B24125"/>
    <w:rsid w:val="00B31883"/>
    <w:rsid w:val="00B35510"/>
    <w:rsid w:val="00B36366"/>
    <w:rsid w:val="00B40D88"/>
    <w:rsid w:val="00B41F6F"/>
    <w:rsid w:val="00B44AEE"/>
    <w:rsid w:val="00B52912"/>
    <w:rsid w:val="00B62802"/>
    <w:rsid w:val="00B66281"/>
    <w:rsid w:val="00B763F5"/>
    <w:rsid w:val="00B7766A"/>
    <w:rsid w:val="00B8290D"/>
    <w:rsid w:val="00B83F7A"/>
    <w:rsid w:val="00B9237E"/>
    <w:rsid w:val="00B96DA2"/>
    <w:rsid w:val="00BA3D3D"/>
    <w:rsid w:val="00BA646A"/>
    <w:rsid w:val="00BB0053"/>
    <w:rsid w:val="00BB066E"/>
    <w:rsid w:val="00BB0946"/>
    <w:rsid w:val="00BC390F"/>
    <w:rsid w:val="00BD1CB6"/>
    <w:rsid w:val="00BD7AB8"/>
    <w:rsid w:val="00BE3D58"/>
    <w:rsid w:val="00BF6DC4"/>
    <w:rsid w:val="00BF76AE"/>
    <w:rsid w:val="00C127F0"/>
    <w:rsid w:val="00C13723"/>
    <w:rsid w:val="00C15D35"/>
    <w:rsid w:val="00C16549"/>
    <w:rsid w:val="00C170C0"/>
    <w:rsid w:val="00C17C85"/>
    <w:rsid w:val="00C215AF"/>
    <w:rsid w:val="00C21D74"/>
    <w:rsid w:val="00C23105"/>
    <w:rsid w:val="00C26D45"/>
    <w:rsid w:val="00C361FB"/>
    <w:rsid w:val="00C37316"/>
    <w:rsid w:val="00C400F0"/>
    <w:rsid w:val="00C43D66"/>
    <w:rsid w:val="00C45650"/>
    <w:rsid w:val="00C4604D"/>
    <w:rsid w:val="00C47850"/>
    <w:rsid w:val="00C506D0"/>
    <w:rsid w:val="00C526FC"/>
    <w:rsid w:val="00C54CE1"/>
    <w:rsid w:val="00C7185C"/>
    <w:rsid w:val="00C80172"/>
    <w:rsid w:val="00C81682"/>
    <w:rsid w:val="00CA55F0"/>
    <w:rsid w:val="00CB5E0E"/>
    <w:rsid w:val="00CC2EF2"/>
    <w:rsid w:val="00CC5993"/>
    <w:rsid w:val="00CD08EC"/>
    <w:rsid w:val="00CD16DF"/>
    <w:rsid w:val="00CD1895"/>
    <w:rsid w:val="00CD706A"/>
    <w:rsid w:val="00CE2B74"/>
    <w:rsid w:val="00CE4B0D"/>
    <w:rsid w:val="00CE4F41"/>
    <w:rsid w:val="00CF49FA"/>
    <w:rsid w:val="00D070C5"/>
    <w:rsid w:val="00D22734"/>
    <w:rsid w:val="00D41562"/>
    <w:rsid w:val="00D5353A"/>
    <w:rsid w:val="00D60154"/>
    <w:rsid w:val="00D637C2"/>
    <w:rsid w:val="00D647A1"/>
    <w:rsid w:val="00D666AA"/>
    <w:rsid w:val="00D709E5"/>
    <w:rsid w:val="00D70C24"/>
    <w:rsid w:val="00D82CD9"/>
    <w:rsid w:val="00D8365A"/>
    <w:rsid w:val="00D83F91"/>
    <w:rsid w:val="00D93D76"/>
    <w:rsid w:val="00D94E6A"/>
    <w:rsid w:val="00D95145"/>
    <w:rsid w:val="00DA4EE9"/>
    <w:rsid w:val="00DA5232"/>
    <w:rsid w:val="00DB1B93"/>
    <w:rsid w:val="00DB4EC6"/>
    <w:rsid w:val="00DB6BB0"/>
    <w:rsid w:val="00DC755E"/>
    <w:rsid w:val="00DD2FA4"/>
    <w:rsid w:val="00DD77CA"/>
    <w:rsid w:val="00DE22BC"/>
    <w:rsid w:val="00DF05E7"/>
    <w:rsid w:val="00DF4125"/>
    <w:rsid w:val="00E11C12"/>
    <w:rsid w:val="00E14D54"/>
    <w:rsid w:val="00E220FA"/>
    <w:rsid w:val="00E2482B"/>
    <w:rsid w:val="00E354FD"/>
    <w:rsid w:val="00E43C61"/>
    <w:rsid w:val="00E46165"/>
    <w:rsid w:val="00E5341E"/>
    <w:rsid w:val="00E54535"/>
    <w:rsid w:val="00E65D7E"/>
    <w:rsid w:val="00E668C6"/>
    <w:rsid w:val="00E71044"/>
    <w:rsid w:val="00E74BED"/>
    <w:rsid w:val="00E83976"/>
    <w:rsid w:val="00E85E6D"/>
    <w:rsid w:val="00E869DC"/>
    <w:rsid w:val="00E93FCD"/>
    <w:rsid w:val="00EA0A77"/>
    <w:rsid w:val="00EA49DA"/>
    <w:rsid w:val="00EB109D"/>
    <w:rsid w:val="00EB498B"/>
    <w:rsid w:val="00EB7B55"/>
    <w:rsid w:val="00EE1468"/>
    <w:rsid w:val="00EE5A25"/>
    <w:rsid w:val="00EF1DEC"/>
    <w:rsid w:val="00EF4DF9"/>
    <w:rsid w:val="00EF61D8"/>
    <w:rsid w:val="00EF6A5D"/>
    <w:rsid w:val="00F038A7"/>
    <w:rsid w:val="00F075D1"/>
    <w:rsid w:val="00F1323E"/>
    <w:rsid w:val="00F21D66"/>
    <w:rsid w:val="00F261F0"/>
    <w:rsid w:val="00F34670"/>
    <w:rsid w:val="00F34927"/>
    <w:rsid w:val="00F3656F"/>
    <w:rsid w:val="00F44A35"/>
    <w:rsid w:val="00F461F8"/>
    <w:rsid w:val="00F471C2"/>
    <w:rsid w:val="00F50367"/>
    <w:rsid w:val="00F50CB2"/>
    <w:rsid w:val="00F5351E"/>
    <w:rsid w:val="00F5580F"/>
    <w:rsid w:val="00F5722F"/>
    <w:rsid w:val="00F57FFD"/>
    <w:rsid w:val="00F60891"/>
    <w:rsid w:val="00F67268"/>
    <w:rsid w:val="00F7524B"/>
    <w:rsid w:val="00F82C08"/>
    <w:rsid w:val="00F878B3"/>
    <w:rsid w:val="00F9053E"/>
    <w:rsid w:val="00F94837"/>
    <w:rsid w:val="00FA0BEA"/>
    <w:rsid w:val="00FA1BCE"/>
    <w:rsid w:val="00FA37F7"/>
    <w:rsid w:val="00FB3AF8"/>
    <w:rsid w:val="00FB769D"/>
    <w:rsid w:val="00FC69AE"/>
    <w:rsid w:val="00FD0741"/>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05377c,#004799"/>
    </o:shapedefaults>
    <o:shapelayout v:ext="edit">
      <o:idmap v:ext="edit" data="1"/>
    </o:shapelayout>
  </w:shapeDefaults>
  <w:doNotEmbedSmartTags/>
  <w:decimalSymbol w:val=","/>
  <w:listSeparator w:val=";"/>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7A62"/>
  </w:style>
  <w:style w:type="paragraph" w:styleId="Antrat1">
    <w:name w:val="heading 1"/>
    <w:basedOn w:val="prastasis"/>
    <w:next w:val="prastasis"/>
    <w:link w:val="Antrat1Diagrama"/>
    <w:qFormat/>
    <w:rsid w:val="00A27A62"/>
    <w:pPr>
      <w:keepNext/>
      <w:spacing w:after="120"/>
      <w:jc w:val="both"/>
      <w:outlineLvl w:val="0"/>
    </w:pPr>
    <w:rPr>
      <w:rFonts w:ascii="Arial" w:hAnsi="Arial"/>
      <w:b/>
      <w:sz w:val="28"/>
      <w:szCs w:val="28"/>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827A1"/>
    <w:pPr>
      <w:tabs>
        <w:tab w:val="center" w:pos="4536"/>
        <w:tab w:val="right" w:pos="9072"/>
      </w:tabs>
    </w:pPr>
  </w:style>
  <w:style w:type="paragraph" w:styleId="Porat">
    <w:name w:val="footer"/>
    <w:basedOn w:val="prastasis"/>
    <w:semiHidden/>
    <w:rsid w:val="00C827A1"/>
    <w:pPr>
      <w:tabs>
        <w:tab w:val="center" w:pos="4536"/>
        <w:tab w:val="right" w:pos="9072"/>
      </w:tabs>
    </w:pPr>
  </w:style>
  <w:style w:type="paragraph" w:customStyle="1" w:styleId="EinfacherAbsatz">
    <w:name w:val="[Einfacher Absatz]"/>
    <w:basedOn w:val="prastasis"/>
    <w:rsid w:val="0088350E"/>
    <w:pPr>
      <w:widowControl w:val="0"/>
      <w:autoSpaceDE w:val="0"/>
      <w:autoSpaceDN w:val="0"/>
      <w:adjustRightInd w:val="0"/>
      <w:spacing w:line="288" w:lineRule="auto"/>
      <w:textAlignment w:val="center"/>
    </w:pPr>
    <w:rPr>
      <w:rFonts w:ascii="Times-Roman" w:hAnsi="Times-Roman"/>
      <w:color w:val="000000"/>
    </w:rPr>
  </w:style>
  <w:style w:type="character" w:styleId="Puslapionumeris">
    <w:name w:val="page number"/>
    <w:basedOn w:val="Numatytasispastraiposriftas"/>
    <w:rsid w:val="00BF3626"/>
  </w:style>
  <w:style w:type="character" w:customStyle="1" w:styleId="Antrat1Diagrama">
    <w:name w:val="Antraštė 1 Diagrama"/>
    <w:basedOn w:val="Numatytasispastraiposriftas"/>
    <w:link w:val="Antrat1"/>
    <w:rsid w:val="00C43D66"/>
    <w:rPr>
      <w:rFonts w:ascii="Arial" w:hAnsi="Arial"/>
      <w:b/>
      <w:sz w:val="28"/>
      <w:szCs w:val="28"/>
      <w:lang w:val="fr-FR"/>
    </w:rPr>
  </w:style>
  <w:style w:type="paragraph" w:styleId="Sraopastraipa">
    <w:name w:val="List Paragraph"/>
    <w:basedOn w:val="prastasis"/>
    <w:uiPriority w:val="34"/>
    <w:qFormat/>
    <w:rsid w:val="00B44AEE"/>
    <w:pPr>
      <w:ind w:left="720"/>
      <w:contextualSpacing/>
    </w:pPr>
  </w:style>
  <w:style w:type="character" w:styleId="Hipersaitas">
    <w:name w:val="Hyperlink"/>
    <w:basedOn w:val="Numatytasispastraiposriftas"/>
    <w:rsid w:val="008B7297"/>
    <w:rPr>
      <w:color w:val="0000FF" w:themeColor="hyperlink"/>
      <w:u w:val="single"/>
    </w:rPr>
  </w:style>
  <w:style w:type="paragraph" w:styleId="prastasiniatinklio">
    <w:name w:val="Normal (Web)"/>
    <w:basedOn w:val="prastasis"/>
    <w:rsid w:val="00AB5D5F"/>
    <w:pPr>
      <w:spacing w:before="100" w:beforeAutospacing="1" w:after="100" w:afterAutospacing="1"/>
    </w:pPr>
    <w:rPr>
      <w:lang w:val="lt-LT" w:eastAsia="lt-LT"/>
    </w:rPr>
  </w:style>
  <w:style w:type="character" w:styleId="Komentaronuoroda">
    <w:name w:val="annotation reference"/>
    <w:basedOn w:val="Numatytasispastraiposriftas"/>
    <w:semiHidden/>
    <w:unhideWhenUsed/>
    <w:rsid w:val="000244F4"/>
    <w:rPr>
      <w:sz w:val="16"/>
      <w:szCs w:val="16"/>
    </w:rPr>
  </w:style>
  <w:style w:type="paragraph" w:styleId="Komentarotekstas">
    <w:name w:val="annotation text"/>
    <w:basedOn w:val="prastasis"/>
    <w:link w:val="KomentarotekstasDiagrama"/>
    <w:semiHidden/>
    <w:unhideWhenUsed/>
    <w:rsid w:val="000244F4"/>
    <w:rPr>
      <w:sz w:val="20"/>
      <w:szCs w:val="20"/>
    </w:rPr>
  </w:style>
  <w:style w:type="character" w:customStyle="1" w:styleId="KomentarotekstasDiagrama">
    <w:name w:val="Komentaro tekstas Diagrama"/>
    <w:basedOn w:val="Numatytasispastraiposriftas"/>
    <w:link w:val="Komentarotekstas"/>
    <w:semiHidden/>
    <w:rsid w:val="000244F4"/>
    <w:rPr>
      <w:sz w:val="20"/>
      <w:szCs w:val="20"/>
    </w:rPr>
  </w:style>
  <w:style w:type="paragraph" w:styleId="Komentarotema">
    <w:name w:val="annotation subject"/>
    <w:basedOn w:val="Komentarotekstas"/>
    <w:next w:val="Komentarotekstas"/>
    <w:link w:val="KomentarotemaDiagrama"/>
    <w:semiHidden/>
    <w:unhideWhenUsed/>
    <w:rsid w:val="000244F4"/>
    <w:rPr>
      <w:b/>
      <w:bCs/>
    </w:rPr>
  </w:style>
  <w:style w:type="character" w:customStyle="1" w:styleId="KomentarotemaDiagrama">
    <w:name w:val="Komentaro tema Diagrama"/>
    <w:basedOn w:val="KomentarotekstasDiagrama"/>
    <w:link w:val="Komentarotema"/>
    <w:semiHidden/>
    <w:rsid w:val="000244F4"/>
    <w:rPr>
      <w:b/>
      <w:bCs/>
      <w:sz w:val="20"/>
      <w:szCs w:val="20"/>
    </w:rPr>
  </w:style>
  <w:style w:type="paragraph" w:styleId="Debesliotekstas">
    <w:name w:val="Balloon Text"/>
    <w:basedOn w:val="prastasis"/>
    <w:link w:val="DebesliotekstasDiagrama"/>
    <w:semiHidden/>
    <w:unhideWhenUsed/>
    <w:rsid w:val="000244F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244F4"/>
    <w:rPr>
      <w:rFonts w:ascii="Segoe UI" w:hAnsi="Segoe UI" w:cs="Segoe UI"/>
      <w:sz w:val="18"/>
      <w:szCs w:val="18"/>
    </w:rPr>
  </w:style>
  <w:style w:type="paragraph" w:customStyle="1" w:styleId="EinfAbs">
    <w:name w:val="[Einf. Abs.]"/>
    <w:basedOn w:val="prastasis"/>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744A-8934-4781-AA3E-8032B38A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1368</Characters>
  <Application>Microsoft Office Word</Application>
  <DocSecurity>0</DocSecurity>
  <Lines>11</Lines>
  <Paragraphs>7</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Lebedeva, Valerija</cp:lastModifiedBy>
  <cp:revision>5</cp:revision>
  <cp:lastPrinted>2017-05-17T10:42:00Z</cp:lastPrinted>
  <dcterms:created xsi:type="dcterms:W3CDTF">2018-04-18T10:08:00Z</dcterms:created>
  <dcterms:modified xsi:type="dcterms:W3CDTF">2018-04-18T10:36:00Z</dcterms:modified>
</cp:coreProperties>
</file>