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7FED" w14:textId="5247EC85" w:rsidR="00C43D66" w:rsidRPr="002475F7" w:rsidRDefault="00B44AEE" w:rsidP="0012129A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bookmarkStart w:id="0" w:name="_GoBack"/>
      <w:bookmarkEnd w:id="0"/>
      <w:r w:rsidRPr="002475F7">
        <w:rPr>
          <w:rFonts w:ascii="Calibri" w:hAnsi="Calibri" w:cs="Arial"/>
          <w:sz w:val="22"/>
          <w:lang w:val="lt-LT"/>
        </w:rPr>
        <w:t>Vilnius</w:t>
      </w:r>
      <w:r w:rsidR="00C43D66" w:rsidRPr="002475F7">
        <w:rPr>
          <w:rFonts w:ascii="Calibri" w:hAnsi="Calibri" w:cs="Arial"/>
          <w:sz w:val="22"/>
          <w:lang w:val="lt-LT"/>
        </w:rPr>
        <w:t xml:space="preserve">, </w:t>
      </w:r>
      <w:r w:rsidR="00C43D66" w:rsidRPr="009D6DD6">
        <w:rPr>
          <w:rFonts w:ascii="Calibri" w:hAnsi="Calibri" w:cs="Arial"/>
          <w:sz w:val="22"/>
          <w:lang w:val="lt-LT"/>
        </w:rPr>
        <w:t>20</w:t>
      </w:r>
      <w:r w:rsidRPr="009D6DD6">
        <w:rPr>
          <w:rFonts w:ascii="Calibri" w:hAnsi="Calibri" w:cs="Arial"/>
          <w:sz w:val="22"/>
          <w:lang w:val="lt-LT"/>
        </w:rPr>
        <w:t>1</w:t>
      </w:r>
      <w:r w:rsidR="005F5C81" w:rsidRPr="009D6DD6">
        <w:rPr>
          <w:rFonts w:ascii="Calibri" w:hAnsi="Calibri" w:cs="Arial"/>
          <w:sz w:val="22"/>
          <w:lang w:val="lt-LT"/>
        </w:rPr>
        <w:t>9</w:t>
      </w:r>
      <w:r w:rsidR="00F261F0" w:rsidRPr="009D6DD6">
        <w:rPr>
          <w:rFonts w:ascii="Calibri" w:hAnsi="Calibri" w:cs="Arial"/>
          <w:sz w:val="22"/>
          <w:lang w:val="lt-LT"/>
        </w:rPr>
        <w:t xml:space="preserve"> m.</w:t>
      </w:r>
      <w:r w:rsidR="00C170C0" w:rsidRPr="009D6DD6">
        <w:rPr>
          <w:rFonts w:ascii="Calibri" w:hAnsi="Calibri" w:cs="Arial"/>
          <w:sz w:val="22"/>
          <w:lang w:val="lt-LT"/>
        </w:rPr>
        <w:t xml:space="preserve"> </w:t>
      </w:r>
      <w:r w:rsidR="007B300E" w:rsidRPr="009D6DD6">
        <w:rPr>
          <w:rFonts w:ascii="Calibri" w:hAnsi="Calibri" w:cs="Arial"/>
          <w:sz w:val="22"/>
          <w:lang w:val="lt-LT"/>
        </w:rPr>
        <w:t>liepos</w:t>
      </w:r>
      <w:r w:rsidR="004B631A" w:rsidRPr="009D6DD6">
        <w:rPr>
          <w:rFonts w:ascii="Calibri" w:hAnsi="Calibri" w:cs="Arial"/>
          <w:sz w:val="22"/>
          <w:lang w:val="lt-LT"/>
        </w:rPr>
        <w:t xml:space="preserve"> </w:t>
      </w:r>
      <w:r w:rsidR="00AB5485" w:rsidRPr="009D6DD6">
        <w:rPr>
          <w:rFonts w:ascii="Calibri" w:hAnsi="Calibri" w:cs="Arial"/>
          <w:sz w:val="22"/>
          <w:lang w:val="lt-LT"/>
        </w:rPr>
        <w:t>22</w:t>
      </w:r>
      <w:r w:rsidR="00F075D1" w:rsidRPr="009D6DD6">
        <w:rPr>
          <w:rFonts w:ascii="Calibri" w:hAnsi="Calibri" w:cs="Arial"/>
          <w:sz w:val="22"/>
          <w:lang w:val="lt-LT"/>
        </w:rPr>
        <w:t xml:space="preserve"> </w:t>
      </w:r>
      <w:r w:rsidR="00C170C0" w:rsidRPr="009D6DD6">
        <w:rPr>
          <w:rFonts w:ascii="Calibri" w:hAnsi="Calibri" w:cs="Arial"/>
          <w:sz w:val="22"/>
          <w:lang w:val="lt-LT"/>
        </w:rPr>
        <w:t>d.</w:t>
      </w:r>
    </w:p>
    <w:p w14:paraId="50A98B03" w14:textId="77777777" w:rsidR="00674B2D" w:rsidRPr="002475F7" w:rsidRDefault="009D6DD6" w:rsidP="00674B2D">
      <w:pPr>
        <w:pStyle w:val="Heading1"/>
        <w:jc w:val="center"/>
        <w:rPr>
          <w:rFonts w:asciiTheme="minorHAnsi" w:hAnsiTheme="minorHAnsi" w:cs="Arial"/>
          <w:color w:val="1F497D" w:themeColor="text2"/>
          <w:sz w:val="32"/>
          <w:szCs w:val="36"/>
          <w:lang w:val="lt-LT"/>
        </w:rPr>
      </w:pPr>
      <w:r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</w:t>
      </w:r>
      <w:r w:rsidR="00674B2D"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„Lidl“ </w:t>
      </w:r>
      <w:r w:rsidR="00674B2D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po savaitės </w:t>
      </w:r>
      <w:r w:rsidR="00674B2D"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atidar</w:t>
      </w:r>
      <w:r w:rsidR="00674B2D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ys</w:t>
      </w:r>
      <w:r w:rsidR="00674B2D"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išskirtin</w:t>
      </w:r>
      <w:r w:rsidR="00674B2D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ę</w:t>
      </w:r>
      <w:r w:rsidR="00674B2D"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parduotuvę </w:t>
      </w:r>
      <w:r w:rsidR="00674B2D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>Vilniaus</w:t>
      </w:r>
      <w:r w:rsidR="00674B2D" w:rsidRPr="002475F7">
        <w:rPr>
          <w:rFonts w:asciiTheme="minorHAnsi" w:hAnsiTheme="minorHAnsi" w:cs="Arial"/>
          <w:color w:val="1F497D" w:themeColor="text2"/>
          <w:sz w:val="32"/>
          <w:szCs w:val="36"/>
          <w:lang w:val="lt-LT"/>
        </w:rPr>
        <w:t xml:space="preserve"> centre</w:t>
      </w:r>
    </w:p>
    <w:p w14:paraId="1346DDFD" w14:textId="5EDFD838" w:rsidR="00674B2D" w:rsidRPr="000C3FBA" w:rsidRDefault="00674B2D" w:rsidP="00674B2D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Prekybos tinklas „Lidl“ žengia į sostinės centrą. Lygiai po savaitės, liepos 29 d., Gedimino pr. 9 esančiame </w:t>
      </w:r>
      <w:r w:rsidRPr="002475F7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atnaujintame prekybos </w:t>
      </w:r>
      <w:r w:rsidRPr="00EF392A">
        <w:rPr>
          <w:rFonts w:asciiTheme="minorHAnsi" w:hAnsiTheme="minorHAnsi" w:cs="Arial"/>
          <w:b/>
          <w:sz w:val="22"/>
          <w:szCs w:val="22"/>
          <w:lang w:val="lt-LT" w:eastAsia="lt-LT"/>
        </w:rPr>
        <w:t>centre G9 įsikurs jau 45-oji prekybos tinklo parduotuvė. Tai pirmoji „Lidl“ Lietuvoje, integruota į senamiesčio architektūros statinį. Ji ne tik išsiskiria kūrybiniais interjero dizaino</w:t>
      </w:r>
      <w:r w:rsidR="00EF392A" w:rsidRPr="00EF392A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Pr="00EF392A">
        <w:rPr>
          <w:rFonts w:asciiTheme="minorHAnsi" w:hAnsiTheme="minorHAnsi" w:cs="Arial"/>
          <w:b/>
          <w:sz w:val="22"/>
          <w:szCs w:val="22"/>
          <w:lang w:val="lt-LT" w:eastAsia="lt-LT"/>
        </w:rPr>
        <w:t>sprendimais, bet ir savo dydžiu. „Lidl“ priėmė</w:t>
      </w:r>
      <w:r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senamiesčiams ar miestų centrams nebūdingą sprendimą ir G9 patalpose pirkėjų patogumui įkūrė viso asortimento, standartinio dydžio parduotuvę</w:t>
      </w:r>
      <w:r w:rsidR="00EF392A">
        <w:rPr>
          <w:rFonts w:asciiTheme="minorHAnsi" w:hAnsiTheme="minorHAnsi" w:cs="Arial"/>
          <w:b/>
          <w:sz w:val="22"/>
          <w:szCs w:val="22"/>
          <w:lang w:val="lt-LT" w:eastAsia="lt-LT"/>
        </w:rPr>
        <w:t>, kurios plotas užima net 1300 kvadratinių metrų</w:t>
      </w:r>
      <w:r>
        <w:rPr>
          <w:rFonts w:asciiTheme="minorHAnsi" w:hAnsiTheme="minorHAnsi" w:cs="Arial"/>
          <w:b/>
          <w:sz w:val="22"/>
          <w:szCs w:val="22"/>
          <w:lang w:val="lt-LT" w:eastAsia="lt-LT"/>
        </w:rPr>
        <w:t>.</w:t>
      </w:r>
    </w:p>
    <w:p w14:paraId="20BEFBF8" w14:textId="57C33867" w:rsidR="00674B2D" w:rsidRDefault="00EF392A" w:rsidP="00674B2D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EF392A">
        <w:rPr>
          <w:rFonts w:asciiTheme="minorHAnsi" w:hAnsiTheme="minorHAnsi" w:cs="Arial"/>
          <w:sz w:val="22"/>
          <w:szCs w:val="22"/>
          <w:lang w:val="lt-LT" w:eastAsia="lt-LT"/>
        </w:rPr>
        <w:t>N</w:t>
      </w:r>
      <w:r w:rsidR="00674B2D" w:rsidRPr="00EF392A">
        <w:rPr>
          <w:rFonts w:asciiTheme="minorHAnsi" w:hAnsiTheme="minorHAnsi" w:cs="Arial"/>
          <w:sz w:val="22"/>
          <w:szCs w:val="22"/>
          <w:lang w:val="lt-LT" w:eastAsia="lt-LT"/>
        </w:rPr>
        <w:t xml:space="preserve">aujoji „Lidl“ parduotuvė </w:t>
      </w:r>
      <w:r w:rsidRPr="00EF392A">
        <w:rPr>
          <w:rFonts w:asciiTheme="minorHAnsi" w:hAnsiTheme="minorHAnsi" w:cs="Arial"/>
          <w:sz w:val="22"/>
          <w:szCs w:val="22"/>
          <w:lang w:val="lt-LT" w:eastAsia="lt-LT"/>
        </w:rPr>
        <w:t xml:space="preserve">tiek atidarymo rytą, tiek ir įprastomis dienomis, darbą pradės nuo </w:t>
      </w:r>
      <w:r w:rsidR="00674B2D" w:rsidRPr="00EF392A">
        <w:rPr>
          <w:rFonts w:asciiTheme="minorHAnsi" w:hAnsiTheme="minorHAnsi" w:cs="Arial"/>
          <w:sz w:val="22"/>
          <w:szCs w:val="22"/>
          <w:lang w:val="lt-LT" w:eastAsia="lt-LT"/>
        </w:rPr>
        <w:t>8 val.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proofErr w:type="spellStart"/>
      <w:r w:rsidR="00531DBF">
        <w:rPr>
          <w:rFonts w:asciiTheme="minorHAnsi" w:hAnsiTheme="minorHAnsi" w:cs="Arial"/>
          <w:sz w:val="22"/>
          <w:szCs w:val="22"/>
          <w:lang w:val="lt-LT" w:eastAsia="lt-LT"/>
        </w:rPr>
        <w:t>Aidarymo</w:t>
      </w:r>
      <w:proofErr w:type="spellEnd"/>
      <w:r w:rsidR="00531DBF">
        <w:rPr>
          <w:rFonts w:asciiTheme="minorHAnsi" w:hAnsiTheme="minorHAnsi" w:cs="Arial"/>
          <w:sz w:val="22"/>
          <w:szCs w:val="22"/>
          <w:lang w:val="lt-LT" w:eastAsia="lt-LT"/>
        </w:rPr>
        <w:t xml:space="preserve"> dieną š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 xml:space="preserve">alia esančioje Vinco Kudirkos aikštėje pirkėjų nuo ankstyvo ryto iki pat vakaro lauks vaišės, grilio piknikas, produktų degustacijos bei kitos pramogos. </w:t>
      </w:r>
    </w:p>
    <w:p w14:paraId="59D51064" w14:textId="77777777" w:rsidR="00674B2D" w:rsidRPr="002475F7" w:rsidRDefault="00674B2D" w:rsidP="00674B2D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2475F7">
        <w:rPr>
          <w:rFonts w:asciiTheme="minorHAnsi" w:hAnsiTheme="minorHAnsi" w:cs="Arial"/>
          <w:b/>
          <w:sz w:val="22"/>
          <w:szCs w:val="22"/>
          <w:lang w:val="lt-LT" w:eastAsia="lt-LT"/>
        </w:rPr>
        <w:t>Išskirtinis interjeras derintas prie kultūros paveldo objektų</w:t>
      </w:r>
    </w:p>
    <w:p w14:paraId="5DE2A81D" w14:textId="28F2C4BA" w:rsidR="00674B2D" w:rsidRPr="002475F7" w:rsidRDefault="00674B2D" w:rsidP="00674B2D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G9 įsikūrusi „Lidl“ bus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jau 14-ioji Vilniuje ir 45-oji Lietuvoje.</w:t>
      </w:r>
      <w:r w:rsidR="003E7282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Tai pirmoji „Lidl“ parduotuvė Lietuvoje, integruota į senamiesčio </w:t>
      </w:r>
      <w:r>
        <w:rPr>
          <w:rFonts w:asciiTheme="minorHAnsi" w:hAnsiTheme="minorHAnsi" w:cs="Arial"/>
          <w:sz w:val="22"/>
          <w:szCs w:val="22"/>
          <w:lang w:val="lt-LT" w:eastAsia="lt-LT"/>
        </w:rPr>
        <w:t>statinį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ir individualiai pritaikyta prie unikali</w:t>
      </w:r>
      <w:r>
        <w:rPr>
          <w:rFonts w:asciiTheme="minorHAnsi" w:hAnsiTheme="minorHAnsi" w:cs="Arial"/>
          <w:sz w:val="22"/>
          <w:szCs w:val="22"/>
          <w:lang w:val="lt-LT" w:eastAsia="lt-LT"/>
        </w:rPr>
        <w:t>os vietos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. Nestandartinės parduotuvės erdv</w:t>
      </w:r>
      <w:r>
        <w:rPr>
          <w:rFonts w:asciiTheme="minorHAnsi" w:hAnsiTheme="minorHAnsi" w:cs="Arial"/>
          <w:sz w:val="22"/>
          <w:szCs w:val="22"/>
          <w:lang w:val="lt-LT" w:eastAsia="lt-LT"/>
        </w:rPr>
        <w:t>ių interjerui kurti buvo pasitelkta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kūrybing</w:t>
      </w:r>
      <w:r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architektų komand</w:t>
      </w:r>
      <w:r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„HEIMA </w:t>
      </w:r>
      <w:proofErr w:type="spellStart"/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Architects</w:t>
      </w:r>
      <w:proofErr w:type="spellEnd"/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“.</w:t>
      </w:r>
    </w:p>
    <w:p w14:paraId="5B584DEE" w14:textId="77777777" w:rsidR="00674B2D" w:rsidRPr="002475F7" w:rsidRDefault="00674B2D" w:rsidP="00674B2D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„Vienas svarbiausių dalykų, prie kurių teko prisitaikyti kuriant interjerą – parduotuvėje esantis pamatas ir mūrinė siena, kurie saugomi kaip kultūros paveldo objektai. Jie atitinkamai padiktavo toną bendram erdvių interjerui ir spalvinei gamai. Patalpose vyrauja pastelinės spalvos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ir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natūralus medis. Pritaikytas a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pšvietimas atitinkamai išryškina unikalius ir reikšmingus objektus.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Naujoji parduotuvė taip pat darniai integruota į bendrą atnaujinto prekybos centro „G9“ interjerą“, 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–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sako architektūros studijos „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HEIMA </w:t>
      </w:r>
      <w:proofErr w:type="spellStart"/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Architects</w:t>
      </w:r>
      <w:proofErr w:type="spellEnd"/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“ architektas Povilas </w:t>
      </w:r>
      <w:proofErr w:type="spellStart"/>
      <w:r>
        <w:rPr>
          <w:rFonts w:asciiTheme="minorHAnsi" w:hAnsiTheme="minorHAnsi" w:cs="Arial"/>
          <w:sz w:val="22"/>
          <w:szCs w:val="22"/>
          <w:lang w:val="lt-LT" w:eastAsia="lt-LT"/>
        </w:rPr>
        <w:t>Žakauskas</w:t>
      </w:r>
      <w:proofErr w:type="spellEnd"/>
      <w:r>
        <w:rPr>
          <w:rFonts w:asciiTheme="minorHAnsi" w:hAnsiTheme="minorHAnsi" w:cs="Arial"/>
          <w:sz w:val="22"/>
          <w:szCs w:val="22"/>
          <w:lang w:val="lt-LT" w:eastAsia="lt-LT"/>
        </w:rPr>
        <w:t>.</w:t>
      </w:r>
    </w:p>
    <w:p w14:paraId="65B284CA" w14:textId="2D533700" w:rsidR="00674B2D" w:rsidRPr="002475F7" w:rsidRDefault="00F011E6" w:rsidP="00674B2D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Tikimasi, jog ir kiti š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>ios „Lidl“ parduotuvės nestandartiniai sprendimai, pritaikyt</w:t>
      </w:r>
      <w:r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orientuojantis į miesto centro pirkėjų patogumą</w:t>
      </w:r>
      <w:r>
        <w:rPr>
          <w:rFonts w:asciiTheme="minorHAnsi" w:hAnsiTheme="minorHAnsi" w:cs="Arial"/>
          <w:sz w:val="22"/>
          <w:szCs w:val="22"/>
          <w:lang w:val="lt-LT" w:eastAsia="lt-LT"/>
        </w:rPr>
        <w:t>, patiks ir bus įvertinti lankytojų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 xml:space="preserve">„Suprasdami miesto centro pirkėjų poreikius, orientavomės į dažnai 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>skuban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>čius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žmon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>e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s, 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>norinčius apsipirkti greitai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 xml:space="preserve">Todėl šioje parduotuvėje bus įrengta 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>net 10</w:t>
      </w:r>
      <w:r w:rsidR="00674B2D">
        <w:rPr>
          <w:rFonts w:asciiTheme="minorHAnsi" w:hAnsiTheme="minorHAnsi" w:cs="Arial"/>
          <w:sz w:val="22"/>
          <w:szCs w:val="22"/>
          <w:lang w:val="lt-LT" w:eastAsia="lt-LT"/>
        </w:rPr>
        <w:t xml:space="preserve"> kasų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>, dalis jų bus greito aptarnavimo</w:t>
      </w:r>
      <w:r w:rsidR="003E7282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674B2D"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674B2D" w:rsidRPr="00B128F2">
        <w:rPr>
          <w:rFonts w:asciiTheme="minorHAnsi" w:hAnsiTheme="minorHAnsi" w:cs="Arial"/>
          <w:sz w:val="22"/>
          <w:szCs w:val="22"/>
          <w:lang w:val="lt-LT" w:eastAsia="lt-LT"/>
        </w:rPr>
        <w:t>Dėl tų pačių priežasčių, šioje parduotuvėje be „Lidl“ įprastų v</w:t>
      </w:r>
      <w:r>
        <w:rPr>
          <w:rFonts w:asciiTheme="minorHAnsi" w:hAnsiTheme="minorHAnsi" w:cs="Arial"/>
          <w:sz w:val="22"/>
          <w:szCs w:val="22"/>
          <w:lang w:val="lt-LT" w:eastAsia="lt-LT"/>
        </w:rPr>
        <w:t>e</w:t>
      </w:r>
      <w:r w:rsidR="00674B2D" w:rsidRPr="00B128F2">
        <w:rPr>
          <w:rFonts w:asciiTheme="minorHAnsi" w:hAnsiTheme="minorHAnsi" w:cs="Arial"/>
          <w:sz w:val="22"/>
          <w:szCs w:val="22"/>
          <w:lang w:val="lt-LT" w:eastAsia="lt-LT"/>
        </w:rPr>
        <w:t>žimėlių pirkiniams susidėti bus ir krepšelių.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Parduotuvė bus patogi ir tiems pirkėjams, kurie atvyks į centrą apsipirkti automobiliu, kadangi nusivežti prekes su vežimėliu bus itin patogu. Šie sprendimai leis miesto centre ne tik apsipirkti greitai ir patogiai, bet ir įsigyti gausi</w:t>
      </w:r>
      <w:r w:rsidR="00531DBF">
        <w:rPr>
          <w:rFonts w:asciiTheme="minorHAnsi" w:hAnsiTheme="minorHAnsi" w:cs="Arial"/>
          <w:sz w:val="22"/>
          <w:szCs w:val="22"/>
          <w:lang w:val="lt-LT" w:eastAsia="lt-LT"/>
        </w:rPr>
        <w:t>ų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pirkini</w:t>
      </w:r>
      <w:r w:rsidR="00531DBF">
        <w:rPr>
          <w:rFonts w:asciiTheme="minorHAnsi" w:hAnsiTheme="minorHAnsi" w:cs="Arial"/>
          <w:sz w:val="22"/>
          <w:szCs w:val="22"/>
          <w:lang w:val="lt-LT" w:eastAsia="lt-LT"/>
        </w:rPr>
        <w:t>ų</w:t>
      </w:r>
      <w:r w:rsidR="00674B2D" w:rsidRPr="00B128F2">
        <w:rPr>
          <w:rFonts w:asciiTheme="minorHAnsi" w:hAnsiTheme="minorHAnsi" w:cs="Arial"/>
          <w:sz w:val="22"/>
          <w:szCs w:val="22"/>
          <w:lang w:val="lt-LT" w:eastAsia="lt-LT"/>
        </w:rPr>
        <w:t xml:space="preserve">“, –  sako </w:t>
      </w:r>
      <w:r w:rsidR="00674B2D" w:rsidRPr="00144CBE">
        <w:rPr>
          <w:rFonts w:asciiTheme="minorHAnsi" w:hAnsiTheme="minorHAnsi" w:cs="Arial"/>
          <w:sz w:val="22"/>
          <w:szCs w:val="22"/>
          <w:lang w:val="lt-LT" w:eastAsia="lt-LT"/>
        </w:rPr>
        <w:t>„Lidl Lietuva“ centrinės tarnybos vadovas Marius Kybartas.</w:t>
      </w:r>
      <w:r w:rsidR="003E7282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0C9D37B7" w14:textId="77777777" w:rsidR="00674B2D" w:rsidRPr="002475F7" w:rsidRDefault="00674B2D" w:rsidP="00674B2D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Visą dieną truksianti šventė </w:t>
      </w:r>
    </w:p>
    <w:p w14:paraId="066F2467" w14:textId="6C30F94F" w:rsidR="00674B2D" w:rsidRDefault="00674B2D" w:rsidP="00674B2D">
      <w:pPr>
        <w:pStyle w:val="EinfAbs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>Pirmadienį</w:t>
      </w:r>
      <w:r w:rsidRPr="002C7EA7">
        <w:rPr>
          <w:rFonts w:asciiTheme="minorHAnsi" w:hAnsiTheme="minorHAnsi" w:cs="Arial"/>
          <w:sz w:val="22"/>
          <w:szCs w:val="22"/>
          <w:lang w:val="lt-LT" w:eastAsia="lt-LT"/>
        </w:rPr>
        <w:t>, 8 val.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ryte duris atversianti „Lidl“ Vilniaus centro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praeivius 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pasitiks šventišku šurmuliu.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Į biurus skubantys darbuotojai bei </w:t>
      </w:r>
      <w:r w:rsidR="003E7282" w:rsidRPr="009146B0">
        <w:rPr>
          <w:rFonts w:asciiTheme="minorHAnsi" w:hAnsiTheme="minorHAnsi" w:cs="Arial"/>
          <w:sz w:val="22"/>
          <w:szCs w:val="22"/>
          <w:lang w:val="lt-LT" w:eastAsia="lt-LT"/>
        </w:rPr>
        <w:t xml:space="preserve">ankstyvieji </w:t>
      </w:r>
      <w:r w:rsidRPr="009146B0">
        <w:rPr>
          <w:rFonts w:asciiTheme="minorHAnsi" w:hAnsiTheme="minorHAnsi" w:cs="Arial"/>
          <w:sz w:val="22"/>
          <w:szCs w:val="22"/>
          <w:lang w:val="lt-LT" w:eastAsia="lt-LT"/>
        </w:rPr>
        <w:t>naujosios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parduotuvės pirkėjai bus vaišinami Berlyno spurgomis bei karštais gėrimais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, o gerą nuotaiką visą dieną garantuos skambanti muzika. Per pietus, nuo 11 iki 14 val., visi šalia gyvenantys, dirbantys ar centre besilankantys </w:t>
      </w:r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 xml:space="preserve">bus kviečiami jaukiam grilio piknikui Vinco Kudirkos aikštėje. </w:t>
      </w:r>
      <w:r>
        <w:rPr>
          <w:rFonts w:asciiTheme="minorHAnsi" w:hAnsiTheme="minorHAnsi" w:cs="Arial"/>
          <w:sz w:val="22"/>
          <w:szCs w:val="22"/>
          <w:lang w:val="lt-LT" w:eastAsia="lt-LT"/>
        </w:rPr>
        <w:t>Pietus ant grilio ruoš</w:t>
      </w:r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 xml:space="preserve"> Lietuvos </w:t>
      </w:r>
      <w:proofErr w:type="spellStart"/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>barbekiu</w:t>
      </w:r>
      <w:proofErr w:type="spellEnd"/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 xml:space="preserve"> kepėjų asociacijos prezidentė, BBQ mama vadinama grilio meistrė Halina </w:t>
      </w:r>
      <w:proofErr w:type="spellStart"/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>Bovševič</w:t>
      </w:r>
      <w:proofErr w:type="spellEnd"/>
      <w:r w:rsidRPr="00572B0A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Pr="002475F7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70D42A61" w14:textId="55EBC2A0" w:rsidR="00674B2D" w:rsidRPr="0012129A" w:rsidRDefault="00674B2D" w:rsidP="00674B2D">
      <w:pPr>
        <w:pStyle w:val="EinfAbs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Po darbų praeiviai bus kviečiami pailsėti atsipalaiduoti skirtoje zonoje, atsigaivinti ledais bei gaiviaisiais gėrimais. Nebus pamiršti ir patys mažiausieji – visą dieną Vinco Kudirkos aikštėje </w:t>
      </w:r>
      <w:r w:rsidR="000D5FBC">
        <w:rPr>
          <w:rFonts w:asciiTheme="minorHAnsi" w:hAnsiTheme="minorHAnsi" w:cs="Arial"/>
          <w:sz w:val="22"/>
          <w:szCs w:val="22"/>
          <w:lang w:val="lt-LT" w:eastAsia="lt-LT"/>
        </w:rPr>
        <w:t>veiks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nemokama pramogų zona vaikams</w:t>
      </w:r>
      <w:r w:rsidR="00145656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166AB677" w14:textId="77777777" w:rsidR="00674B2D" w:rsidRDefault="00674B2D" w:rsidP="00674B2D">
      <w:pPr>
        <w:pStyle w:val="EinfAbs"/>
        <w:spacing w:after="120" w:line="240" w:lineRule="auto"/>
        <w:jc w:val="both"/>
        <w:rPr>
          <w:rFonts w:ascii="Calibri" w:hAnsi="Calibri"/>
          <w:sz w:val="22"/>
          <w:lang w:val="lt-LT"/>
        </w:rPr>
      </w:pPr>
      <w:r w:rsidRPr="008E3DE6"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 xml:space="preserve">Naujoji parduotuvė pirkėjų kasdien </w:t>
      </w:r>
      <w:r w:rsidRPr="002C7EA7"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>lauks nuo 8 iki 22 val.</w:t>
      </w:r>
      <w:r w:rsidRPr="008E3DE6"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 xml:space="preserve"> Šios, kaip ir kitų „Lidl“ parduotuvių nuolatinį asortimentą </w:t>
      </w:r>
      <w:r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>reguliariai</w:t>
      </w:r>
      <w:r w:rsidRPr="008E3DE6"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 xml:space="preserve"> </w:t>
      </w:r>
      <w:r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>paįvairins</w:t>
      </w:r>
      <w:r w:rsidRPr="008E3DE6">
        <w:rPr>
          <w:rFonts w:asciiTheme="minorHAnsi" w:eastAsia="Times New Roman" w:hAnsiTheme="minorHAnsi" w:cs="Arial"/>
          <w:color w:val="auto"/>
          <w:sz w:val="22"/>
          <w:szCs w:val="22"/>
          <w:lang w:val="lt-LT" w:eastAsia="lt-LT"/>
        </w:rPr>
        <w:t xml:space="preserve"> specialios maisto produktų ir ne maisto prekių akcijos bei riboto kiekio pasiūlymai</w:t>
      </w:r>
      <w:r w:rsidRPr="008E3DE6">
        <w:rPr>
          <w:rFonts w:ascii="Calibri" w:hAnsi="Calibri"/>
          <w:sz w:val="22"/>
          <w:lang w:val="lt-LT"/>
        </w:rPr>
        <w:t>.</w:t>
      </w:r>
      <w:r w:rsidRPr="002475F7">
        <w:rPr>
          <w:rFonts w:ascii="Calibri" w:hAnsi="Calibri"/>
          <w:sz w:val="22"/>
          <w:lang w:val="lt-LT"/>
        </w:rPr>
        <w:t xml:space="preserve"> </w:t>
      </w:r>
    </w:p>
    <w:p w14:paraId="16E6A403" w14:textId="149F5820" w:rsidR="00674B2D" w:rsidRDefault="00A12850" w:rsidP="00674B2D">
      <w:pPr>
        <w:pStyle w:val="Heading1"/>
        <w:rPr>
          <w:rFonts w:ascii="Calibri" w:hAnsi="Calibri"/>
          <w:b w:val="0"/>
          <w:sz w:val="22"/>
          <w:lang w:val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G9 taip pat bus įrengta </w:t>
      </w:r>
      <w:r w:rsidR="00674B2D" w:rsidRPr="001868B7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vadinamoji </w:t>
      </w:r>
      <w:proofErr w:type="spellStart"/>
      <w:r w:rsidR="00674B2D" w:rsidRPr="001868B7">
        <w:rPr>
          <w:rFonts w:asciiTheme="minorHAnsi" w:hAnsiTheme="minorHAnsi" w:cs="Arial"/>
          <w:b w:val="0"/>
          <w:sz w:val="22"/>
          <w:szCs w:val="22"/>
          <w:lang w:val="lt-LT" w:eastAsia="lt-LT"/>
        </w:rPr>
        <w:t>ekostotelė</w:t>
      </w:r>
      <w:proofErr w:type="spellEnd"/>
      <w:r w:rsidR="00674B2D" w:rsidRPr="001868B7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su taromatais</w:t>
      </w:r>
      <w:r w:rsidR="00E119C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. </w:t>
      </w:r>
      <w:r w:rsidR="00674B2D">
        <w:rPr>
          <w:rFonts w:ascii="Calibri" w:hAnsi="Calibri"/>
          <w:b w:val="0"/>
          <w:sz w:val="22"/>
          <w:lang w:val="lt-LT"/>
        </w:rPr>
        <w:t xml:space="preserve">Visi pirkėjai turės galimybę prisidėti prie daugiau nei metus vykdomo „Lidl“ paramos projekto </w:t>
      </w:r>
      <w:r w:rsidR="00674B2D" w:rsidRPr="001868B7">
        <w:rPr>
          <w:rFonts w:ascii="Calibri" w:hAnsi="Calibri"/>
          <w:b w:val="0"/>
          <w:sz w:val="22"/>
          <w:lang w:val="lt-LT"/>
        </w:rPr>
        <w:t xml:space="preserve">„Už saugią aplinką mūsų vaikams“. Grąžinant užstato sistemos ženklu pažymėtas pakuotes į taromatus visose „Lidl“ parduotuvėse, sukauptą užstatą galima skirti vaikų dienos centrus valdančioms organizacijoms. Bendrovė, savo ruožtu, gyventojų paaukotų pinigų sumą padvigubina. </w:t>
      </w:r>
    </w:p>
    <w:p w14:paraId="292EC415" w14:textId="0C875CBF" w:rsidR="00674B2D" w:rsidRPr="0012129A" w:rsidRDefault="00674B2D" w:rsidP="00674B2D">
      <w:pPr>
        <w:pStyle w:val="Heading1"/>
        <w:rPr>
          <w:rFonts w:ascii="Calibri" w:hAnsi="Calibri"/>
          <w:b w:val="0"/>
          <w:sz w:val="22"/>
          <w:lang w:val="lt-LT"/>
        </w:rPr>
      </w:pPr>
      <w:r>
        <w:rPr>
          <w:rFonts w:ascii="Calibri" w:hAnsi="Calibri"/>
          <w:b w:val="0"/>
          <w:sz w:val="22"/>
          <w:lang w:val="lt-LT"/>
        </w:rPr>
        <w:t xml:space="preserve">Šioje,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kaip ir visose šio tinklo parduotuvėse, įrengtas </w:t>
      </w:r>
      <w:r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>išorini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s</w:t>
      </w:r>
      <w:r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automatini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 </w:t>
      </w:r>
      <w:r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širdies </w:t>
      </w:r>
      <w:proofErr w:type="spellStart"/>
      <w:r w:rsidRPr="00245C7C">
        <w:rPr>
          <w:rFonts w:asciiTheme="minorHAnsi" w:hAnsiTheme="minorHAnsi" w:cs="Arial"/>
          <w:b w:val="0"/>
          <w:sz w:val="22"/>
          <w:szCs w:val="22"/>
          <w:lang w:val="lt-LT" w:eastAsia="lt-LT"/>
        </w:rPr>
        <w:t>defibriliatori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us</w:t>
      </w:r>
      <w:proofErr w:type="spellEnd"/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. Jis 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>skirt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gaivinti žmogų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bei</w:t>
      </w:r>
      <w:r w:rsidRPr="00F52C1B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padeda atkurti širdies ritmą dar iki atvykstant medikams. </w:t>
      </w:r>
      <w:r w:rsidR="00A1285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Svarbu </w:t>
      </w:r>
      <w:r w:rsidR="00A12850" w:rsidRPr="00A1285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tai, kad pasinaudoti </w:t>
      </w:r>
      <w:proofErr w:type="spellStart"/>
      <w:r w:rsidR="00A12850" w:rsidRPr="00A12850">
        <w:rPr>
          <w:rFonts w:asciiTheme="minorHAnsi" w:hAnsiTheme="minorHAnsi" w:cs="Arial"/>
          <w:b w:val="0"/>
          <w:sz w:val="22"/>
          <w:szCs w:val="22"/>
          <w:lang w:val="lt-LT" w:eastAsia="lt-LT"/>
        </w:rPr>
        <w:t>defibriliatoriumi</w:t>
      </w:r>
      <w:proofErr w:type="spellEnd"/>
      <w:r w:rsidR="00A12850" w:rsidRPr="00A1285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ir suteikti pirmąją pagalbą</w:t>
      </w:r>
      <w:r w:rsidRPr="00A12850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gali kiekvienas, net ir neturintis medicininio išsilavinimo.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</w:p>
    <w:p w14:paraId="02252DED" w14:textId="77777777" w:rsidR="00674B2D" w:rsidRDefault="00674B2D" w:rsidP="00674B2D">
      <w:pPr>
        <w:spacing w:after="120"/>
        <w:jc w:val="both"/>
        <w:rPr>
          <w:rFonts w:ascii="Calibri" w:hAnsi="Calibri"/>
          <w:sz w:val="22"/>
          <w:lang w:val="lt-LT"/>
        </w:rPr>
      </w:pPr>
      <w:r w:rsidRPr="00043A35">
        <w:rPr>
          <w:rFonts w:ascii="Calibri" w:hAnsi="Calibri"/>
          <w:sz w:val="22"/>
          <w:lang w:val="lt-LT"/>
        </w:rPr>
        <w:t xml:space="preserve">Naujai atidaroma </w:t>
      </w:r>
      <w:r>
        <w:rPr>
          <w:rFonts w:ascii="Calibri" w:hAnsi="Calibri"/>
          <w:sz w:val="22"/>
          <w:lang w:val="lt-LT"/>
        </w:rPr>
        <w:t>„Lidl“</w:t>
      </w:r>
      <w:r w:rsidRPr="00043A35">
        <w:rPr>
          <w:rFonts w:ascii="Calibri" w:hAnsi="Calibri"/>
          <w:sz w:val="22"/>
          <w:lang w:val="lt-LT"/>
        </w:rPr>
        <w:t xml:space="preserve"> parduotuvė – jau 4</w:t>
      </w:r>
      <w:r>
        <w:rPr>
          <w:rFonts w:ascii="Calibri" w:hAnsi="Calibri"/>
          <w:sz w:val="22"/>
          <w:lang w:val="lt-LT"/>
        </w:rPr>
        <w:t>5</w:t>
      </w:r>
      <w:r w:rsidRPr="00043A35">
        <w:rPr>
          <w:rFonts w:ascii="Calibri" w:hAnsi="Calibri"/>
          <w:sz w:val="22"/>
          <w:lang w:val="lt-LT"/>
        </w:rPr>
        <w:t>-oji Lietuvoje. Šiuo metu „Lidl“ parduotuvės veikia Vilniuje, Kaune, Klaipėdoje, Šiauliuose, Alytuje, Marijampolėje, Kėdainiuose, Telšiuose, Kretingoje, Mažeikiuose, Tauragėje, Jonavoje, Panevėžyje, Ukmergėje, Utenoje, Plungėje, Palangoje, Elektrėnuose</w:t>
      </w:r>
      <w:r>
        <w:rPr>
          <w:rFonts w:ascii="Calibri" w:hAnsi="Calibri"/>
          <w:sz w:val="22"/>
          <w:lang w:val="lt-LT"/>
        </w:rPr>
        <w:t xml:space="preserve">, </w:t>
      </w:r>
      <w:r w:rsidRPr="00043A35">
        <w:rPr>
          <w:rFonts w:ascii="Calibri" w:hAnsi="Calibri"/>
          <w:sz w:val="22"/>
          <w:lang w:val="lt-LT"/>
        </w:rPr>
        <w:t>Visagine</w:t>
      </w:r>
      <w:r>
        <w:rPr>
          <w:rFonts w:ascii="Calibri" w:hAnsi="Calibri"/>
          <w:sz w:val="22"/>
          <w:lang w:val="lt-LT"/>
        </w:rPr>
        <w:t xml:space="preserve"> bei Šilutėje.</w:t>
      </w:r>
    </w:p>
    <w:p w14:paraId="675F9DD5" w14:textId="77777777" w:rsidR="00674B2D" w:rsidRDefault="00674B2D" w:rsidP="00674B2D">
      <w:pPr>
        <w:spacing w:after="120"/>
        <w:jc w:val="both"/>
        <w:rPr>
          <w:rFonts w:ascii="Calibri" w:hAnsi="Calibri"/>
          <w:sz w:val="22"/>
          <w:lang w:val="lt-LT"/>
        </w:rPr>
      </w:pPr>
      <w:r>
        <w:rPr>
          <w:rFonts w:ascii="Calibri" w:hAnsi="Calibri"/>
          <w:sz w:val="22"/>
          <w:lang w:val="lt-LT"/>
        </w:rPr>
        <w:t>Plečiantis prekybos tinklui</w:t>
      </w:r>
      <w:r w:rsidRPr="00043A35">
        <w:rPr>
          <w:rFonts w:ascii="Calibri" w:hAnsi="Calibri"/>
          <w:sz w:val="22"/>
          <w:lang w:val="lt-LT"/>
        </w:rPr>
        <w:t xml:space="preserve">, įmonė aktyviai ieško darbuotojų – visi darbo įvairiuose „Lidl“ administracijos padaliniuose bei parduotuvėse pasiūlymai nuolat atnaujinami bendrovės karjeros portale </w:t>
      </w:r>
      <w:hyperlink r:id="rId8" w:history="1">
        <w:r w:rsidRPr="00353E90">
          <w:rPr>
            <w:rFonts w:ascii="Calibri" w:hAnsi="Calibri"/>
            <w:sz w:val="22"/>
            <w:lang w:val="lt-LT"/>
          </w:rPr>
          <w:t>http://karjera.lidl.lt</w:t>
        </w:r>
      </w:hyperlink>
      <w:r w:rsidRPr="00043A35">
        <w:rPr>
          <w:rFonts w:ascii="Calibri" w:hAnsi="Calibri"/>
          <w:sz w:val="22"/>
          <w:lang w:val="lt-LT"/>
        </w:rPr>
        <w:t xml:space="preserve">. </w:t>
      </w:r>
      <w:r>
        <w:rPr>
          <w:rFonts w:ascii="Calibri" w:hAnsi="Calibri"/>
          <w:sz w:val="22"/>
          <w:lang w:val="lt-LT"/>
        </w:rPr>
        <w:t>Visai neseniai „Lidl Lietuvai“ buvo suteikti prestižiniai „</w:t>
      </w:r>
      <w:proofErr w:type="spellStart"/>
      <w:r>
        <w:rPr>
          <w:rFonts w:ascii="Calibri" w:hAnsi="Calibri"/>
          <w:sz w:val="22"/>
          <w:lang w:val="lt-LT"/>
        </w:rPr>
        <w:t>Top</w:t>
      </w:r>
      <w:proofErr w:type="spellEnd"/>
      <w:r>
        <w:rPr>
          <w:rFonts w:ascii="Calibri" w:hAnsi="Calibri"/>
          <w:sz w:val="22"/>
          <w:lang w:val="lt-LT"/>
        </w:rPr>
        <w:t xml:space="preserve"> </w:t>
      </w:r>
      <w:proofErr w:type="spellStart"/>
      <w:r>
        <w:rPr>
          <w:rFonts w:ascii="Calibri" w:hAnsi="Calibri"/>
          <w:sz w:val="22"/>
          <w:lang w:val="lt-LT"/>
        </w:rPr>
        <w:t>Employer</w:t>
      </w:r>
      <w:proofErr w:type="spellEnd"/>
      <w:r>
        <w:rPr>
          <w:rFonts w:ascii="Calibri" w:hAnsi="Calibri"/>
          <w:sz w:val="22"/>
          <w:lang w:val="lt-LT"/>
        </w:rPr>
        <w:t xml:space="preserve"> Lietuva“ ir „</w:t>
      </w:r>
      <w:proofErr w:type="spellStart"/>
      <w:r>
        <w:rPr>
          <w:rFonts w:ascii="Calibri" w:hAnsi="Calibri"/>
          <w:sz w:val="22"/>
          <w:lang w:val="lt-LT"/>
        </w:rPr>
        <w:t>Top</w:t>
      </w:r>
      <w:proofErr w:type="spellEnd"/>
      <w:r>
        <w:rPr>
          <w:rFonts w:ascii="Calibri" w:hAnsi="Calibri"/>
          <w:sz w:val="22"/>
          <w:lang w:val="lt-LT"/>
        </w:rPr>
        <w:t xml:space="preserve"> </w:t>
      </w:r>
      <w:proofErr w:type="spellStart"/>
      <w:r>
        <w:rPr>
          <w:rFonts w:ascii="Calibri" w:hAnsi="Calibri"/>
          <w:sz w:val="22"/>
          <w:lang w:val="lt-LT"/>
        </w:rPr>
        <w:t>Employer</w:t>
      </w:r>
      <w:proofErr w:type="spellEnd"/>
      <w:r>
        <w:rPr>
          <w:rFonts w:ascii="Calibri" w:hAnsi="Calibri"/>
          <w:sz w:val="22"/>
          <w:lang w:val="lt-LT"/>
        </w:rPr>
        <w:t xml:space="preserve"> </w:t>
      </w:r>
      <w:proofErr w:type="spellStart"/>
      <w:r>
        <w:rPr>
          <w:rFonts w:ascii="Calibri" w:hAnsi="Calibri"/>
          <w:sz w:val="22"/>
          <w:lang w:val="lt-LT"/>
        </w:rPr>
        <w:t>Europe</w:t>
      </w:r>
      <w:proofErr w:type="spellEnd"/>
      <w:r>
        <w:rPr>
          <w:rFonts w:ascii="Calibri" w:hAnsi="Calibri"/>
          <w:sz w:val="22"/>
          <w:lang w:val="lt-LT"/>
        </w:rPr>
        <w:t xml:space="preserve">“ sertifikatai, skiriami įmonėms už </w:t>
      </w:r>
      <w:r>
        <w:rPr>
          <w:rFonts w:ascii="Calibri" w:hAnsi="Calibri"/>
          <w:sz w:val="22"/>
          <w:lang w:val="lt-LT"/>
        </w:rPr>
        <w:lastRenderedPageBreak/>
        <w:t>itin geras darbo sąlygas. Taip pat š</w:t>
      </w:r>
      <w:r w:rsidRPr="00043A35">
        <w:rPr>
          <w:rFonts w:ascii="Calibri" w:hAnsi="Calibri"/>
          <w:sz w:val="22"/>
          <w:lang w:val="lt-LT"/>
        </w:rPr>
        <w:t>iemet portalo „CV-Online“ surengtuose „TOP darbdavio 201</w:t>
      </w:r>
      <w:r>
        <w:rPr>
          <w:rFonts w:ascii="Calibri" w:hAnsi="Calibri"/>
          <w:sz w:val="22"/>
          <w:lang w:val="lt-LT"/>
        </w:rPr>
        <w:t>8</w:t>
      </w:r>
      <w:r w:rsidRPr="00043A35">
        <w:rPr>
          <w:rFonts w:ascii="Calibri" w:hAnsi="Calibri"/>
          <w:sz w:val="22"/>
          <w:lang w:val="lt-LT"/>
        </w:rPr>
        <w:t xml:space="preserve">“ </w:t>
      </w:r>
      <w:r>
        <w:rPr>
          <w:rFonts w:ascii="Calibri" w:hAnsi="Calibri"/>
          <w:sz w:val="22"/>
          <w:lang w:val="lt-LT"/>
        </w:rPr>
        <w:t>apdovanojimuose</w:t>
      </w:r>
      <w:r w:rsidRPr="00043A35">
        <w:rPr>
          <w:rFonts w:ascii="Calibri" w:hAnsi="Calibri"/>
          <w:sz w:val="22"/>
          <w:lang w:val="lt-LT"/>
        </w:rPr>
        <w:t xml:space="preserve"> bendrovė „Lidl Lietuva“ </w:t>
      </w:r>
      <w:r>
        <w:rPr>
          <w:rFonts w:ascii="Calibri" w:hAnsi="Calibri"/>
          <w:sz w:val="22"/>
          <w:lang w:val="lt-LT"/>
        </w:rPr>
        <w:t xml:space="preserve">antrus metus iš eilės </w:t>
      </w:r>
      <w:r w:rsidRPr="00043A35">
        <w:rPr>
          <w:rFonts w:ascii="Calibri" w:hAnsi="Calibri"/>
          <w:sz w:val="22"/>
          <w:lang w:val="lt-LT"/>
        </w:rPr>
        <w:t>pelnė 1-ąją vietą tarp visų dalyvavusių prekybos įmonių</w:t>
      </w:r>
      <w:r>
        <w:rPr>
          <w:rFonts w:ascii="Calibri" w:hAnsi="Calibri"/>
          <w:sz w:val="22"/>
          <w:lang w:val="lt-LT"/>
        </w:rPr>
        <w:t>.</w:t>
      </w:r>
      <w:r w:rsidRPr="00043A35">
        <w:rPr>
          <w:rFonts w:ascii="Calibri" w:hAnsi="Calibri"/>
          <w:sz w:val="22"/>
          <w:lang w:val="lt-LT"/>
        </w:rPr>
        <w:t xml:space="preserve"> </w:t>
      </w:r>
    </w:p>
    <w:p w14:paraId="5DC06CCC" w14:textId="77777777" w:rsidR="00BC564B" w:rsidRPr="002475F7" w:rsidRDefault="00BC564B" w:rsidP="0012129A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3A1AC446" w14:textId="77777777" w:rsidR="009678C7" w:rsidRPr="002475F7" w:rsidRDefault="00F878B3" w:rsidP="001212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  <w:r w:rsidRPr="002475F7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2FE87611" w14:textId="77777777" w:rsidR="00F878B3" w:rsidRPr="002475F7" w:rsidRDefault="00F878B3" w:rsidP="0012129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  <w:r w:rsidRPr="002475F7">
        <w:rPr>
          <w:rFonts w:ascii="Calibri" w:hAnsi="Calibri"/>
          <w:sz w:val="22"/>
          <w:szCs w:val="22"/>
          <w:lang w:val="lt-LT"/>
        </w:rPr>
        <w:t>Valdas Lopeta</w:t>
      </w:r>
    </w:p>
    <w:p w14:paraId="04062C57" w14:textId="77777777" w:rsidR="00245B5D" w:rsidRPr="002475F7" w:rsidRDefault="00F878B3" w:rsidP="0012129A">
      <w:pPr>
        <w:jc w:val="both"/>
        <w:rPr>
          <w:rFonts w:ascii="Calibri" w:hAnsi="Calibri"/>
          <w:sz w:val="22"/>
          <w:szCs w:val="22"/>
          <w:lang w:val="lt-LT"/>
        </w:rPr>
      </w:pPr>
      <w:r w:rsidRPr="002475F7">
        <w:rPr>
          <w:rFonts w:ascii="Calibri" w:hAnsi="Calibri"/>
          <w:sz w:val="22"/>
          <w:szCs w:val="22"/>
          <w:lang w:val="lt-LT"/>
        </w:rPr>
        <w:t xml:space="preserve">UAB „Lidl Lietuva“ </w:t>
      </w:r>
    </w:p>
    <w:p w14:paraId="7BDFC7FD" w14:textId="77777777" w:rsidR="00F878B3" w:rsidRPr="002475F7" w:rsidRDefault="00F878B3" w:rsidP="0012129A">
      <w:pPr>
        <w:jc w:val="both"/>
        <w:rPr>
          <w:rFonts w:ascii="Calibri" w:hAnsi="Calibri"/>
          <w:sz w:val="22"/>
          <w:szCs w:val="22"/>
          <w:lang w:val="lt-LT"/>
        </w:rPr>
      </w:pPr>
      <w:r w:rsidRPr="002475F7">
        <w:rPr>
          <w:rFonts w:ascii="Calibri" w:hAnsi="Calibri"/>
          <w:sz w:val="22"/>
          <w:szCs w:val="22"/>
          <w:lang w:val="lt-LT"/>
        </w:rPr>
        <w:t>Korporatyvinių reikalų ir komunikacijos departamento vadovas</w:t>
      </w:r>
    </w:p>
    <w:p w14:paraId="53083290" w14:textId="77777777" w:rsidR="00F878B3" w:rsidRPr="002475F7" w:rsidRDefault="00F878B3" w:rsidP="0012129A">
      <w:pPr>
        <w:jc w:val="both"/>
        <w:rPr>
          <w:rFonts w:ascii="Calibri" w:hAnsi="Calibri"/>
          <w:sz w:val="22"/>
          <w:szCs w:val="22"/>
          <w:lang w:val="lt-LT"/>
        </w:rPr>
      </w:pPr>
      <w:r w:rsidRPr="002475F7">
        <w:rPr>
          <w:rFonts w:ascii="Calibri" w:hAnsi="Calibri"/>
          <w:sz w:val="22"/>
          <w:szCs w:val="22"/>
          <w:lang w:val="lt-LT"/>
        </w:rPr>
        <w:t>Tel. +370 5 267 3205, mob. tel. +370 647 78866</w:t>
      </w:r>
    </w:p>
    <w:p w14:paraId="7C88AFAD" w14:textId="77777777" w:rsidR="00365615" w:rsidRPr="002475F7" w:rsidRDefault="006D2855" w:rsidP="0012129A">
      <w:pPr>
        <w:jc w:val="both"/>
        <w:rPr>
          <w:rFonts w:ascii="Calibri" w:hAnsi="Calibri"/>
          <w:sz w:val="22"/>
          <w:szCs w:val="22"/>
          <w:lang w:val="lt-LT"/>
        </w:rPr>
      </w:pPr>
      <w:hyperlink r:id="rId9" w:history="1">
        <w:r w:rsidR="00F878B3" w:rsidRPr="002475F7">
          <w:rPr>
            <w:rStyle w:val="Hyperlink"/>
            <w:rFonts w:ascii="Calibri" w:hAnsi="Calibri"/>
            <w:sz w:val="22"/>
            <w:szCs w:val="22"/>
            <w:lang w:val="lt-LT"/>
          </w:rPr>
          <w:t>valdas.lopeta@lidl.lt</w:t>
        </w:r>
      </w:hyperlink>
      <w:r w:rsidR="00F878B3" w:rsidRPr="002475F7">
        <w:rPr>
          <w:rFonts w:ascii="Calibri" w:hAnsi="Calibri"/>
          <w:sz w:val="22"/>
          <w:szCs w:val="22"/>
          <w:lang w:val="lt-LT"/>
        </w:rPr>
        <w:t xml:space="preserve"> </w:t>
      </w:r>
    </w:p>
    <w:p w14:paraId="22C8793C" w14:textId="57047A0C" w:rsidR="00DA0095" w:rsidRDefault="00DA0095" w:rsidP="0012129A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  <w:r w:rsidRPr="002475F7">
        <w:rPr>
          <w:rFonts w:ascii="Calibri" w:hAnsi="Calibri"/>
          <w:sz w:val="22"/>
          <w:szCs w:val="22"/>
          <w:lang w:val="lt-LT"/>
        </w:rPr>
        <w:t xml:space="preserve"> </w:t>
      </w:r>
    </w:p>
    <w:p w14:paraId="61CB1485" w14:textId="46DF1D50" w:rsidR="003E7282" w:rsidRDefault="003E7282" w:rsidP="0012129A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</w:p>
    <w:p w14:paraId="78746E96" w14:textId="25C3593E" w:rsidR="003E7282" w:rsidRDefault="003E7282" w:rsidP="0012129A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</w:p>
    <w:p w14:paraId="524376F7" w14:textId="0137BA99" w:rsidR="003E7282" w:rsidRDefault="003E7282" w:rsidP="0012129A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</w:p>
    <w:p w14:paraId="51FE4364" w14:textId="77777777" w:rsidR="003E7282" w:rsidRPr="002475F7" w:rsidRDefault="003E7282" w:rsidP="0012129A">
      <w:pPr>
        <w:spacing w:after="120"/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3E7282" w:rsidRPr="002475F7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9427" w14:textId="77777777" w:rsidR="006D2855" w:rsidRDefault="006D2855">
      <w:r>
        <w:separator/>
      </w:r>
    </w:p>
  </w:endnote>
  <w:endnote w:type="continuationSeparator" w:id="0">
    <w:p w14:paraId="32D14D28" w14:textId="77777777" w:rsidR="006D2855" w:rsidRDefault="006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8CD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9535FC" wp14:editId="0A44D39A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2E83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79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A9D1C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ECE55" wp14:editId="436E8D63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C1D7E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9E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CFD2" w14:textId="77777777" w:rsidR="006D2855" w:rsidRDefault="006D2855">
      <w:r>
        <w:separator/>
      </w:r>
    </w:p>
  </w:footnote>
  <w:footnote w:type="continuationSeparator" w:id="0">
    <w:p w14:paraId="77A73806" w14:textId="77777777" w:rsidR="006D2855" w:rsidRDefault="006D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6412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6C02DD87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9E3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0514D251" wp14:editId="0AD52FBE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3BDA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0D766043" wp14:editId="1157AF5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0DAE"/>
    <w:rsid w:val="00051C1A"/>
    <w:rsid w:val="000536DD"/>
    <w:rsid w:val="000701FB"/>
    <w:rsid w:val="00073DBC"/>
    <w:rsid w:val="00073E54"/>
    <w:rsid w:val="00085291"/>
    <w:rsid w:val="000854A5"/>
    <w:rsid w:val="000903AE"/>
    <w:rsid w:val="0009465D"/>
    <w:rsid w:val="000961F1"/>
    <w:rsid w:val="00096C1F"/>
    <w:rsid w:val="000A0440"/>
    <w:rsid w:val="000A09B0"/>
    <w:rsid w:val="000A17E3"/>
    <w:rsid w:val="000B0A31"/>
    <w:rsid w:val="000B22C7"/>
    <w:rsid w:val="000B2B7F"/>
    <w:rsid w:val="000B7875"/>
    <w:rsid w:val="000C2521"/>
    <w:rsid w:val="000C3FBA"/>
    <w:rsid w:val="000C68C8"/>
    <w:rsid w:val="000D0D40"/>
    <w:rsid w:val="000D0DFE"/>
    <w:rsid w:val="000D2DA6"/>
    <w:rsid w:val="000D4D08"/>
    <w:rsid w:val="000D5FBC"/>
    <w:rsid w:val="000D7B12"/>
    <w:rsid w:val="000E2F83"/>
    <w:rsid w:val="000E3A0B"/>
    <w:rsid w:val="000E5CA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129A"/>
    <w:rsid w:val="00122910"/>
    <w:rsid w:val="00123B0E"/>
    <w:rsid w:val="001272E2"/>
    <w:rsid w:val="001273FF"/>
    <w:rsid w:val="00132E55"/>
    <w:rsid w:val="001409A0"/>
    <w:rsid w:val="00145656"/>
    <w:rsid w:val="00147117"/>
    <w:rsid w:val="00151262"/>
    <w:rsid w:val="0015165A"/>
    <w:rsid w:val="00163B48"/>
    <w:rsid w:val="00177998"/>
    <w:rsid w:val="00181460"/>
    <w:rsid w:val="00182902"/>
    <w:rsid w:val="00184054"/>
    <w:rsid w:val="00184C19"/>
    <w:rsid w:val="00187895"/>
    <w:rsid w:val="00191F0F"/>
    <w:rsid w:val="001A0C24"/>
    <w:rsid w:val="001A5B12"/>
    <w:rsid w:val="001A7B6F"/>
    <w:rsid w:val="001B5FA6"/>
    <w:rsid w:val="001C0049"/>
    <w:rsid w:val="001C4A99"/>
    <w:rsid w:val="001C5BCD"/>
    <w:rsid w:val="001D1260"/>
    <w:rsid w:val="001D12F4"/>
    <w:rsid w:val="001D2BAD"/>
    <w:rsid w:val="001D7706"/>
    <w:rsid w:val="001E6FF5"/>
    <w:rsid w:val="001E70C8"/>
    <w:rsid w:val="001E7F34"/>
    <w:rsid w:val="001F43C7"/>
    <w:rsid w:val="001F7D58"/>
    <w:rsid w:val="002045ED"/>
    <w:rsid w:val="002047CD"/>
    <w:rsid w:val="002050D8"/>
    <w:rsid w:val="00212485"/>
    <w:rsid w:val="0021549D"/>
    <w:rsid w:val="00224A0E"/>
    <w:rsid w:val="00227F25"/>
    <w:rsid w:val="0024375F"/>
    <w:rsid w:val="00245B5D"/>
    <w:rsid w:val="00245D42"/>
    <w:rsid w:val="0024702B"/>
    <w:rsid w:val="002475F7"/>
    <w:rsid w:val="00256C14"/>
    <w:rsid w:val="002579F7"/>
    <w:rsid w:val="00270101"/>
    <w:rsid w:val="002757E4"/>
    <w:rsid w:val="002807F3"/>
    <w:rsid w:val="00285988"/>
    <w:rsid w:val="00293AC2"/>
    <w:rsid w:val="002950E4"/>
    <w:rsid w:val="00296A26"/>
    <w:rsid w:val="00296A44"/>
    <w:rsid w:val="002A1E0E"/>
    <w:rsid w:val="002A4569"/>
    <w:rsid w:val="002A5542"/>
    <w:rsid w:val="002A5845"/>
    <w:rsid w:val="002C2E67"/>
    <w:rsid w:val="002C3A40"/>
    <w:rsid w:val="002C4B3F"/>
    <w:rsid w:val="002C637B"/>
    <w:rsid w:val="002C7EA7"/>
    <w:rsid w:val="002E2AAB"/>
    <w:rsid w:val="002E2DC4"/>
    <w:rsid w:val="002F1835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45CFE"/>
    <w:rsid w:val="00353E90"/>
    <w:rsid w:val="003655CB"/>
    <w:rsid w:val="00365615"/>
    <w:rsid w:val="00367FC8"/>
    <w:rsid w:val="00371DF9"/>
    <w:rsid w:val="003736E5"/>
    <w:rsid w:val="00375B7B"/>
    <w:rsid w:val="00376112"/>
    <w:rsid w:val="00390319"/>
    <w:rsid w:val="0039203E"/>
    <w:rsid w:val="00392E9B"/>
    <w:rsid w:val="003A43AF"/>
    <w:rsid w:val="003A69C7"/>
    <w:rsid w:val="003B1DF9"/>
    <w:rsid w:val="003B3F46"/>
    <w:rsid w:val="003D0CD1"/>
    <w:rsid w:val="003D0DF3"/>
    <w:rsid w:val="003D7429"/>
    <w:rsid w:val="003E0D0E"/>
    <w:rsid w:val="003E7282"/>
    <w:rsid w:val="003F4477"/>
    <w:rsid w:val="003F515B"/>
    <w:rsid w:val="003F7B49"/>
    <w:rsid w:val="00405680"/>
    <w:rsid w:val="00406AF6"/>
    <w:rsid w:val="00410473"/>
    <w:rsid w:val="004116E4"/>
    <w:rsid w:val="00412A7C"/>
    <w:rsid w:val="004174D3"/>
    <w:rsid w:val="004207F7"/>
    <w:rsid w:val="00434859"/>
    <w:rsid w:val="00436893"/>
    <w:rsid w:val="004437E6"/>
    <w:rsid w:val="00444DC0"/>
    <w:rsid w:val="004559CB"/>
    <w:rsid w:val="004605CB"/>
    <w:rsid w:val="00461FF5"/>
    <w:rsid w:val="004627EA"/>
    <w:rsid w:val="00465023"/>
    <w:rsid w:val="00475A80"/>
    <w:rsid w:val="00476EE7"/>
    <w:rsid w:val="00480EDC"/>
    <w:rsid w:val="00481CD9"/>
    <w:rsid w:val="0048219B"/>
    <w:rsid w:val="0048423C"/>
    <w:rsid w:val="00490AAC"/>
    <w:rsid w:val="004A1069"/>
    <w:rsid w:val="004B631A"/>
    <w:rsid w:val="004C23EE"/>
    <w:rsid w:val="004C2756"/>
    <w:rsid w:val="004D070E"/>
    <w:rsid w:val="004D3A1F"/>
    <w:rsid w:val="004D5BFF"/>
    <w:rsid w:val="004E1621"/>
    <w:rsid w:val="004F03E4"/>
    <w:rsid w:val="004F5047"/>
    <w:rsid w:val="004F53E1"/>
    <w:rsid w:val="0050201A"/>
    <w:rsid w:val="00504572"/>
    <w:rsid w:val="005070FC"/>
    <w:rsid w:val="005137E6"/>
    <w:rsid w:val="00513D0F"/>
    <w:rsid w:val="00522B82"/>
    <w:rsid w:val="005314EF"/>
    <w:rsid w:val="00531DBF"/>
    <w:rsid w:val="0053375F"/>
    <w:rsid w:val="00541101"/>
    <w:rsid w:val="0054133F"/>
    <w:rsid w:val="00544B78"/>
    <w:rsid w:val="00556B53"/>
    <w:rsid w:val="005636D1"/>
    <w:rsid w:val="00566588"/>
    <w:rsid w:val="00567942"/>
    <w:rsid w:val="00572B0A"/>
    <w:rsid w:val="0057774B"/>
    <w:rsid w:val="005861F0"/>
    <w:rsid w:val="0059418E"/>
    <w:rsid w:val="005A5738"/>
    <w:rsid w:val="005A5FF7"/>
    <w:rsid w:val="005B3CDA"/>
    <w:rsid w:val="005B6A9C"/>
    <w:rsid w:val="005B716F"/>
    <w:rsid w:val="005C21FA"/>
    <w:rsid w:val="005D0331"/>
    <w:rsid w:val="005D2AD8"/>
    <w:rsid w:val="005D55BC"/>
    <w:rsid w:val="005E5B00"/>
    <w:rsid w:val="005F5862"/>
    <w:rsid w:val="005F5C81"/>
    <w:rsid w:val="00601526"/>
    <w:rsid w:val="00603E1D"/>
    <w:rsid w:val="00610592"/>
    <w:rsid w:val="00612CF7"/>
    <w:rsid w:val="006134A1"/>
    <w:rsid w:val="0063005F"/>
    <w:rsid w:val="00635416"/>
    <w:rsid w:val="006443A2"/>
    <w:rsid w:val="006617A2"/>
    <w:rsid w:val="0066716C"/>
    <w:rsid w:val="00674B2D"/>
    <w:rsid w:val="00677862"/>
    <w:rsid w:val="006802E1"/>
    <w:rsid w:val="00680FF5"/>
    <w:rsid w:val="006858B8"/>
    <w:rsid w:val="006909F0"/>
    <w:rsid w:val="006911C8"/>
    <w:rsid w:val="00692D38"/>
    <w:rsid w:val="00696C0F"/>
    <w:rsid w:val="006A0D35"/>
    <w:rsid w:val="006A1B81"/>
    <w:rsid w:val="006A4772"/>
    <w:rsid w:val="006A7728"/>
    <w:rsid w:val="006B0F10"/>
    <w:rsid w:val="006B1E87"/>
    <w:rsid w:val="006C07D9"/>
    <w:rsid w:val="006C37B7"/>
    <w:rsid w:val="006D2855"/>
    <w:rsid w:val="006E1AD8"/>
    <w:rsid w:val="006E7D89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27207"/>
    <w:rsid w:val="0072745A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B300E"/>
    <w:rsid w:val="007B5B58"/>
    <w:rsid w:val="007C2C75"/>
    <w:rsid w:val="007C7D54"/>
    <w:rsid w:val="007D173E"/>
    <w:rsid w:val="007D3EDE"/>
    <w:rsid w:val="007D4E77"/>
    <w:rsid w:val="007D7F69"/>
    <w:rsid w:val="007E01D5"/>
    <w:rsid w:val="0080093C"/>
    <w:rsid w:val="008102DD"/>
    <w:rsid w:val="00811486"/>
    <w:rsid w:val="008120E6"/>
    <w:rsid w:val="0082729A"/>
    <w:rsid w:val="00830A3C"/>
    <w:rsid w:val="008312F0"/>
    <w:rsid w:val="00842C4D"/>
    <w:rsid w:val="008435EE"/>
    <w:rsid w:val="00845CFE"/>
    <w:rsid w:val="00845EE4"/>
    <w:rsid w:val="00846FA3"/>
    <w:rsid w:val="00847FF9"/>
    <w:rsid w:val="0085150F"/>
    <w:rsid w:val="008560B0"/>
    <w:rsid w:val="00864045"/>
    <w:rsid w:val="00867383"/>
    <w:rsid w:val="00870371"/>
    <w:rsid w:val="00890FAB"/>
    <w:rsid w:val="008916A1"/>
    <w:rsid w:val="008918AE"/>
    <w:rsid w:val="008925E0"/>
    <w:rsid w:val="008928E7"/>
    <w:rsid w:val="00892C6B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D6BE4"/>
    <w:rsid w:val="008E05C0"/>
    <w:rsid w:val="008E3DE6"/>
    <w:rsid w:val="008F107B"/>
    <w:rsid w:val="008F1454"/>
    <w:rsid w:val="008F450D"/>
    <w:rsid w:val="008F53B0"/>
    <w:rsid w:val="009042EE"/>
    <w:rsid w:val="00904A29"/>
    <w:rsid w:val="00905093"/>
    <w:rsid w:val="009067A3"/>
    <w:rsid w:val="00913FAE"/>
    <w:rsid w:val="009146B0"/>
    <w:rsid w:val="00917442"/>
    <w:rsid w:val="00920DAE"/>
    <w:rsid w:val="009225D5"/>
    <w:rsid w:val="00924E66"/>
    <w:rsid w:val="009353B9"/>
    <w:rsid w:val="009360E3"/>
    <w:rsid w:val="00941E30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C5AB8"/>
    <w:rsid w:val="009D5C25"/>
    <w:rsid w:val="009D6DD6"/>
    <w:rsid w:val="009E0268"/>
    <w:rsid w:val="009E1ED7"/>
    <w:rsid w:val="009E61FF"/>
    <w:rsid w:val="009F0FB7"/>
    <w:rsid w:val="009F2520"/>
    <w:rsid w:val="009F2BA8"/>
    <w:rsid w:val="00A018A0"/>
    <w:rsid w:val="00A029AD"/>
    <w:rsid w:val="00A044B8"/>
    <w:rsid w:val="00A12850"/>
    <w:rsid w:val="00A34C22"/>
    <w:rsid w:val="00A55ABF"/>
    <w:rsid w:val="00A56BA5"/>
    <w:rsid w:val="00A60085"/>
    <w:rsid w:val="00A6403C"/>
    <w:rsid w:val="00A66709"/>
    <w:rsid w:val="00A66DD8"/>
    <w:rsid w:val="00A66FB3"/>
    <w:rsid w:val="00A72245"/>
    <w:rsid w:val="00A80AA7"/>
    <w:rsid w:val="00A8413D"/>
    <w:rsid w:val="00A91899"/>
    <w:rsid w:val="00A94EF5"/>
    <w:rsid w:val="00AA5747"/>
    <w:rsid w:val="00AB3384"/>
    <w:rsid w:val="00AB5485"/>
    <w:rsid w:val="00AB5D5F"/>
    <w:rsid w:val="00AC5B1F"/>
    <w:rsid w:val="00AC73C1"/>
    <w:rsid w:val="00AD1770"/>
    <w:rsid w:val="00AD5DE7"/>
    <w:rsid w:val="00AD750F"/>
    <w:rsid w:val="00AE0815"/>
    <w:rsid w:val="00AE22FA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7AC1"/>
    <w:rsid w:val="00B52912"/>
    <w:rsid w:val="00B62802"/>
    <w:rsid w:val="00B62E1B"/>
    <w:rsid w:val="00B763F5"/>
    <w:rsid w:val="00B7766A"/>
    <w:rsid w:val="00B8290D"/>
    <w:rsid w:val="00B83F7A"/>
    <w:rsid w:val="00B9237E"/>
    <w:rsid w:val="00B96DA2"/>
    <w:rsid w:val="00BA4268"/>
    <w:rsid w:val="00BA646A"/>
    <w:rsid w:val="00BA6EA8"/>
    <w:rsid w:val="00BB0053"/>
    <w:rsid w:val="00BB066E"/>
    <w:rsid w:val="00BB0946"/>
    <w:rsid w:val="00BC390F"/>
    <w:rsid w:val="00BC564B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558D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14A2"/>
    <w:rsid w:val="00CA4DAC"/>
    <w:rsid w:val="00CA55F0"/>
    <w:rsid w:val="00CC046F"/>
    <w:rsid w:val="00CC2EF2"/>
    <w:rsid w:val="00CC5993"/>
    <w:rsid w:val="00CD08EC"/>
    <w:rsid w:val="00CD1225"/>
    <w:rsid w:val="00CD1895"/>
    <w:rsid w:val="00CD706A"/>
    <w:rsid w:val="00CE2B74"/>
    <w:rsid w:val="00CE4B0D"/>
    <w:rsid w:val="00CE4F41"/>
    <w:rsid w:val="00CF6B0F"/>
    <w:rsid w:val="00D00AF2"/>
    <w:rsid w:val="00D070C5"/>
    <w:rsid w:val="00D22734"/>
    <w:rsid w:val="00D5353A"/>
    <w:rsid w:val="00D53D8F"/>
    <w:rsid w:val="00D637C2"/>
    <w:rsid w:val="00D647A1"/>
    <w:rsid w:val="00D666AA"/>
    <w:rsid w:val="00D80809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B93"/>
    <w:rsid w:val="00DB4EC6"/>
    <w:rsid w:val="00DB6BB0"/>
    <w:rsid w:val="00DC67A6"/>
    <w:rsid w:val="00DC755E"/>
    <w:rsid w:val="00DD196F"/>
    <w:rsid w:val="00DD2FA4"/>
    <w:rsid w:val="00DD4A09"/>
    <w:rsid w:val="00DD77CA"/>
    <w:rsid w:val="00DE1A26"/>
    <w:rsid w:val="00DF05E7"/>
    <w:rsid w:val="00E119C8"/>
    <w:rsid w:val="00E11C12"/>
    <w:rsid w:val="00E220FA"/>
    <w:rsid w:val="00E2482B"/>
    <w:rsid w:val="00E25D64"/>
    <w:rsid w:val="00E354D8"/>
    <w:rsid w:val="00E354FD"/>
    <w:rsid w:val="00E43C61"/>
    <w:rsid w:val="00E5341E"/>
    <w:rsid w:val="00E65D7E"/>
    <w:rsid w:val="00E668C6"/>
    <w:rsid w:val="00E71044"/>
    <w:rsid w:val="00E74BED"/>
    <w:rsid w:val="00E80583"/>
    <w:rsid w:val="00E83976"/>
    <w:rsid w:val="00E85E6D"/>
    <w:rsid w:val="00E869DC"/>
    <w:rsid w:val="00E93FCD"/>
    <w:rsid w:val="00E97C27"/>
    <w:rsid w:val="00EA0A77"/>
    <w:rsid w:val="00EA49DA"/>
    <w:rsid w:val="00EB109D"/>
    <w:rsid w:val="00EB498B"/>
    <w:rsid w:val="00EB7A8A"/>
    <w:rsid w:val="00EB7B55"/>
    <w:rsid w:val="00EC0F6E"/>
    <w:rsid w:val="00EE1468"/>
    <w:rsid w:val="00EE5A25"/>
    <w:rsid w:val="00EF1DEC"/>
    <w:rsid w:val="00EF392A"/>
    <w:rsid w:val="00EF4DF9"/>
    <w:rsid w:val="00EF61D8"/>
    <w:rsid w:val="00EF6A5D"/>
    <w:rsid w:val="00F011E6"/>
    <w:rsid w:val="00F038A7"/>
    <w:rsid w:val="00F075D1"/>
    <w:rsid w:val="00F12163"/>
    <w:rsid w:val="00F1323E"/>
    <w:rsid w:val="00F21D66"/>
    <w:rsid w:val="00F23071"/>
    <w:rsid w:val="00F261F0"/>
    <w:rsid w:val="00F34670"/>
    <w:rsid w:val="00F34927"/>
    <w:rsid w:val="00F3656F"/>
    <w:rsid w:val="00F44B2B"/>
    <w:rsid w:val="00F461F8"/>
    <w:rsid w:val="00F4700D"/>
    <w:rsid w:val="00F50367"/>
    <w:rsid w:val="00F50CB2"/>
    <w:rsid w:val="00F5351E"/>
    <w:rsid w:val="00F5580F"/>
    <w:rsid w:val="00F5722F"/>
    <w:rsid w:val="00F57FFD"/>
    <w:rsid w:val="00F60891"/>
    <w:rsid w:val="00F7524B"/>
    <w:rsid w:val="00F878B3"/>
    <w:rsid w:val="00F9053E"/>
    <w:rsid w:val="00F922D7"/>
    <w:rsid w:val="00F93CD5"/>
    <w:rsid w:val="00FA0AEB"/>
    <w:rsid w:val="00FA1BCE"/>
    <w:rsid w:val="00FA37F7"/>
    <w:rsid w:val="00FB3AF8"/>
    <w:rsid w:val="00FB5965"/>
    <w:rsid w:val="00FD2AED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0FD75161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as.lopet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85D1-AE83-4C84-8A38-A908F4CF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3590</Words>
  <Characters>2047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Skorupskaitė, Justina</cp:lastModifiedBy>
  <cp:revision>2</cp:revision>
  <cp:lastPrinted>2017-05-17T10:42:00Z</cp:lastPrinted>
  <dcterms:created xsi:type="dcterms:W3CDTF">2019-07-22T10:36:00Z</dcterms:created>
  <dcterms:modified xsi:type="dcterms:W3CDTF">2019-07-22T10:36:00Z</dcterms:modified>
</cp:coreProperties>
</file>